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0A8" w:rsidRDefault="00285F68">
      <w:pPr>
        <w:rPr>
          <w:rFonts w:asciiTheme="minorEastAsia" w:hAnsiTheme="minorEastAsia" w:cstheme="minor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t xml:space="preserve">附件1 </w:t>
      </w:r>
    </w:p>
    <w:p w:rsidR="00C140A8" w:rsidRDefault="00285F68">
      <w:pPr>
        <w:jc w:val="right"/>
        <w:rPr>
          <w:rFonts w:ascii="方正小标宋简体" w:eastAsia="方正小标宋简体"/>
          <w:sz w:val="44"/>
          <w:szCs w:val="44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教发司</w:t>
      </w:r>
      <w:r>
        <w:rPr>
          <w:rFonts w:ascii="仿宋_GB2312" w:eastAsia="仿宋_GB2312" w:hAnsiTheme="minorEastAsia" w:hint="eastAsia"/>
          <w:sz w:val="32"/>
          <w:szCs w:val="32"/>
        </w:rPr>
        <w:t>〔2019〕</w:t>
      </w:r>
      <w:proofErr w:type="gramEnd"/>
      <w:r>
        <w:rPr>
          <w:rFonts w:ascii="仿宋_GB2312" w:eastAsia="仿宋_GB2312" w:hAnsiTheme="minorEastAsia"/>
          <w:sz w:val="32"/>
          <w:szCs w:val="32"/>
        </w:rPr>
        <w:t>217</w:t>
      </w:r>
      <w:r>
        <w:rPr>
          <w:rFonts w:ascii="仿宋_GB2312" w:eastAsia="仿宋_GB2312" w:hAnsiTheme="minorEastAsia" w:hint="eastAsia"/>
          <w:sz w:val="32"/>
          <w:szCs w:val="32"/>
        </w:rPr>
        <w:t>号</w:t>
      </w:r>
    </w:p>
    <w:p w:rsidR="00C140A8" w:rsidRDefault="00285F68">
      <w:pPr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关于切实加强秋季学期</w:t>
      </w:r>
      <w:r>
        <w:rPr>
          <w:rFonts w:ascii="方正小标宋简体" w:eastAsia="方正小标宋简体" w:hint="eastAsia"/>
          <w:spacing w:val="-20"/>
          <w:sz w:val="44"/>
          <w:szCs w:val="44"/>
        </w:rPr>
        <w:t>和“国庆”期间高校安全生产工作</w:t>
      </w:r>
      <w:r>
        <w:rPr>
          <w:rFonts w:ascii="方正小标宋简体" w:eastAsia="方正小标宋简体" w:hint="eastAsia"/>
          <w:sz w:val="44"/>
          <w:szCs w:val="44"/>
        </w:rPr>
        <w:t>的通知</w:t>
      </w:r>
    </w:p>
    <w:p w:rsidR="00C140A8" w:rsidRDefault="00C140A8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C140A8" w:rsidRDefault="00285F6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各省、自治区、直辖市教育厅（教委），新疆生产建设兵团教育局，部属各高等学校：</w:t>
      </w:r>
    </w:p>
    <w:p w:rsidR="00C140A8" w:rsidRDefault="00285F6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校园</w:t>
      </w:r>
      <w:r>
        <w:rPr>
          <w:rFonts w:ascii="仿宋_GB2312" w:eastAsia="仿宋_GB2312"/>
          <w:sz w:val="32"/>
          <w:szCs w:val="32"/>
        </w:rPr>
        <w:t>安全生产</w:t>
      </w:r>
      <w:r>
        <w:rPr>
          <w:rFonts w:ascii="仿宋_GB2312" w:eastAsia="仿宋_GB2312" w:hint="eastAsia"/>
          <w:sz w:val="32"/>
          <w:szCs w:val="32"/>
        </w:rPr>
        <w:t>是</w:t>
      </w:r>
      <w:r>
        <w:rPr>
          <w:rFonts w:ascii="仿宋_GB2312" w:eastAsia="仿宋_GB2312"/>
          <w:sz w:val="32"/>
          <w:szCs w:val="32"/>
        </w:rPr>
        <w:t>一项常抓不懈、</w:t>
      </w:r>
      <w:proofErr w:type="gramStart"/>
      <w:r>
        <w:rPr>
          <w:rFonts w:ascii="仿宋_GB2312" w:eastAsia="仿宋_GB2312"/>
          <w:sz w:val="32"/>
          <w:szCs w:val="32"/>
        </w:rPr>
        <w:t>一</w:t>
      </w:r>
      <w:proofErr w:type="gramEnd"/>
      <w:r>
        <w:rPr>
          <w:rFonts w:ascii="仿宋_GB2312" w:eastAsia="仿宋_GB2312"/>
          <w:sz w:val="32"/>
          <w:szCs w:val="32"/>
        </w:rPr>
        <w:t>以贯之的工作</w:t>
      </w:r>
      <w:r>
        <w:rPr>
          <w:rFonts w:ascii="仿宋_GB2312" w:eastAsia="仿宋_GB2312" w:hint="eastAsia"/>
          <w:sz w:val="32"/>
          <w:szCs w:val="32"/>
        </w:rPr>
        <w:t>。按照习近平总书记</w:t>
      </w:r>
      <w:r>
        <w:rPr>
          <w:rFonts w:ascii="仿宋_GB2312" w:eastAsia="仿宋_GB2312"/>
          <w:sz w:val="32"/>
          <w:szCs w:val="32"/>
        </w:rPr>
        <w:t>关于安全生产工作的系列重要论述精神、</w:t>
      </w:r>
      <w:r>
        <w:rPr>
          <w:rFonts w:ascii="仿宋_GB2312" w:eastAsia="仿宋_GB2312" w:hint="eastAsia"/>
          <w:sz w:val="32"/>
          <w:szCs w:val="32"/>
        </w:rPr>
        <w:t>李克强总理在全国安全生产电视电话会议上的批示精神，各地各校</w:t>
      </w:r>
      <w:r>
        <w:rPr>
          <w:rFonts w:ascii="仿宋_GB2312" w:eastAsia="仿宋_GB2312"/>
          <w:sz w:val="32"/>
          <w:szCs w:val="32"/>
        </w:rPr>
        <w:t>要以</w:t>
      </w:r>
      <w:r>
        <w:rPr>
          <w:rFonts w:ascii="仿宋_GB2312" w:eastAsia="仿宋_GB2312" w:hint="eastAsia"/>
          <w:sz w:val="32"/>
          <w:szCs w:val="32"/>
        </w:rPr>
        <w:t>“不忘初心、牢记使命”主题教育为</w:t>
      </w:r>
      <w:r>
        <w:rPr>
          <w:rFonts w:ascii="仿宋_GB2312" w:eastAsia="仿宋_GB2312"/>
          <w:sz w:val="32"/>
          <w:szCs w:val="32"/>
        </w:rPr>
        <w:t>契机</w:t>
      </w:r>
      <w:r>
        <w:rPr>
          <w:rFonts w:ascii="仿宋_GB2312" w:eastAsia="仿宋_GB2312" w:hint="eastAsia"/>
          <w:sz w:val="32"/>
          <w:szCs w:val="32"/>
        </w:rPr>
        <w:t>，进一步提高政治站位，扎实做好秋季学期和“国庆”期间安全生产工作，确保校园教学科研秩序平稳，为中华人民共和国成立70周年营造良好的安全氛围。现就有关要求通知如下。</w:t>
      </w:r>
    </w:p>
    <w:p w:rsidR="00C140A8" w:rsidRDefault="00285F68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/>
          <w:sz w:val="32"/>
          <w:szCs w:val="32"/>
        </w:rPr>
        <w:t>、强化政治自觉，压实安全生产责任</w:t>
      </w:r>
    </w:p>
    <w:p w:rsidR="00C140A8" w:rsidRDefault="00285F6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</w:t>
      </w:r>
      <w:r>
        <w:rPr>
          <w:rFonts w:ascii="仿宋_GB2312" w:eastAsia="仿宋_GB2312"/>
          <w:sz w:val="32"/>
          <w:szCs w:val="32"/>
        </w:rPr>
        <w:t>安全生产工作的开展，必须</w:t>
      </w:r>
      <w:r>
        <w:rPr>
          <w:rFonts w:ascii="仿宋_GB2312" w:eastAsia="仿宋_GB2312" w:hint="eastAsia"/>
          <w:sz w:val="32"/>
          <w:szCs w:val="32"/>
        </w:rPr>
        <w:t>坚持以习近平新时代中国特色社会主义思想为指导，坚决</w:t>
      </w:r>
      <w:r>
        <w:rPr>
          <w:rFonts w:ascii="仿宋_GB2312" w:eastAsia="仿宋_GB2312"/>
          <w:sz w:val="32"/>
          <w:szCs w:val="32"/>
        </w:rPr>
        <w:t>贯彻</w:t>
      </w:r>
      <w:r>
        <w:rPr>
          <w:rFonts w:ascii="仿宋_GB2312" w:eastAsia="仿宋_GB2312" w:hint="eastAsia"/>
          <w:sz w:val="32"/>
          <w:szCs w:val="32"/>
        </w:rPr>
        <w:t>落实党中央、国务院</w:t>
      </w:r>
    </w:p>
    <w:p w:rsidR="00C140A8" w:rsidRDefault="00C140A8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C140A8" w:rsidRDefault="00285F6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关于安全生产工作的决策部署。各地</w:t>
      </w:r>
      <w:r>
        <w:rPr>
          <w:rFonts w:ascii="仿宋_GB2312" w:eastAsia="仿宋_GB2312"/>
          <w:sz w:val="32"/>
          <w:szCs w:val="32"/>
        </w:rPr>
        <w:t>各校要充分认识当前</w:t>
      </w:r>
      <w:r>
        <w:rPr>
          <w:rFonts w:ascii="仿宋_GB2312" w:eastAsia="仿宋_GB2312" w:hint="eastAsia"/>
          <w:sz w:val="32"/>
          <w:szCs w:val="32"/>
        </w:rPr>
        <w:t>一个</w:t>
      </w:r>
      <w:r>
        <w:rPr>
          <w:rFonts w:ascii="仿宋_GB2312" w:eastAsia="仿宋_GB2312"/>
          <w:sz w:val="32"/>
          <w:szCs w:val="32"/>
        </w:rPr>
        <w:t>阶段学校安全</w:t>
      </w:r>
      <w:r>
        <w:rPr>
          <w:rFonts w:ascii="仿宋_GB2312" w:eastAsia="仿宋_GB2312" w:hint="eastAsia"/>
          <w:sz w:val="32"/>
          <w:szCs w:val="32"/>
        </w:rPr>
        <w:t>生产</w:t>
      </w:r>
      <w:r>
        <w:rPr>
          <w:rFonts w:ascii="仿宋_GB2312" w:eastAsia="仿宋_GB2312"/>
          <w:sz w:val="32"/>
          <w:szCs w:val="32"/>
        </w:rPr>
        <w:t>形势的复杂性</w:t>
      </w:r>
      <w:r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严峻性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进一步强化政治上的自觉，通过健全</w:t>
      </w:r>
      <w:r>
        <w:rPr>
          <w:rFonts w:ascii="仿宋_GB2312" w:eastAsia="仿宋_GB2312" w:hint="eastAsia"/>
          <w:sz w:val="32"/>
          <w:szCs w:val="32"/>
        </w:rPr>
        <w:t>安全</w:t>
      </w:r>
      <w:r>
        <w:rPr>
          <w:rFonts w:ascii="仿宋_GB2312" w:eastAsia="仿宋_GB2312"/>
          <w:sz w:val="32"/>
          <w:szCs w:val="32"/>
        </w:rPr>
        <w:t>管理体制机制，层层压实安全生</w:t>
      </w:r>
      <w:r>
        <w:rPr>
          <w:rFonts w:ascii="仿宋_GB2312" w:eastAsia="仿宋_GB2312"/>
          <w:sz w:val="32"/>
          <w:szCs w:val="32"/>
        </w:rPr>
        <w:lastRenderedPageBreak/>
        <w:t>产责任，</w:t>
      </w:r>
      <w:r>
        <w:rPr>
          <w:rFonts w:ascii="仿宋_GB2312" w:eastAsia="仿宋_GB2312" w:hint="eastAsia"/>
          <w:sz w:val="32"/>
          <w:szCs w:val="32"/>
        </w:rPr>
        <w:t>以</w:t>
      </w:r>
      <w:r>
        <w:rPr>
          <w:rFonts w:ascii="仿宋_GB2312" w:eastAsia="仿宋_GB2312"/>
          <w:sz w:val="32"/>
          <w:szCs w:val="32"/>
        </w:rPr>
        <w:t>对全体师生生命和学校财产安全</w:t>
      </w:r>
      <w:r>
        <w:rPr>
          <w:rFonts w:ascii="仿宋_GB2312" w:eastAsia="仿宋_GB2312" w:hint="eastAsia"/>
          <w:sz w:val="32"/>
          <w:szCs w:val="32"/>
        </w:rPr>
        <w:t>高度</w:t>
      </w:r>
      <w:r>
        <w:rPr>
          <w:rFonts w:ascii="仿宋_GB2312" w:eastAsia="仿宋_GB2312"/>
          <w:sz w:val="32"/>
          <w:szCs w:val="32"/>
        </w:rPr>
        <w:t>负责的态度，严格落实</w:t>
      </w:r>
      <w:r>
        <w:rPr>
          <w:rFonts w:ascii="仿宋_GB2312" w:eastAsia="仿宋_GB2312" w:hint="eastAsia"/>
          <w:sz w:val="32"/>
          <w:szCs w:val="32"/>
        </w:rPr>
        <w:t>“党政同责</w:t>
      </w:r>
      <w:r>
        <w:rPr>
          <w:rFonts w:ascii="仿宋_GB2312" w:eastAsia="仿宋_GB2312"/>
          <w:sz w:val="32"/>
          <w:szCs w:val="32"/>
        </w:rPr>
        <w:t>、一岗双责、</w:t>
      </w:r>
      <w:r>
        <w:rPr>
          <w:rFonts w:ascii="仿宋_GB2312" w:eastAsia="仿宋_GB2312" w:hint="eastAsia"/>
          <w:sz w:val="32"/>
          <w:szCs w:val="32"/>
        </w:rPr>
        <w:t>齐抓共管</w:t>
      </w:r>
      <w:r>
        <w:rPr>
          <w:rFonts w:ascii="仿宋_GB2312" w:eastAsia="仿宋_GB2312"/>
          <w:sz w:val="32"/>
          <w:szCs w:val="32"/>
        </w:rPr>
        <w:t>、失职追责</w:t>
      </w:r>
      <w:r>
        <w:rPr>
          <w:rFonts w:ascii="仿宋_GB2312" w:eastAsia="仿宋_GB2312" w:hint="eastAsia"/>
          <w:sz w:val="32"/>
          <w:szCs w:val="32"/>
        </w:rPr>
        <w:t>”的要求，</w:t>
      </w:r>
      <w:r>
        <w:rPr>
          <w:rFonts w:ascii="仿宋_GB2312" w:eastAsia="仿宋_GB2312"/>
          <w:sz w:val="32"/>
          <w:szCs w:val="32"/>
        </w:rPr>
        <w:t>坚决防范和遏制校园重特大事故</w:t>
      </w:r>
      <w:r>
        <w:rPr>
          <w:rFonts w:ascii="仿宋_GB2312" w:eastAsia="仿宋_GB2312" w:hint="eastAsia"/>
          <w:sz w:val="32"/>
          <w:szCs w:val="32"/>
        </w:rPr>
        <w:t>发生</w:t>
      </w:r>
      <w:r>
        <w:rPr>
          <w:rFonts w:ascii="仿宋_GB2312" w:eastAsia="仿宋_GB2312"/>
          <w:sz w:val="32"/>
          <w:szCs w:val="32"/>
        </w:rPr>
        <w:t>。</w:t>
      </w:r>
    </w:p>
    <w:p w:rsidR="00C140A8" w:rsidRDefault="00285F68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/>
          <w:sz w:val="32"/>
          <w:szCs w:val="32"/>
        </w:rPr>
        <w:t>、狠抓隐患整改，</w:t>
      </w:r>
      <w:r>
        <w:rPr>
          <w:rFonts w:ascii="黑体" w:eastAsia="黑体" w:hAnsi="黑体" w:hint="eastAsia"/>
          <w:sz w:val="32"/>
          <w:szCs w:val="32"/>
        </w:rPr>
        <w:t>加强重点领域安全管理</w:t>
      </w:r>
    </w:p>
    <w:p w:rsidR="00C140A8" w:rsidRDefault="00285F6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以消防安全、实验室安全、食堂和食品安全、校舍及建筑施工安全等领域为工作重点，结合</w:t>
      </w:r>
      <w:r>
        <w:rPr>
          <w:rFonts w:ascii="仿宋_GB2312" w:eastAsia="仿宋_GB2312"/>
          <w:sz w:val="32"/>
          <w:szCs w:val="32"/>
        </w:rPr>
        <w:t>重要的时间节点，</w:t>
      </w:r>
      <w:r>
        <w:rPr>
          <w:rFonts w:ascii="仿宋_GB2312" w:eastAsia="仿宋_GB2312" w:hint="eastAsia"/>
          <w:sz w:val="32"/>
          <w:szCs w:val="32"/>
        </w:rPr>
        <w:t>各地各校要全面查</w:t>
      </w:r>
      <w:proofErr w:type="gramStart"/>
      <w:r>
        <w:rPr>
          <w:rFonts w:ascii="仿宋_GB2312" w:eastAsia="仿宋_GB2312" w:hint="eastAsia"/>
          <w:sz w:val="32"/>
          <w:szCs w:val="32"/>
        </w:rPr>
        <w:t>改问题</w:t>
      </w:r>
      <w:proofErr w:type="gramEnd"/>
      <w:r>
        <w:rPr>
          <w:rFonts w:ascii="仿宋_GB2312" w:eastAsia="仿宋_GB2312" w:hint="eastAsia"/>
          <w:sz w:val="32"/>
          <w:szCs w:val="32"/>
        </w:rPr>
        <w:t>隐患，做到</w:t>
      </w:r>
      <w:r>
        <w:rPr>
          <w:rFonts w:ascii="仿宋_GB2312" w:eastAsia="仿宋_GB2312"/>
          <w:sz w:val="32"/>
          <w:szCs w:val="32"/>
        </w:rPr>
        <w:t>早发现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早</w:t>
      </w:r>
      <w:r>
        <w:rPr>
          <w:rFonts w:ascii="仿宋_GB2312" w:eastAsia="仿宋_GB2312" w:hint="eastAsia"/>
          <w:sz w:val="32"/>
          <w:szCs w:val="32"/>
        </w:rPr>
        <w:t>整改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把校园</w:t>
      </w:r>
      <w:r>
        <w:rPr>
          <w:rFonts w:ascii="仿宋_GB2312" w:eastAsia="仿宋_GB2312"/>
          <w:sz w:val="32"/>
          <w:szCs w:val="32"/>
        </w:rPr>
        <w:t>安全</w:t>
      </w:r>
      <w:r>
        <w:rPr>
          <w:rFonts w:ascii="仿宋_GB2312" w:eastAsia="仿宋_GB2312" w:hint="eastAsia"/>
          <w:sz w:val="32"/>
          <w:szCs w:val="32"/>
        </w:rPr>
        <w:t>管理工作</w:t>
      </w:r>
      <w:r>
        <w:rPr>
          <w:rFonts w:ascii="仿宋_GB2312" w:eastAsia="仿宋_GB2312"/>
          <w:sz w:val="32"/>
          <w:szCs w:val="32"/>
        </w:rPr>
        <w:t>做到细处、做到实处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C140A8" w:rsidRDefault="00285F6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（一）切实做好消防安全工作。集中</w:t>
      </w:r>
      <w:r>
        <w:rPr>
          <w:rFonts w:ascii="仿宋_GB2312" w:eastAsia="仿宋_GB2312"/>
          <w:sz w:val="32"/>
          <w:szCs w:val="32"/>
        </w:rPr>
        <w:t>力量对高低压配电</w:t>
      </w:r>
      <w:r>
        <w:rPr>
          <w:rFonts w:ascii="仿宋_GB2312" w:eastAsia="仿宋_GB2312" w:hint="eastAsia"/>
          <w:sz w:val="32"/>
          <w:szCs w:val="32"/>
        </w:rPr>
        <w:t>间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油气</w:t>
      </w:r>
      <w:r>
        <w:rPr>
          <w:rFonts w:ascii="仿宋_GB2312" w:eastAsia="仿宋_GB2312"/>
          <w:sz w:val="32"/>
          <w:szCs w:val="32"/>
        </w:rPr>
        <w:t>输送管道</w:t>
      </w:r>
      <w:r>
        <w:rPr>
          <w:rFonts w:ascii="仿宋_GB2312" w:eastAsia="仿宋_GB2312" w:hint="eastAsia"/>
          <w:sz w:val="32"/>
          <w:szCs w:val="32"/>
        </w:rPr>
        <w:t>等</w:t>
      </w:r>
      <w:r>
        <w:rPr>
          <w:rFonts w:ascii="仿宋_GB2312" w:eastAsia="仿宋_GB2312"/>
          <w:sz w:val="32"/>
          <w:szCs w:val="32"/>
        </w:rPr>
        <w:t>重点部位，</w:t>
      </w:r>
      <w:r>
        <w:rPr>
          <w:rFonts w:ascii="仿宋_GB2312" w:eastAsia="仿宋_GB2312" w:hint="eastAsia"/>
          <w:sz w:val="32"/>
          <w:szCs w:val="32"/>
        </w:rPr>
        <w:t>电梯</w:t>
      </w:r>
      <w:r>
        <w:rPr>
          <w:rFonts w:ascii="仿宋_GB2312" w:eastAsia="仿宋_GB2312"/>
          <w:sz w:val="32"/>
          <w:szCs w:val="32"/>
        </w:rPr>
        <w:t>、压力容器等特种设备，</w:t>
      </w:r>
      <w:r>
        <w:rPr>
          <w:rFonts w:ascii="仿宋_GB2312" w:eastAsia="仿宋_GB2312" w:hint="eastAsia"/>
          <w:sz w:val="32"/>
          <w:szCs w:val="32"/>
        </w:rPr>
        <w:t>增</w:t>
      </w:r>
      <w:r>
        <w:rPr>
          <w:rFonts w:ascii="仿宋_GB2312" w:eastAsia="仿宋_GB2312"/>
          <w:sz w:val="32"/>
          <w:szCs w:val="32"/>
        </w:rPr>
        <w:t>加日常巡视检查的频次</w:t>
      </w:r>
      <w:r>
        <w:rPr>
          <w:rFonts w:ascii="仿宋_GB2312" w:eastAsia="仿宋_GB2312" w:hint="eastAsia"/>
          <w:sz w:val="32"/>
          <w:szCs w:val="32"/>
        </w:rPr>
        <w:t>；面向</w:t>
      </w:r>
      <w:r>
        <w:rPr>
          <w:rFonts w:ascii="仿宋_GB2312" w:eastAsia="仿宋_GB2312"/>
          <w:sz w:val="32"/>
          <w:szCs w:val="32"/>
        </w:rPr>
        <w:t>公寓、教学楼、图书馆、餐厅等人员密集场所开展消防隐患排查，对公寓内违规使用大功率电器、楼宇内违规停放充电电动自行车等问题集中整改。</w:t>
      </w:r>
    </w:p>
    <w:p w:rsidR="00C140A8" w:rsidRDefault="00285F6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（二）加强实验室安全管理。</w:t>
      </w:r>
      <w:r>
        <w:rPr>
          <w:rFonts w:ascii="仿宋_GB2312" w:eastAsia="仿宋_GB2312"/>
          <w:sz w:val="32"/>
          <w:szCs w:val="32"/>
        </w:rPr>
        <w:t>对校内</w:t>
      </w:r>
      <w:r>
        <w:rPr>
          <w:rFonts w:ascii="仿宋_GB2312" w:eastAsia="仿宋_GB2312" w:hint="eastAsia"/>
          <w:sz w:val="32"/>
          <w:szCs w:val="32"/>
        </w:rPr>
        <w:t>实验室</w:t>
      </w:r>
      <w:r>
        <w:rPr>
          <w:rFonts w:ascii="仿宋_GB2312" w:eastAsia="仿宋_GB2312"/>
          <w:sz w:val="32"/>
          <w:szCs w:val="32"/>
        </w:rPr>
        <w:t>危险化学品</w:t>
      </w:r>
      <w:r>
        <w:rPr>
          <w:rFonts w:ascii="仿宋_GB2312" w:eastAsia="仿宋_GB2312" w:hint="eastAsia"/>
          <w:sz w:val="32"/>
          <w:szCs w:val="32"/>
        </w:rPr>
        <w:t>等重点</w:t>
      </w:r>
      <w:r>
        <w:rPr>
          <w:rFonts w:ascii="仿宋_GB2312" w:eastAsia="仿宋_GB2312"/>
          <w:sz w:val="32"/>
          <w:szCs w:val="32"/>
        </w:rPr>
        <w:t>危险源，要按照实验室、二级单位、学校三级联动管理责任体系进行自查，做到底数清、情况明，对排查出的安全隐患要分级分类，通过挂牌、整改、销号的闭环管理</w:t>
      </w:r>
      <w:r>
        <w:rPr>
          <w:rFonts w:ascii="仿宋_GB2312" w:eastAsia="仿宋_GB2312" w:hint="eastAsia"/>
          <w:sz w:val="32"/>
          <w:szCs w:val="32"/>
        </w:rPr>
        <w:t>对</w:t>
      </w:r>
      <w:r>
        <w:rPr>
          <w:rFonts w:ascii="仿宋_GB2312" w:eastAsia="仿宋_GB2312"/>
          <w:sz w:val="32"/>
          <w:szCs w:val="32"/>
        </w:rPr>
        <w:t>安全隐患逐项消除。</w:t>
      </w:r>
    </w:p>
    <w:p w:rsidR="00C140A8" w:rsidRDefault="00285F6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（三）加强学校食堂和食品安全管理。切实履行校园食品安全管理主体责任，严格落实食品安全校长负责制，严格管控原材料和餐具采供渠道，严格管理加工制作、清洗消毒</w:t>
      </w:r>
      <w:r>
        <w:rPr>
          <w:rFonts w:ascii="仿宋_GB2312" w:eastAsia="仿宋_GB2312" w:hint="eastAsia"/>
          <w:sz w:val="32"/>
          <w:szCs w:val="32"/>
        </w:rPr>
        <w:lastRenderedPageBreak/>
        <w:t>等重点环节。定期开展学校生活用水和师生饮用水水质监测，保障师生饮水安全。做好当前</w:t>
      </w:r>
      <w:r>
        <w:rPr>
          <w:rFonts w:ascii="仿宋_GB2312" w:eastAsia="仿宋_GB2312"/>
          <w:sz w:val="32"/>
          <w:szCs w:val="32"/>
        </w:rPr>
        <w:t>和今后一个阶段猪肉</w:t>
      </w:r>
      <w:r>
        <w:rPr>
          <w:rFonts w:ascii="仿宋_GB2312" w:eastAsia="仿宋_GB2312" w:hint="eastAsia"/>
          <w:sz w:val="32"/>
          <w:szCs w:val="32"/>
        </w:rPr>
        <w:t>类</w:t>
      </w:r>
      <w:r>
        <w:rPr>
          <w:rFonts w:ascii="仿宋_GB2312" w:eastAsia="仿宋_GB2312"/>
          <w:sz w:val="32"/>
          <w:szCs w:val="32"/>
        </w:rPr>
        <w:t>菜品的供应，保持食堂菜价</w:t>
      </w:r>
      <w:r>
        <w:rPr>
          <w:rFonts w:ascii="仿宋_GB2312" w:eastAsia="仿宋_GB2312" w:hint="eastAsia"/>
          <w:sz w:val="32"/>
          <w:szCs w:val="32"/>
        </w:rPr>
        <w:t>基本</w:t>
      </w:r>
      <w:r>
        <w:rPr>
          <w:rFonts w:ascii="仿宋_GB2312" w:eastAsia="仿宋_GB2312"/>
          <w:sz w:val="32"/>
          <w:szCs w:val="32"/>
        </w:rPr>
        <w:t>稳定。</w:t>
      </w:r>
    </w:p>
    <w:p w:rsidR="00C140A8" w:rsidRDefault="00285F6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（四）加强校舍及建筑施工安全管理。要加大校舍安全隐患查改力度，加强新建改建工程、装饰装修工程的监管，确保施工安全。</w:t>
      </w:r>
      <w:r>
        <w:rPr>
          <w:rFonts w:ascii="仿宋_GB2312" w:eastAsia="仿宋_GB2312"/>
          <w:sz w:val="32"/>
          <w:szCs w:val="32"/>
        </w:rPr>
        <w:t>汛</w:t>
      </w:r>
      <w:r>
        <w:rPr>
          <w:rFonts w:ascii="仿宋_GB2312" w:eastAsia="仿宋_GB2312" w:hint="eastAsia"/>
          <w:sz w:val="32"/>
          <w:szCs w:val="32"/>
        </w:rPr>
        <w:t>期</w:t>
      </w:r>
      <w:r>
        <w:rPr>
          <w:rFonts w:ascii="仿宋_GB2312" w:eastAsia="仿宋_GB2312"/>
          <w:sz w:val="32"/>
          <w:szCs w:val="32"/>
        </w:rPr>
        <w:t>和台</w:t>
      </w:r>
      <w:r>
        <w:rPr>
          <w:rFonts w:ascii="仿宋_GB2312" w:eastAsia="仿宋_GB2312" w:hint="eastAsia"/>
          <w:sz w:val="32"/>
          <w:szCs w:val="32"/>
        </w:rPr>
        <w:t>风</w:t>
      </w:r>
      <w:r>
        <w:rPr>
          <w:rFonts w:ascii="仿宋_GB2312" w:eastAsia="仿宋_GB2312"/>
          <w:sz w:val="32"/>
          <w:szCs w:val="32"/>
        </w:rPr>
        <w:t>季节，要特别</w:t>
      </w:r>
      <w:r>
        <w:rPr>
          <w:rFonts w:ascii="仿宋_GB2312" w:eastAsia="仿宋_GB2312" w:hint="eastAsia"/>
          <w:sz w:val="32"/>
          <w:szCs w:val="32"/>
        </w:rPr>
        <w:t>关注危旧</w:t>
      </w:r>
      <w:r>
        <w:rPr>
          <w:rFonts w:ascii="仿宋_GB2312" w:eastAsia="仿宋_GB2312"/>
          <w:sz w:val="32"/>
          <w:szCs w:val="32"/>
        </w:rPr>
        <w:t>房屋、</w:t>
      </w:r>
      <w:r>
        <w:rPr>
          <w:rFonts w:ascii="仿宋_GB2312" w:eastAsia="仿宋_GB2312" w:hint="eastAsia"/>
          <w:sz w:val="32"/>
          <w:szCs w:val="32"/>
        </w:rPr>
        <w:t>楼宇</w:t>
      </w:r>
      <w:r>
        <w:rPr>
          <w:rFonts w:ascii="仿宋_GB2312" w:eastAsia="仿宋_GB2312"/>
          <w:sz w:val="32"/>
          <w:szCs w:val="32"/>
        </w:rPr>
        <w:t>地下室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校园周边山体等</w:t>
      </w:r>
      <w:r>
        <w:rPr>
          <w:rFonts w:ascii="仿宋_GB2312" w:eastAsia="仿宋_GB2312" w:hint="eastAsia"/>
          <w:sz w:val="32"/>
          <w:szCs w:val="32"/>
        </w:rPr>
        <w:t>重要</w:t>
      </w:r>
      <w:r>
        <w:rPr>
          <w:rFonts w:ascii="仿宋_GB2312" w:eastAsia="仿宋_GB2312"/>
          <w:sz w:val="32"/>
          <w:szCs w:val="32"/>
        </w:rPr>
        <w:t>部位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一旦发现暴雨洪涝、山体滑坡等灾害苗头，应立即启动疏散</w:t>
      </w:r>
      <w:r>
        <w:rPr>
          <w:rFonts w:ascii="仿宋_GB2312" w:eastAsia="仿宋_GB2312" w:hint="eastAsia"/>
          <w:sz w:val="32"/>
          <w:szCs w:val="32"/>
        </w:rPr>
        <w:t>撤离</w:t>
      </w:r>
      <w:r>
        <w:rPr>
          <w:rFonts w:ascii="仿宋_GB2312" w:eastAsia="仿宋_GB2312"/>
          <w:sz w:val="32"/>
          <w:szCs w:val="32"/>
        </w:rPr>
        <w:t>预案，保证师生人身安全。</w:t>
      </w:r>
    </w:p>
    <w:p w:rsidR="00C140A8" w:rsidRDefault="00285F6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（五）做好重要时段和节点的安全管理。关注</w:t>
      </w:r>
      <w:r>
        <w:rPr>
          <w:rFonts w:ascii="仿宋_GB2312" w:eastAsia="仿宋_GB2312"/>
          <w:sz w:val="32"/>
          <w:szCs w:val="32"/>
        </w:rPr>
        <w:t>秋季传染病</w:t>
      </w:r>
      <w:r>
        <w:rPr>
          <w:rFonts w:ascii="仿宋_GB2312" w:eastAsia="仿宋_GB2312" w:hint="eastAsia"/>
          <w:sz w:val="32"/>
          <w:szCs w:val="32"/>
        </w:rPr>
        <w:t>疫情</w:t>
      </w:r>
      <w:r>
        <w:rPr>
          <w:rFonts w:ascii="仿宋_GB2312" w:eastAsia="仿宋_GB2312"/>
          <w:sz w:val="32"/>
          <w:szCs w:val="32"/>
        </w:rPr>
        <w:t>变化特点，进一步落实卫生防疫措施，做好秋季传染病防控工作。</w:t>
      </w:r>
      <w:r>
        <w:rPr>
          <w:rFonts w:ascii="仿宋_GB2312" w:eastAsia="仿宋_GB2312" w:hint="eastAsia"/>
          <w:sz w:val="32"/>
          <w:szCs w:val="32"/>
        </w:rPr>
        <w:t>做好庆祝中华人民共和国成立70 周年重要节点的校园安全工作，校内活动要</w:t>
      </w:r>
      <w:r>
        <w:rPr>
          <w:rFonts w:ascii="仿宋_GB2312" w:eastAsia="仿宋_GB2312"/>
          <w:sz w:val="32"/>
          <w:szCs w:val="32"/>
        </w:rPr>
        <w:t>有</w:t>
      </w:r>
      <w:r>
        <w:rPr>
          <w:rFonts w:ascii="仿宋_GB2312" w:eastAsia="仿宋_GB2312" w:hint="eastAsia"/>
          <w:sz w:val="32"/>
          <w:szCs w:val="32"/>
        </w:rPr>
        <w:t>周密部署，“国庆”期间</w:t>
      </w:r>
      <w:r>
        <w:rPr>
          <w:rFonts w:ascii="仿宋_GB2312" w:eastAsia="仿宋_GB2312"/>
          <w:sz w:val="32"/>
          <w:szCs w:val="32"/>
        </w:rPr>
        <w:t>对</w:t>
      </w:r>
      <w:r>
        <w:rPr>
          <w:rFonts w:ascii="仿宋_GB2312" w:eastAsia="仿宋_GB2312" w:hint="eastAsia"/>
          <w:sz w:val="32"/>
          <w:szCs w:val="32"/>
        </w:rPr>
        <w:t>留校</w:t>
      </w:r>
      <w:r>
        <w:rPr>
          <w:rFonts w:ascii="仿宋_GB2312" w:eastAsia="仿宋_GB2312"/>
          <w:sz w:val="32"/>
          <w:szCs w:val="32"/>
        </w:rPr>
        <w:t>及出行学生做好安全教育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C140A8" w:rsidRDefault="00285F68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加强</w:t>
      </w:r>
      <w:r>
        <w:rPr>
          <w:rFonts w:ascii="黑体" w:eastAsia="黑体" w:hAnsi="黑体"/>
          <w:sz w:val="32"/>
          <w:szCs w:val="32"/>
        </w:rPr>
        <w:t>安全教育，巩固</w:t>
      </w:r>
      <w:r>
        <w:rPr>
          <w:rFonts w:ascii="黑体" w:eastAsia="黑体" w:hAnsi="黑体" w:hint="eastAsia"/>
          <w:sz w:val="32"/>
          <w:szCs w:val="32"/>
        </w:rPr>
        <w:t>“安全</w:t>
      </w:r>
      <w:r>
        <w:rPr>
          <w:rFonts w:ascii="黑体" w:eastAsia="黑体" w:hAnsi="黑体"/>
          <w:sz w:val="32"/>
          <w:szCs w:val="32"/>
        </w:rPr>
        <w:t>生产月</w:t>
      </w:r>
      <w:r>
        <w:rPr>
          <w:rFonts w:ascii="黑体" w:eastAsia="黑体" w:hAnsi="黑体" w:hint="eastAsia"/>
          <w:sz w:val="32"/>
          <w:szCs w:val="32"/>
        </w:rPr>
        <w:t>”活动</w:t>
      </w:r>
      <w:r>
        <w:rPr>
          <w:rFonts w:ascii="黑体" w:eastAsia="黑体" w:hAnsi="黑体"/>
          <w:sz w:val="32"/>
          <w:szCs w:val="32"/>
        </w:rPr>
        <w:t>成果</w:t>
      </w:r>
    </w:p>
    <w:p w:rsidR="00C140A8" w:rsidRDefault="00285F6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各地</w:t>
      </w:r>
      <w:r>
        <w:rPr>
          <w:rFonts w:ascii="仿宋_GB2312" w:eastAsia="仿宋_GB2312"/>
          <w:sz w:val="32"/>
          <w:szCs w:val="32"/>
        </w:rPr>
        <w:t>各校</w:t>
      </w:r>
      <w:r>
        <w:rPr>
          <w:rFonts w:ascii="仿宋_GB2312" w:eastAsia="仿宋_GB2312" w:hint="eastAsia"/>
          <w:sz w:val="32"/>
          <w:szCs w:val="32"/>
        </w:rPr>
        <w:t>要将</w:t>
      </w:r>
      <w:r>
        <w:rPr>
          <w:rFonts w:ascii="仿宋_GB2312" w:eastAsia="仿宋_GB2312"/>
          <w:sz w:val="32"/>
          <w:szCs w:val="32"/>
        </w:rPr>
        <w:t>本年度</w:t>
      </w:r>
      <w:r>
        <w:rPr>
          <w:rFonts w:ascii="仿宋_GB2312" w:eastAsia="仿宋_GB2312" w:hint="eastAsia"/>
          <w:sz w:val="32"/>
          <w:szCs w:val="32"/>
        </w:rPr>
        <w:t>“安全</w:t>
      </w:r>
      <w:r>
        <w:rPr>
          <w:rFonts w:ascii="仿宋_GB2312" w:eastAsia="仿宋_GB2312"/>
          <w:sz w:val="32"/>
          <w:szCs w:val="32"/>
        </w:rPr>
        <w:t>生产月</w:t>
      </w:r>
      <w:r>
        <w:rPr>
          <w:rFonts w:ascii="仿宋_GB2312" w:eastAsia="仿宋_GB2312" w:hint="eastAsia"/>
          <w:sz w:val="32"/>
          <w:szCs w:val="32"/>
        </w:rPr>
        <w:t>”中形成</w:t>
      </w:r>
      <w:r>
        <w:rPr>
          <w:rFonts w:ascii="仿宋_GB2312" w:eastAsia="仿宋_GB2312"/>
          <w:sz w:val="32"/>
          <w:szCs w:val="32"/>
        </w:rPr>
        <w:t>的好的宣传</w:t>
      </w:r>
      <w:r>
        <w:rPr>
          <w:rFonts w:ascii="仿宋_GB2312" w:eastAsia="仿宋_GB2312" w:hint="eastAsia"/>
          <w:sz w:val="32"/>
          <w:szCs w:val="32"/>
        </w:rPr>
        <w:t>形式</w:t>
      </w:r>
      <w:r>
        <w:rPr>
          <w:rFonts w:ascii="仿宋_GB2312" w:eastAsia="仿宋_GB2312"/>
          <w:sz w:val="32"/>
          <w:szCs w:val="32"/>
        </w:rPr>
        <w:t>和工作方法继续</w:t>
      </w:r>
      <w:r>
        <w:rPr>
          <w:rFonts w:ascii="仿宋_GB2312" w:eastAsia="仿宋_GB2312" w:hint="eastAsia"/>
          <w:sz w:val="32"/>
          <w:szCs w:val="32"/>
        </w:rPr>
        <w:t>深入</w:t>
      </w:r>
      <w:r>
        <w:rPr>
          <w:rFonts w:ascii="仿宋_GB2312" w:eastAsia="仿宋_GB2312"/>
          <w:sz w:val="32"/>
          <w:szCs w:val="32"/>
        </w:rPr>
        <w:t>开展下去，</w:t>
      </w:r>
      <w:r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_GB2312" w:eastAsia="仿宋_GB2312"/>
          <w:sz w:val="32"/>
          <w:szCs w:val="32"/>
        </w:rPr>
        <w:t>秋季开学之际，尤其要</w:t>
      </w:r>
      <w:r>
        <w:rPr>
          <w:rFonts w:ascii="仿宋_GB2312" w:eastAsia="仿宋_GB2312" w:hint="eastAsia"/>
          <w:sz w:val="32"/>
          <w:szCs w:val="32"/>
        </w:rPr>
        <w:t>面向</w:t>
      </w:r>
      <w:r>
        <w:rPr>
          <w:rFonts w:ascii="仿宋_GB2312" w:eastAsia="仿宋_GB2312"/>
          <w:sz w:val="32"/>
          <w:szCs w:val="32"/>
        </w:rPr>
        <w:t>新入学同学，</w:t>
      </w:r>
      <w:r>
        <w:rPr>
          <w:rFonts w:ascii="仿宋_GB2312" w:eastAsia="仿宋_GB2312" w:hint="eastAsia"/>
          <w:sz w:val="32"/>
          <w:szCs w:val="32"/>
        </w:rPr>
        <w:t>通过举办主题班会、培训讲座、专题活动等形式，充分利用宣传栏、校园</w:t>
      </w:r>
      <w:r>
        <w:rPr>
          <w:rFonts w:ascii="仿宋_GB2312" w:eastAsia="仿宋_GB2312"/>
          <w:sz w:val="32"/>
          <w:szCs w:val="32"/>
        </w:rPr>
        <w:t>广播、</w:t>
      </w:r>
      <w:r>
        <w:rPr>
          <w:rFonts w:ascii="仿宋_GB2312" w:eastAsia="仿宋_GB2312" w:hint="eastAsia"/>
          <w:sz w:val="32"/>
          <w:szCs w:val="32"/>
        </w:rPr>
        <w:t>网站、微博、</w:t>
      </w:r>
      <w:proofErr w:type="gramStart"/>
      <w:r>
        <w:rPr>
          <w:rFonts w:ascii="仿宋_GB2312" w:eastAsia="仿宋_GB2312" w:hint="eastAsia"/>
          <w:sz w:val="32"/>
          <w:szCs w:val="32"/>
        </w:rPr>
        <w:t>微信等</w:t>
      </w:r>
      <w:proofErr w:type="gramEnd"/>
      <w:r>
        <w:rPr>
          <w:rFonts w:ascii="仿宋_GB2312" w:eastAsia="仿宋_GB2312" w:hint="eastAsia"/>
          <w:sz w:val="32"/>
          <w:szCs w:val="32"/>
        </w:rPr>
        <w:t>平台，将宣传</w:t>
      </w:r>
      <w:r>
        <w:rPr>
          <w:rFonts w:ascii="仿宋_GB2312" w:eastAsia="仿宋_GB2312"/>
          <w:sz w:val="32"/>
          <w:szCs w:val="32"/>
        </w:rPr>
        <w:t>警示</w:t>
      </w:r>
      <w:r>
        <w:rPr>
          <w:rFonts w:ascii="仿宋_GB2312" w:eastAsia="仿宋_GB2312" w:hint="eastAsia"/>
          <w:sz w:val="32"/>
          <w:szCs w:val="32"/>
        </w:rPr>
        <w:t>教育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安全技能</w:t>
      </w:r>
      <w:r>
        <w:rPr>
          <w:rFonts w:ascii="仿宋_GB2312" w:eastAsia="仿宋_GB2312"/>
          <w:sz w:val="32"/>
          <w:szCs w:val="32"/>
        </w:rPr>
        <w:t>培训</w:t>
      </w:r>
      <w:r>
        <w:rPr>
          <w:rFonts w:ascii="仿宋_GB2312" w:eastAsia="仿宋_GB2312" w:hint="eastAsia"/>
          <w:sz w:val="32"/>
          <w:szCs w:val="32"/>
        </w:rPr>
        <w:t>、应急</w:t>
      </w:r>
      <w:r>
        <w:rPr>
          <w:rFonts w:ascii="仿宋_GB2312" w:eastAsia="仿宋_GB2312"/>
          <w:sz w:val="32"/>
          <w:szCs w:val="32"/>
        </w:rPr>
        <w:t>逃生演练</w:t>
      </w:r>
      <w:r>
        <w:rPr>
          <w:rFonts w:ascii="仿宋_GB2312" w:eastAsia="仿宋_GB2312" w:hint="eastAsia"/>
          <w:sz w:val="32"/>
          <w:szCs w:val="32"/>
        </w:rPr>
        <w:t>等</w:t>
      </w:r>
      <w:r>
        <w:rPr>
          <w:rFonts w:ascii="仿宋_GB2312" w:eastAsia="仿宋_GB2312"/>
          <w:sz w:val="32"/>
          <w:szCs w:val="32"/>
        </w:rPr>
        <w:t>工作</w:t>
      </w:r>
      <w:r>
        <w:rPr>
          <w:rFonts w:ascii="仿宋_GB2312" w:eastAsia="仿宋_GB2312" w:hint="eastAsia"/>
          <w:sz w:val="32"/>
          <w:szCs w:val="32"/>
        </w:rPr>
        <w:t>常态化。</w:t>
      </w:r>
      <w:r>
        <w:rPr>
          <w:rFonts w:ascii="仿宋_GB2312" w:eastAsia="仿宋_GB2312"/>
          <w:sz w:val="32"/>
          <w:szCs w:val="32"/>
        </w:rPr>
        <w:t>进一步</w:t>
      </w:r>
      <w:r>
        <w:rPr>
          <w:rFonts w:ascii="仿宋_GB2312" w:eastAsia="仿宋_GB2312" w:hint="eastAsia"/>
          <w:sz w:val="32"/>
          <w:szCs w:val="32"/>
        </w:rPr>
        <w:t>加强</w:t>
      </w:r>
      <w:r>
        <w:rPr>
          <w:rFonts w:ascii="仿宋_GB2312" w:eastAsia="仿宋_GB2312"/>
          <w:sz w:val="32"/>
          <w:szCs w:val="32"/>
        </w:rPr>
        <w:t>校园安全生产专业队伍和志愿者队伍的建设，有针对性地开展各类安全</w:t>
      </w:r>
      <w:r>
        <w:rPr>
          <w:rFonts w:ascii="仿宋_GB2312" w:eastAsia="仿宋_GB2312" w:hint="eastAsia"/>
          <w:sz w:val="32"/>
          <w:szCs w:val="32"/>
        </w:rPr>
        <w:t>知识</w:t>
      </w:r>
      <w:r>
        <w:rPr>
          <w:rFonts w:ascii="仿宋_GB2312" w:eastAsia="仿宋_GB2312"/>
          <w:sz w:val="32"/>
          <w:szCs w:val="32"/>
        </w:rPr>
        <w:t>和技能培训，不断</w:t>
      </w:r>
      <w:r>
        <w:rPr>
          <w:rFonts w:ascii="仿宋_GB2312" w:eastAsia="仿宋_GB2312"/>
          <w:sz w:val="32"/>
          <w:szCs w:val="32"/>
        </w:rPr>
        <w:lastRenderedPageBreak/>
        <w:t>提高安全生产基层管理水平</w:t>
      </w:r>
      <w:r>
        <w:rPr>
          <w:rFonts w:ascii="仿宋_GB2312" w:eastAsia="仿宋_GB2312" w:hint="eastAsia"/>
          <w:sz w:val="32"/>
          <w:szCs w:val="32"/>
        </w:rPr>
        <w:t>，提升师生员工的安全防范意识和自救互救能力。</w:t>
      </w:r>
    </w:p>
    <w:p w:rsidR="00C140A8" w:rsidRDefault="00285F6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各地各校要按照通知要求立即</w:t>
      </w:r>
      <w:r>
        <w:rPr>
          <w:rFonts w:ascii="仿宋_GB2312" w:eastAsia="仿宋_GB2312"/>
          <w:sz w:val="32"/>
          <w:szCs w:val="32"/>
        </w:rPr>
        <w:t>开展相关工作，</w:t>
      </w:r>
      <w:r>
        <w:rPr>
          <w:rFonts w:ascii="仿宋_GB2312" w:eastAsia="仿宋_GB2312" w:hint="eastAsia"/>
          <w:sz w:val="32"/>
          <w:szCs w:val="32"/>
        </w:rPr>
        <w:t>深入排查治理校园安全隐患，确保秋季学期和“国庆”期间学校的安全稳定。</w:t>
      </w:r>
    </w:p>
    <w:p w:rsidR="00C140A8" w:rsidRDefault="00285F6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各地教育厅（教委、</w:t>
      </w:r>
      <w:r>
        <w:rPr>
          <w:rFonts w:ascii="仿宋_GB2312" w:eastAsia="仿宋_GB2312"/>
          <w:sz w:val="32"/>
          <w:szCs w:val="32"/>
        </w:rPr>
        <w:t>教育局</w:t>
      </w:r>
      <w:r>
        <w:rPr>
          <w:rFonts w:ascii="仿宋_GB2312" w:eastAsia="仿宋_GB2312" w:hint="eastAsia"/>
          <w:sz w:val="32"/>
          <w:szCs w:val="32"/>
        </w:rPr>
        <w:t>）、部属各高等学校在排查</w:t>
      </w:r>
      <w:r>
        <w:rPr>
          <w:rFonts w:ascii="仿宋_GB2312" w:eastAsia="仿宋_GB2312"/>
          <w:sz w:val="32"/>
          <w:szCs w:val="32"/>
        </w:rPr>
        <w:t>工作基础上，填写完成</w:t>
      </w:r>
      <w:r>
        <w:rPr>
          <w:rFonts w:ascii="仿宋_GB2312" w:eastAsia="仿宋_GB2312" w:hint="eastAsia"/>
          <w:sz w:val="32"/>
          <w:szCs w:val="32"/>
        </w:rPr>
        <w:t>《2019年秋季学期和“国庆”期间高校安全工作检查表》</w:t>
      </w:r>
      <w:r>
        <w:rPr>
          <w:rFonts w:ascii="仿宋_GB2312" w:eastAsia="仿宋_GB2312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见附件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，会同检查</w:t>
      </w:r>
      <w:r>
        <w:rPr>
          <w:rFonts w:ascii="仿宋_GB2312" w:eastAsia="仿宋_GB2312"/>
          <w:sz w:val="32"/>
          <w:szCs w:val="32"/>
        </w:rPr>
        <w:t>情况报告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于</w:t>
      </w:r>
      <w:r>
        <w:rPr>
          <w:rFonts w:ascii="仿宋_GB2312" w:eastAsia="仿宋_GB2312" w:hint="eastAsia"/>
          <w:sz w:val="32"/>
          <w:szCs w:val="32"/>
        </w:rPr>
        <w:t>9月25</w:t>
      </w:r>
      <w:r>
        <w:rPr>
          <w:rFonts w:ascii="仿宋_GB2312" w:eastAsia="仿宋_GB2312" w:hint="eastAsia"/>
          <w:spacing w:val="4"/>
          <w:sz w:val="32"/>
          <w:szCs w:val="32"/>
        </w:rPr>
        <w:t>日</w:t>
      </w:r>
      <w:r>
        <w:rPr>
          <w:rFonts w:ascii="仿宋_GB2312" w:eastAsia="仿宋_GB2312"/>
          <w:spacing w:val="4"/>
          <w:sz w:val="32"/>
          <w:szCs w:val="32"/>
        </w:rPr>
        <w:t>之前邮寄至</w:t>
      </w:r>
      <w:r>
        <w:rPr>
          <w:rFonts w:ascii="仿宋_GB2312" w:eastAsia="仿宋_GB2312" w:hint="eastAsia"/>
          <w:spacing w:val="4"/>
          <w:sz w:val="32"/>
          <w:szCs w:val="32"/>
        </w:rPr>
        <w:t>教育部</w:t>
      </w:r>
      <w:r>
        <w:rPr>
          <w:rFonts w:ascii="仿宋_GB2312" w:eastAsia="仿宋_GB2312"/>
          <w:spacing w:val="4"/>
          <w:sz w:val="32"/>
          <w:szCs w:val="32"/>
        </w:rPr>
        <w:t>发展规划司</w:t>
      </w:r>
      <w:r>
        <w:rPr>
          <w:rFonts w:ascii="仿宋_GB2312" w:eastAsia="仿宋_GB2312" w:hint="eastAsia"/>
          <w:spacing w:val="4"/>
          <w:sz w:val="32"/>
          <w:szCs w:val="32"/>
        </w:rPr>
        <w:t>,电子版</w:t>
      </w:r>
      <w:r>
        <w:rPr>
          <w:rFonts w:ascii="仿宋_GB2312" w:eastAsia="仿宋_GB2312"/>
          <w:spacing w:val="4"/>
          <w:sz w:val="32"/>
          <w:szCs w:val="32"/>
        </w:rPr>
        <w:t>同时发</w:t>
      </w:r>
      <w:r>
        <w:rPr>
          <w:rFonts w:ascii="仿宋_GB2312" w:eastAsia="仿宋_GB2312" w:hint="eastAsia"/>
          <w:spacing w:val="4"/>
          <w:sz w:val="32"/>
          <w:szCs w:val="32"/>
        </w:rPr>
        <w:t>送</w:t>
      </w:r>
      <w:r>
        <w:rPr>
          <w:rFonts w:ascii="仿宋_GB2312" w:eastAsia="仿宋_GB2312"/>
          <w:spacing w:val="4"/>
          <w:sz w:val="32"/>
          <w:szCs w:val="32"/>
        </w:rPr>
        <w:t>至电子邮箱</w:t>
      </w:r>
      <w:r>
        <w:rPr>
          <w:rFonts w:ascii="仿宋_GB2312" w:eastAsia="仿宋_GB2312" w:hint="eastAsia"/>
          <w:spacing w:val="4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邮寄</w:t>
      </w:r>
      <w:r>
        <w:rPr>
          <w:rFonts w:ascii="仿宋_GB2312" w:eastAsia="仿宋_GB2312"/>
          <w:sz w:val="32"/>
          <w:szCs w:val="32"/>
        </w:rPr>
        <w:t>地址：北京市西城区大木仓胡同</w:t>
      </w:r>
      <w:r>
        <w:rPr>
          <w:rFonts w:ascii="仿宋_GB2312" w:eastAsia="仿宋_GB2312" w:hint="eastAsia"/>
          <w:sz w:val="32"/>
          <w:szCs w:val="32"/>
        </w:rPr>
        <w:t>37号，</w:t>
      </w:r>
      <w:r>
        <w:rPr>
          <w:rFonts w:ascii="仿宋_GB2312" w:eastAsia="仿宋_GB2312"/>
          <w:sz w:val="32"/>
          <w:szCs w:val="32"/>
        </w:rPr>
        <w:t>联系人：</w:t>
      </w:r>
      <w:r>
        <w:rPr>
          <w:rFonts w:ascii="仿宋_GB2312" w:eastAsia="仿宋_GB2312" w:hint="eastAsia"/>
          <w:sz w:val="32"/>
          <w:szCs w:val="32"/>
        </w:rPr>
        <w:t>王新</w:t>
      </w:r>
      <w:r>
        <w:rPr>
          <w:rFonts w:ascii="仿宋_GB2312" w:eastAsia="仿宋_GB2312"/>
          <w:sz w:val="32"/>
          <w:szCs w:val="32"/>
        </w:rPr>
        <w:t>、刘彦波，联系电话：</w:t>
      </w:r>
      <w:r>
        <w:rPr>
          <w:rFonts w:ascii="仿宋_GB2312" w:eastAsia="仿宋_GB2312" w:hint="eastAsia"/>
          <w:sz w:val="32"/>
          <w:szCs w:val="32"/>
        </w:rPr>
        <w:t>010</w:t>
      </w:r>
      <w:r>
        <w:rPr>
          <w:rFonts w:ascii="仿宋_GB2312" w:eastAsia="仿宋_GB2312"/>
          <w:sz w:val="32"/>
          <w:szCs w:val="32"/>
        </w:rPr>
        <w:t>-66096235</w:t>
      </w:r>
      <w:r>
        <w:rPr>
          <w:rFonts w:ascii="仿宋_GB2312" w:eastAsia="仿宋_GB2312" w:hint="eastAsia"/>
          <w:sz w:val="32"/>
          <w:szCs w:val="32"/>
        </w:rPr>
        <w:t>、66096504，</w:t>
      </w:r>
      <w:r>
        <w:rPr>
          <w:rFonts w:ascii="仿宋_GB2312" w:eastAsia="仿宋_GB2312"/>
          <w:sz w:val="32"/>
          <w:szCs w:val="32"/>
        </w:rPr>
        <w:t>电子邮箱：</w:t>
      </w:r>
      <w:r>
        <w:rPr>
          <w:rFonts w:ascii="仿宋_GB2312" w:eastAsia="仿宋_GB2312" w:hint="eastAsia"/>
          <w:sz w:val="32"/>
          <w:szCs w:val="32"/>
        </w:rPr>
        <w:t>ghsszc_dy@moe.edu.cn。</w:t>
      </w:r>
    </w:p>
    <w:p w:rsidR="00C140A8" w:rsidRDefault="00C140A8">
      <w:pPr>
        <w:rPr>
          <w:rFonts w:ascii="仿宋_GB2312" w:eastAsia="仿宋_GB2312"/>
          <w:sz w:val="32"/>
          <w:szCs w:val="32"/>
        </w:rPr>
      </w:pPr>
    </w:p>
    <w:p w:rsidR="00C140A8" w:rsidRDefault="00285F6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2019年秋季学期和“国庆”期间高校安全工作</w:t>
      </w:r>
    </w:p>
    <w:p w:rsidR="00C140A8" w:rsidRDefault="00285F68">
      <w:pPr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检查表</w:t>
      </w:r>
    </w:p>
    <w:p w:rsidR="00C140A8" w:rsidRDefault="00C140A8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C140A8" w:rsidRDefault="00C140A8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C140A8" w:rsidRDefault="00285F68">
      <w:pPr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教育部</w:t>
      </w:r>
      <w:r>
        <w:rPr>
          <w:rFonts w:ascii="仿宋_GB2312" w:eastAsia="仿宋_GB2312"/>
          <w:sz w:val="32"/>
          <w:szCs w:val="32"/>
        </w:rPr>
        <w:t>发展规划司</w:t>
      </w:r>
    </w:p>
    <w:p w:rsidR="00C140A8" w:rsidRDefault="00285F68">
      <w:pPr>
        <w:ind w:firstLineChars="1550" w:firstLine="4960"/>
        <w:rPr>
          <w:rFonts w:ascii="仿宋_GB2312" w:eastAsia="仿宋_GB2312"/>
          <w:sz w:val="32"/>
          <w:szCs w:val="32"/>
        </w:rPr>
        <w:sectPr w:rsidR="00C140A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  <w:sz w:val="32"/>
          <w:szCs w:val="32"/>
        </w:rPr>
        <w:t>2019年9月</w:t>
      </w:r>
      <w:r>
        <w:rPr>
          <w:rFonts w:ascii="仿宋_GB2312" w:eastAsia="仿宋_GB2312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C140A8" w:rsidRDefault="00285F68">
      <w:pPr>
        <w:ind w:left="640" w:hangingChars="200" w:hanging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lastRenderedPageBreak/>
        <w:t>附件2：</w:t>
      </w:r>
    </w:p>
    <w:p w:rsidR="00C140A8" w:rsidRDefault="00285F68">
      <w:pPr>
        <w:ind w:left="720" w:hangingChars="200" w:hanging="720"/>
        <w:jc w:val="center"/>
        <w:rPr>
          <w:rFonts w:asciiTheme="minorEastAsia" w:hAnsiTheme="minorEastAsia" w:cstheme="minorEastAsia"/>
          <w:sz w:val="36"/>
          <w:szCs w:val="36"/>
        </w:rPr>
      </w:pPr>
      <w:r>
        <w:rPr>
          <w:rFonts w:asciiTheme="minorEastAsia" w:hAnsiTheme="minorEastAsia" w:cstheme="minorEastAsia" w:hint="eastAsia"/>
          <w:sz w:val="36"/>
          <w:szCs w:val="36"/>
        </w:rPr>
        <w:t>东北大学2019年秋季学期和“国庆”期间安全工作检查表</w:t>
      </w:r>
    </w:p>
    <w:p w:rsidR="00C140A8" w:rsidRDefault="00285F68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部门（公章）：</w:t>
      </w:r>
    </w:p>
    <w:tbl>
      <w:tblPr>
        <w:tblStyle w:val="a3"/>
        <w:tblW w:w="13020" w:type="dxa"/>
        <w:jc w:val="center"/>
        <w:tblLayout w:type="fixed"/>
        <w:tblLook w:val="04A0" w:firstRow="1" w:lastRow="0" w:firstColumn="1" w:lastColumn="0" w:noHBand="0" w:noVBand="1"/>
      </w:tblPr>
      <w:tblGrid>
        <w:gridCol w:w="2595"/>
        <w:gridCol w:w="2415"/>
        <w:gridCol w:w="3045"/>
        <w:gridCol w:w="1725"/>
        <w:gridCol w:w="3240"/>
      </w:tblGrid>
      <w:tr w:rsidR="00C140A8">
        <w:trPr>
          <w:trHeight w:val="848"/>
          <w:jc w:val="center"/>
        </w:trPr>
        <w:tc>
          <w:tcPr>
            <w:tcW w:w="2595" w:type="dxa"/>
          </w:tcPr>
          <w:p w:rsidR="00C140A8" w:rsidRDefault="00285F68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累计组织检查</w:t>
            </w:r>
          </w:p>
        </w:tc>
        <w:tc>
          <w:tcPr>
            <w:tcW w:w="2415" w:type="dxa"/>
          </w:tcPr>
          <w:p w:rsidR="00C140A8" w:rsidRDefault="00285F68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参与人数</w:t>
            </w:r>
          </w:p>
        </w:tc>
        <w:tc>
          <w:tcPr>
            <w:tcW w:w="3045" w:type="dxa"/>
          </w:tcPr>
          <w:p w:rsidR="00C140A8" w:rsidRDefault="00285F68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发现各类隐患数</w:t>
            </w:r>
          </w:p>
        </w:tc>
        <w:tc>
          <w:tcPr>
            <w:tcW w:w="1725" w:type="dxa"/>
          </w:tcPr>
          <w:p w:rsidR="00C140A8" w:rsidRDefault="00285F68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已整改</w:t>
            </w:r>
          </w:p>
        </w:tc>
        <w:tc>
          <w:tcPr>
            <w:tcW w:w="3240" w:type="dxa"/>
          </w:tcPr>
          <w:p w:rsidR="00C140A8" w:rsidRDefault="00285F68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未整改但已做好防护</w:t>
            </w:r>
          </w:p>
        </w:tc>
      </w:tr>
      <w:tr w:rsidR="00C140A8">
        <w:trPr>
          <w:trHeight w:val="804"/>
          <w:jc w:val="center"/>
        </w:trPr>
        <w:tc>
          <w:tcPr>
            <w:tcW w:w="2595" w:type="dxa"/>
          </w:tcPr>
          <w:p w:rsidR="00C140A8" w:rsidRDefault="00285F68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______ 次</w:t>
            </w:r>
          </w:p>
        </w:tc>
        <w:tc>
          <w:tcPr>
            <w:tcW w:w="2415" w:type="dxa"/>
          </w:tcPr>
          <w:p w:rsidR="00C140A8" w:rsidRDefault="00285F68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______ 人次</w:t>
            </w:r>
          </w:p>
        </w:tc>
        <w:tc>
          <w:tcPr>
            <w:tcW w:w="3045" w:type="dxa"/>
          </w:tcPr>
          <w:p w:rsidR="00C140A8" w:rsidRDefault="00285F68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______ 处</w:t>
            </w:r>
          </w:p>
        </w:tc>
        <w:tc>
          <w:tcPr>
            <w:tcW w:w="1725" w:type="dxa"/>
          </w:tcPr>
          <w:p w:rsidR="00C140A8" w:rsidRDefault="00285F68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______ 处</w:t>
            </w:r>
          </w:p>
        </w:tc>
        <w:tc>
          <w:tcPr>
            <w:tcW w:w="3240" w:type="dxa"/>
          </w:tcPr>
          <w:p w:rsidR="00C140A8" w:rsidRDefault="00285F68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______ 处</w:t>
            </w:r>
          </w:p>
        </w:tc>
      </w:tr>
    </w:tbl>
    <w:p w:rsidR="00C140A8" w:rsidRDefault="00C140A8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</w:p>
    <w:p w:rsidR="00C140A8" w:rsidRDefault="00285F68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部门负责人：                   填表人：                     填表时间：</w:t>
      </w:r>
    </w:p>
    <w:p w:rsidR="00C140A8" w:rsidRDefault="00C140A8"/>
    <w:sectPr w:rsidR="00C140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C86CC7"/>
    <w:rsid w:val="000A0028"/>
    <w:rsid w:val="00285F68"/>
    <w:rsid w:val="00C140A8"/>
    <w:rsid w:val="045561BA"/>
    <w:rsid w:val="08C86CC7"/>
    <w:rsid w:val="21650DA3"/>
    <w:rsid w:val="22853472"/>
    <w:rsid w:val="29C1268E"/>
    <w:rsid w:val="2B7F68FE"/>
    <w:rsid w:val="3F237FF3"/>
    <w:rsid w:val="42785DC7"/>
    <w:rsid w:val="43EA6D88"/>
    <w:rsid w:val="5DB21C4D"/>
    <w:rsid w:val="66070FA5"/>
    <w:rsid w:val="7F57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2AC6A44-2B4B-42B9-99E2-C2909A59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61">
    <w:name w:val="font61"/>
    <w:basedOn w:val="a0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51">
    <w:name w:val="font51"/>
    <w:basedOn w:val="a0"/>
    <w:rPr>
      <w:rFonts w:ascii="楷体_GB2312" w:eastAsia="楷体_GB2312" w:cs="楷体_GB2312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101">
    <w:name w:val="font101"/>
    <w:basedOn w:val="a0"/>
    <w:rPr>
      <w:rFonts w:ascii="楷体_GB2312" w:eastAsia="楷体_GB2312" w:cs="楷体_GB2312" w:hint="default"/>
      <w:color w:val="000000"/>
      <w:sz w:val="24"/>
      <w:szCs w:val="24"/>
      <w:u w:val="none"/>
    </w:rPr>
  </w:style>
  <w:style w:type="paragraph" w:styleId="a4">
    <w:name w:val="Date"/>
    <w:basedOn w:val="a"/>
    <w:next w:val="a"/>
    <w:link w:val="Char"/>
    <w:rsid w:val="00285F68"/>
    <w:pPr>
      <w:ind w:leftChars="2500" w:left="100"/>
    </w:pPr>
  </w:style>
  <w:style w:type="character" w:customStyle="1" w:styleId="Char">
    <w:name w:val="日期 Char"/>
    <w:basedOn w:val="a0"/>
    <w:link w:val="a4"/>
    <w:rsid w:val="00285F68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292</Words>
  <Characters>1669</Characters>
  <Application>Microsoft Office Word</Application>
  <DocSecurity>0</DocSecurity>
  <Lines>13</Lines>
  <Paragraphs>3</Paragraphs>
  <ScaleCrop>false</ScaleCrop>
  <Company>Lenovo</Company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LENOVO</cp:lastModifiedBy>
  <cp:revision>2</cp:revision>
  <dcterms:created xsi:type="dcterms:W3CDTF">2019-09-23T02:42:00Z</dcterms:created>
  <dcterms:modified xsi:type="dcterms:W3CDTF">2019-09-23T02:42:00Z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