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件2</w:t>
      </w:r>
    </w:p>
    <w:p>
      <w:pPr>
        <w:spacing w:line="440" w:lineRule="exact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widowControl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Times New Roman"/>
          <w:bCs/>
          <w:sz w:val="44"/>
          <w:szCs w:val="44"/>
        </w:rPr>
        <w:t>市级/校级推荐意见</w:t>
      </w:r>
    </w:p>
    <w:p>
      <w:pPr>
        <w:widowControl/>
        <w:jc w:val="center"/>
        <w:rPr>
          <w:rFonts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/>
          <w:sz w:val="28"/>
          <w:szCs w:val="28"/>
        </w:rPr>
        <w:t>（由活动组织单位填写）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64"/>
        <w:gridCol w:w="149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单    位</w:t>
            </w:r>
          </w:p>
        </w:tc>
        <w:tc>
          <w:tcPr>
            <w:tcW w:w="6390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</w:trPr>
        <w:tc>
          <w:tcPr>
            <w:tcW w:w="8520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质性评语：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  <w:szCs w:val="24"/>
              </w:rPr>
              <w:t>不少于100字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ind w:firstLine="5700" w:firstLineChars="19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单位公章</w:t>
            </w:r>
          </w:p>
          <w:p>
            <w:pPr>
              <w:widowControl/>
              <w:ind w:firstLine="5700" w:firstLineChars="19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520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jI4ZDNiYzdhNDZiZWM3ZDdjMDJkZTk0OTIyNjAifQ=="/>
  </w:docVars>
  <w:rsids>
    <w:rsidRoot w:val="62B20AA1"/>
    <w:rsid w:val="40271093"/>
    <w:rsid w:val="62B2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2022-06-02T02:42:00Z</dcterms:created>
  <dc:creator>仙气满满</dc:creator>
  <cp:lastModifiedBy>仙气满满</cp:lastModifiedBy>
  <dcterms:modified xsi:type="dcterms:W3CDTF">2022-06-02T02:53:13Z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70C3D0EAA04E4C9BADA6D455894C2D82</vt:lpwstr>
  </property>
</Properties>
</file>