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43B" w14:textId="77777777" w:rsidR="00537DB6" w:rsidRDefault="00000000">
      <w:pPr>
        <w:rPr>
          <w:rFonts w:ascii="仿宋_GB2312" w:eastAsia="仿宋_GB2312" w:hAnsi="仿宋" w:hint="eastAsia"/>
          <w:sz w:val="30"/>
        </w:rPr>
      </w:pPr>
      <w:r>
        <w:rPr>
          <w:rFonts w:ascii="仿宋_GB2312" w:eastAsia="仿宋_GB2312" w:hAnsi="仿宋" w:hint="eastAsia"/>
          <w:sz w:val="30"/>
        </w:rPr>
        <w:t>附件2：</w:t>
      </w:r>
    </w:p>
    <w:p w14:paraId="6AA20837" w14:textId="5D0D1A70" w:rsidR="00537DB6" w:rsidRDefault="00000000">
      <w:pPr>
        <w:jc w:val="center"/>
        <w:outlineLvl w:val="0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东北大学2</w:t>
      </w:r>
      <w:r>
        <w:rPr>
          <w:rFonts w:ascii="方正小标宋简体" w:eastAsia="方正小标宋简体"/>
          <w:bCs/>
          <w:sz w:val="36"/>
          <w:szCs w:val="36"/>
        </w:rPr>
        <w:t>02</w:t>
      </w:r>
      <w:r w:rsidR="009C467C">
        <w:rPr>
          <w:rFonts w:ascii="方正小标宋简体" w:eastAsia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int="eastAsia"/>
          <w:bCs/>
          <w:sz w:val="36"/>
          <w:szCs w:val="36"/>
        </w:rPr>
        <w:t>年“三育人”立项活动推荐名额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6186"/>
        <w:gridCol w:w="1663"/>
      </w:tblGrid>
      <w:tr w:rsidR="00537DB6" w14:paraId="1072D3DE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9149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31C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分工会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E89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推荐数</w:t>
            </w:r>
          </w:p>
        </w:tc>
      </w:tr>
      <w:tr w:rsidR="00537DB6" w14:paraId="7624F435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F8D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F56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文法学院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3EC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65DEA7D9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882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F96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马克思主义学院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440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3F3C9D69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BE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80B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外国语学院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E5E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7B243DBD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48B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4DA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艺术学院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E4B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2A65A821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981C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655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工商管理学院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EE5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177F8309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76A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D2D1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理学院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4D9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6471AF2D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C9C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281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资源与土木工程学院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A97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3B95F9BA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AEB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916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冶金学院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5430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63621871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CC9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3579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材料科学与工程学院代表团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6A3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7D03363B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8900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080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机械工程与自动化学院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567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70A6A597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A0A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1396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信息科学与工程学院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690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762CB8BC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45A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374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计算机科学与工程学院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CAB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3</w:t>
            </w:r>
          </w:p>
        </w:tc>
      </w:tr>
      <w:tr w:rsidR="00537DB6" w14:paraId="33C48207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EEE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2CE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软件学院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A76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537DB6" w14:paraId="69C92D97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3885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3283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中荷生物医学与信息工程学院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03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537DB6" w14:paraId="478E56B3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827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8F34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生命科学与健康学院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8E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537DB6" w14:paraId="0D640FA5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3A0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598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江河建筑学院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42E" w14:textId="77777777" w:rsidR="00537DB6" w:rsidRDefault="00000000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2210251B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AAE" w14:textId="73E510E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D37" w14:textId="587582A3" w:rsidR="00B4271B" w:rsidRPr="00D719CD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719CD">
              <w:rPr>
                <w:rFonts w:ascii="仿宋_GB2312" w:eastAsia="仿宋_GB2312" w:hAnsi="仿宋" w:hint="eastAsia"/>
                <w:sz w:val="30"/>
                <w:szCs w:val="30"/>
              </w:rPr>
              <w:t>未来技术学院、机器人科学与工程学院、国家卓越工程师学院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62D" w14:textId="67984835" w:rsidR="00B4271B" w:rsidRPr="00D719CD" w:rsidRDefault="00D719CD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 w:rsidRPr="00D719CD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256844CA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D33" w14:textId="35C6528C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816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体育部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6A8A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2791738E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1363" w14:textId="14599C9A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19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CE8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继续教育学院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317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452D9254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D8A" w14:textId="4CD98E52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CC3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校机关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2F41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</w:p>
        </w:tc>
      </w:tr>
      <w:tr w:rsidR="00B4271B" w14:paraId="0B8FBEEB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804" w14:textId="5135B97A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2EB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直属部门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B44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2</w:t>
            </w:r>
          </w:p>
        </w:tc>
      </w:tr>
      <w:tr w:rsidR="00B4271B" w14:paraId="11A8B3C9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5195" w14:textId="1519676C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FDF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图书馆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779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136F1CCD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E9A" w14:textId="0AA15582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210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后勤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9BA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4</w:t>
            </w:r>
          </w:p>
        </w:tc>
      </w:tr>
      <w:tr w:rsidR="00B4271B" w14:paraId="554CD0CA" w14:textId="77777777" w:rsidTr="00B4271B">
        <w:trPr>
          <w:trHeight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012" w14:textId="1A3EF36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4C3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科技产业集团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F59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  <w:tr w:rsidR="00B4271B" w14:paraId="4ABA93F9" w14:textId="77777777" w:rsidTr="00B4271B">
        <w:trPr>
          <w:trHeight w:val="454"/>
          <w:jc w:val="center"/>
        </w:trPr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560" w14:textId="77777777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合   计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BBF" w14:textId="66288B8A" w:rsidR="00B4271B" w:rsidRDefault="00B4271B" w:rsidP="00B4271B">
            <w:pPr>
              <w:spacing w:line="340" w:lineRule="exact"/>
              <w:jc w:val="center"/>
              <w:rPr>
                <w:rFonts w:ascii="仿宋_GB2312" w:eastAsia="仿宋_GB2312" w:hAnsi="仿宋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begin"/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instrText>=SUM(ABOVE)</w:instrTex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instrText xml:space="preserve"> </w:instrTex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separate"/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t>5</w:t>
            </w:r>
            <w:r>
              <w:rPr>
                <w:rFonts w:ascii="仿宋_GB2312" w:eastAsia="仿宋_GB2312" w:hAnsi="仿宋"/>
                <w:bCs/>
                <w:sz w:val="30"/>
                <w:szCs w:val="30"/>
              </w:rPr>
              <w:fldChar w:fldCharType="end"/>
            </w:r>
            <w:r w:rsidR="002B7D9C">
              <w:rPr>
                <w:rFonts w:ascii="仿宋_GB2312" w:eastAsia="仿宋_GB2312" w:hAnsi="仿宋" w:hint="eastAsia"/>
                <w:bCs/>
                <w:sz w:val="30"/>
                <w:szCs w:val="30"/>
              </w:rPr>
              <w:t>1</w:t>
            </w:r>
          </w:p>
        </w:tc>
      </w:tr>
    </w:tbl>
    <w:p w14:paraId="4528F379" w14:textId="77777777" w:rsidR="00537DB6" w:rsidRDefault="00537DB6">
      <w:pPr>
        <w:widowControl/>
        <w:spacing w:line="40" w:lineRule="exact"/>
        <w:jc w:val="left"/>
        <w:rPr>
          <w:rFonts w:hint="eastAsia"/>
        </w:rPr>
      </w:pPr>
    </w:p>
    <w:p w14:paraId="690FAF87" w14:textId="77777777" w:rsidR="00537DB6" w:rsidRDefault="00537DB6">
      <w:pPr>
        <w:widowControl/>
        <w:spacing w:line="40" w:lineRule="exact"/>
        <w:jc w:val="left"/>
        <w:rPr>
          <w:rFonts w:hint="eastAsia"/>
        </w:rPr>
      </w:pPr>
    </w:p>
    <w:p w14:paraId="27715323" w14:textId="77777777" w:rsidR="00537DB6" w:rsidRDefault="00537DB6">
      <w:pPr>
        <w:widowControl/>
        <w:spacing w:line="40" w:lineRule="exact"/>
        <w:jc w:val="left"/>
        <w:rPr>
          <w:rFonts w:hint="eastAsia"/>
        </w:rPr>
      </w:pPr>
    </w:p>
    <w:p w14:paraId="44A5E290" w14:textId="77777777" w:rsidR="00537DB6" w:rsidRDefault="00537DB6">
      <w:pPr>
        <w:widowControl/>
        <w:spacing w:line="40" w:lineRule="exact"/>
        <w:jc w:val="left"/>
        <w:rPr>
          <w:rFonts w:hint="eastAsia"/>
        </w:rPr>
      </w:pPr>
    </w:p>
    <w:p w14:paraId="20944CB0" w14:textId="77777777" w:rsidR="00537DB6" w:rsidRDefault="00537DB6">
      <w:pPr>
        <w:widowControl/>
        <w:spacing w:line="40" w:lineRule="exact"/>
        <w:jc w:val="left"/>
        <w:rPr>
          <w:rFonts w:hint="eastAsia"/>
        </w:rPr>
      </w:pPr>
    </w:p>
    <w:p w14:paraId="266076D8" w14:textId="77777777" w:rsidR="00537DB6" w:rsidRDefault="00537DB6">
      <w:pPr>
        <w:rPr>
          <w:rFonts w:hint="eastAsia"/>
        </w:rPr>
      </w:pPr>
    </w:p>
    <w:sectPr w:rsidR="0053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D8"/>
    <w:rsid w:val="00094F50"/>
    <w:rsid w:val="002B7D9C"/>
    <w:rsid w:val="004823F4"/>
    <w:rsid w:val="00537DB6"/>
    <w:rsid w:val="009C467C"/>
    <w:rsid w:val="00B4271B"/>
    <w:rsid w:val="00D719CD"/>
    <w:rsid w:val="00F72BD8"/>
    <w:rsid w:val="1113326A"/>
    <w:rsid w:val="6FD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697A"/>
  <w15:docId w15:val="{25A93C8B-1108-4A9A-AE89-4B15F338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6</cp:revision>
  <dcterms:created xsi:type="dcterms:W3CDTF">2024-05-13T00:51:00Z</dcterms:created>
  <dcterms:modified xsi:type="dcterms:W3CDTF">2026-03-24T06:25:00Z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eyJoZGlkIjoiOWQxZjFlNzY0MzllNzUxOTdlNTNmN2UzZDYxYWVmYTMiLCJ1c2VySWQiOiIxNjg3MDE3NjQ0In0=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6F89BEC525804E62B318CD0FEF1743CF_12</vt:lpwstr>
  </property>
</Properties>
</file>