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90" w:rsidRDefault="008F5390" w:rsidP="008F5390">
      <w:pPr>
        <w:jc w:val="center"/>
        <w:rPr>
          <w:rStyle w:val="a5"/>
          <w:rFonts w:ascii="方正小标宋简体" w:eastAsia="方正小标宋简体" w:hAnsi="微软雅黑" w:hint="eastAsia"/>
          <w:b w:val="0"/>
          <w:color w:val="000000"/>
          <w:sz w:val="44"/>
          <w:szCs w:val="44"/>
          <w:shd w:val="clear" w:color="auto" w:fill="FFFFFF"/>
        </w:rPr>
      </w:pPr>
    </w:p>
    <w:p w:rsidR="00B26F0C" w:rsidRPr="008F5390" w:rsidRDefault="008F5390" w:rsidP="008F5390">
      <w:pPr>
        <w:jc w:val="center"/>
        <w:rPr>
          <w:rStyle w:val="a5"/>
          <w:rFonts w:ascii="方正小标宋简体" w:eastAsia="方正小标宋简体" w:hAnsi="微软雅黑" w:hint="eastAsia"/>
          <w:b w:val="0"/>
          <w:color w:val="000000"/>
          <w:sz w:val="44"/>
          <w:szCs w:val="44"/>
          <w:shd w:val="clear" w:color="auto" w:fill="FFFFFF"/>
        </w:rPr>
      </w:pPr>
      <w:r w:rsidRPr="008F5390">
        <w:rPr>
          <w:rStyle w:val="a5"/>
          <w:rFonts w:ascii="方正小标宋简体" w:eastAsia="方正小标宋简体" w:hAnsi="微软雅黑" w:hint="eastAsia"/>
          <w:b w:val="0"/>
          <w:color w:val="000000"/>
          <w:sz w:val="44"/>
          <w:szCs w:val="44"/>
          <w:shd w:val="clear" w:color="auto" w:fill="FFFFFF"/>
        </w:rPr>
        <w:t>科技产业集团2017年资产负债情况</w:t>
      </w:r>
    </w:p>
    <w:p w:rsidR="008F5390" w:rsidRDefault="008F539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8F5390" w:rsidRPr="008F5390" w:rsidRDefault="008F539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F5390">
        <w:rPr>
          <w:rFonts w:ascii="仿宋_GB2312" w:eastAsia="仿宋_GB2312" w:hint="eastAsia"/>
          <w:sz w:val="32"/>
          <w:szCs w:val="32"/>
        </w:rPr>
        <w:t>产业集团所属主要企业2017年资产总额219.50亿元，负债总额87.85亿元，净资产总额131.65亿元。</w:t>
      </w:r>
    </w:p>
    <w:sectPr w:rsidR="008F5390" w:rsidRPr="008F5390" w:rsidSect="00B2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5B" w:rsidRDefault="0026415B" w:rsidP="008F5390">
      <w:r>
        <w:separator/>
      </w:r>
    </w:p>
  </w:endnote>
  <w:endnote w:type="continuationSeparator" w:id="0">
    <w:p w:rsidR="0026415B" w:rsidRDefault="0026415B" w:rsidP="008F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5B" w:rsidRDefault="0026415B" w:rsidP="008F5390">
      <w:r>
        <w:separator/>
      </w:r>
    </w:p>
  </w:footnote>
  <w:footnote w:type="continuationSeparator" w:id="0">
    <w:p w:rsidR="0026415B" w:rsidRDefault="0026415B" w:rsidP="008F5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390"/>
    <w:rsid w:val="0026415B"/>
    <w:rsid w:val="008F5390"/>
    <w:rsid w:val="00B2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390"/>
    <w:rPr>
      <w:sz w:val="18"/>
      <w:szCs w:val="18"/>
    </w:rPr>
  </w:style>
  <w:style w:type="character" w:styleId="a5">
    <w:name w:val="Strong"/>
    <w:basedOn w:val="a0"/>
    <w:uiPriority w:val="22"/>
    <w:qFormat/>
    <w:rsid w:val="008F53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Lenovo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2018-10-30T09:56:00Z</dcterms:created>
  <dcterms:modified xsi:type="dcterms:W3CDTF">2018-10-30T09:58:00Z</dcterms:modified>
</cp:coreProperties>
</file>