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31" w:rsidRDefault="004E0317">
      <w:pPr>
        <w:autoSpaceDN w:val="0"/>
        <w:adjustRightInd w:val="0"/>
        <w:snapToGrid w:val="0"/>
        <w:jc w:val="center"/>
        <w:rPr>
          <w:rFonts w:ascii="宋体" w:hAnsi="宋体" w:cs="宋体"/>
          <w:sz w:val="44"/>
          <w:szCs w:val="44"/>
        </w:rPr>
      </w:pPr>
      <w:r>
        <w:rPr>
          <w:rFonts w:ascii="宋体" w:hAnsi="宋体" w:cs="宋体" w:hint="eastAsia"/>
          <w:sz w:val="44"/>
          <w:szCs w:val="44"/>
        </w:rPr>
        <w:t>目录</w:t>
      </w:r>
    </w:p>
    <w:p w:rsidR="003D3F31" w:rsidRDefault="003D3F31">
      <w:pPr>
        <w:autoSpaceDN w:val="0"/>
        <w:adjustRightInd w:val="0"/>
        <w:snapToGrid w:val="0"/>
        <w:jc w:val="left"/>
        <w:rPr>
          <w:rFonts w:ascii="宋体" w:hAnsi="宋体" w:cs="宋体"/>
          <w:sz w:val="32"/>
          <w:szCs w:val="32"/>
          <w:u w:val="single"/>
        </w:rPr>
      </w:pP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东北大学安全管理标准化检查规范</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东北大学“平安校园”建设检查规范</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东北大学实验室安全检查规范</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东北大学宿舍安全检查规范</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东北大学特种设备检查规范（试行）</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东北大学食堂安全检查规范（试行）</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东北大学大型活动安全检查规范（试行）</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东北大学施工安全检查规范（试行）</w:t>
      </w:r>
    </w:p>
    <w:p w:rsidR="003D3F31" w:rsidRDefault="004E0317">
      <w:pPr>
        <w:numPr>
          <w:ilvl w:val="0"/>
          <w:numId w:val="1"/>
        </w:numPr>
        <w:autoSpaceDN w:val="0"/>
        <w:adjustRightInd w:val="0"/>
        <w:snapToGrid w:val="0"/>
        <w:ind w:left="0" w:firstLine="0"/>
        <w:jc w:val="left"/>
        <w:rPr>
          <w:rFonts w:ascii="宋体" w:hAnsi="宋体" w:cs="宋体"/>
          <w:sz w:val="32"/>
          <w:szCs w:val="32"/>
        </w:rPr>
      </w:pPr>
      <w:r>
        <w:rPr>
          <w:rFonts w:ascii="宋体" w:hAnsi="宋体" w:cs="宋体" w:hint="eastAsia"/>
          <w:sz w:val="32"/>
          <w:szCs w:val="32"/>
        </w:rPr>
        <w:t>东北大学实验室危险废弃物安全检查规范（试行）</w:t>
      </w:r>
    </w:p>
    <w:p w:rsidR="003D3F31" w:rsidRDefault="003D3F31">
      <w:pPr>
        <w:adjustRightInd w:val="0"/>
        <w:snapToGrid w:val="0"/>
        <w:spacing w:line="360" w:lineRule="auto"/>
        <w:jc w:val="center"/>
        <w:rPr>
          <w:rFonts w:ascii="黑体" w:eastAsia="黑体" w:hAnsi="黑体" w:cs="黑体"/>
          <w:sz w:val="44"/>
          <w:szCs w:val="44"/>
        </w:rPr>
      </w:pPr>
    </w:p>
    <w:p w:rsidR="003D3F31" w:rsidRDefault="003D3F31">
      <w:pPr>
        <w:adjustRightInd w:val="0"/>
        <w:snapToGrid w:val="0"/>
        <w:spacing w:line="360" w:lineRule="auto"/>
        <w:jc w:val="center"/>
        <w:rPr>
          <w:rFonts w:ascii="黑体" w:eastAsia="黑体" w:hAnsi="黑体" w:cs="黑体"/>
          <w:sz w:val="44"/>
          <w:szCs w:val="44"/>
        </w:rPr>
        <w:sectPr w:rsidR="003D3F31">
          <w:pgSz w:w="11906" w:h="16838"/>
          <w:pgMar w:top="1440" w:right="1689" w:bottom="1440" w:left="1746" w:header="851" w:footer="992" w:gutter="0"/>
          <w:cols w:space="425"/>
          <w:docGrid w:type="lines" w:linePitch="312"/>
        </w:sectPr>
      </w:pPr>
    </w:p>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hint="eastAsia"/>
          <w:sz w:val="44"/>
          <w:szCs w:val="44"/>
        </w:rPr>
        <w:t>东北大学安全管理标准化检查规范</w:t>
      </w:r>
    </w:p>
    <w:tbl>
      <w:tblPr>
        <w:tblStyle w:val="a7"/>
        <w:tblW w:w="4996" w:type="pct"/>
        <w:jc w:val="center"/>
        <w:tblLook w:val="04A0" w:firstRow="1" w:lastRow="0" w:firstColumn="1" w:lastColumn="0" w:noHBand="0" w:noVBand="1"/>
      </w:tblPr>
      <w:tblGrid>
        <w:gridCol w:w="1372"/>
        <w:gridCol w:w="2159"/>
        <w:gridCol w:w="6292"/>
        <w:gridCol w:w="1814"/>
        <w:gridCol w:w="702"/>
        <w:gridCol w:w="906"/>
        <w:gridCol w:w="918"/>
      </w:tblGrid>
      <w:tr w:rsidR="003D3F31">
        <w:trPr>
          <w:trHeight w:val="539"/>
          <w:tblHeader/>
          <w:jc w:val="center"/>
        </w:trPr>
        <w:tc>
          <w:tcPr>
            <w:tcW w:w="484" w:type="pct"/>
            <w:vMerge w:val="restart"/>
            <w:vAlign w:val="center"/>
          </w:tcPr>
          <w:p w:rsidR="003D3F31" w:rsidRDefault="004E0317">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一级指标</w:t>
            </w:r>
          </w:p>
        </w:tc>
        <w:tc>
          <w:tcPr>
            <w:tcW w:w="762" w:type="pct"/>
            <w:vMerge w:val="restart"/>
            <w:vAlign w:val="center"/>
          </w:tcPr>
          <w:p w:rsidR="003D3F31" w:rsidRDefault="004E0317">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二级指标</w:t>
            </w:r>
          </w:p>
        </w:tc>
        <w:tc>
          <w:tcPr>
            <w:tcW w:w="2220" w:type="pct"/>
            <w:vMerge w:val="restart"/>
            <w:vAlign w:val="center"/>
          </w:tcPr>
          <w:p w:rsidR="003D3F31" w:rsidRDefault="004E0317">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检查项目</w:t>
            </w:r>
          </w:p>
        </w:tc>
        <w:tc>
          <w:tcPr>
            <w:tcW w:w="640" w:type="pct"/>
            <w:vMerge w:val="restart"/>
            <w:vAlign w:val="center"/>
          </w:tcPr>
          <w:p w:rsidR="003D3F31" w:rsidRDefault="004E0317">
            <w:pPr>
              <w:adjustRightInd w:val="0"/>
              <w:snapToGrid w:val="0"/>
              <w:jc w:val="center"/>
              <w:rPr>
                <w:rFonts w:ascii="仿宋" w:eastAsia="仿宋" w:hAnsi="仿宋" w:cs="仿宋"/>
                <w:b/>
                <w:bCs/>
                <w:sz w:val="24"/>
                <w:szCs w:val="24"/>
              </w:rPr>
            </w:pPr>
            <w:r>
              <w:rPr>
                <w:rFonts w:ascii="仿宋" w:eastAsia="仿宋" w:hAnsi="仿宋" w:cs="仿宋" w:hint="eastAsia"/>
                <w:b/>
                <w:bCs/>
                <w:sz w:val="24"/>
                <w:szCs w:val="24"/>
              </w:rPr>
              <w:t>检查要点</w:t>
            </w:r>
          </w:p>
        </w:tc>
        <w:tc>
          <w:tcPr>
            <w:tcW w:w="892" w:type="pct"/>
            <w:gridSpan w:val="3"/>
            <w:vAlign w:val="center"/>
          </w:tcPr>
          <w:p w:rsidR="003D3F31" w:rsidRDefault="004E0317">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检查结果</w:t>
            </w:r>
          </w:p>
        </w:tc>
      </w:tr>
      <w:tr w:rsidR="003D3F31">
        <w:trPr>
          <w:trHeight w:val="539"/>
          <w:tblHeader/>
          <w:jc w:val="center"/>
        </w:trPr>
        <w:tc>
          <w:tcPr>
            <w:tcW w:w="484" w:type="pct"/>
            <w:vMerge/>
            <w:vAlign w:val="center"/>
          </w:tcPr>
          <w:p w:rsidR="003D3F31" w:rsidRDefault="003D3F31">
            <w:pPr>
              <w:adjustRightInd w:val="0"/>
              <w:snapToGrid w:val="0"/>
              <w:jc w:val="center"/>
              <w:rPr>
                <w:rFonts w:ascii="仿宋" w:eastAsia="仿宋" w:hAnsi="仿宋" w:cs="仿宋"/>
                <w:b/>
                <w:bCs/>
                <w:sz w:val="24"/>
                <w:szCs w:val="24"/>
              </w:rPr>
            </w:pPr>
          </w:p>
        </w:tc>
        <w:tc>
          <w:tcPr>
            <w:tcW w:w="762" w:type="pct"/>
            <w:vMerge/>
            <w:vAlign w:val="center"/>
          </w:tcPr>
          <w:p w:rsidR="003D3F31" w:rsidRDefault="003D3F31">
            <w:pPr>
              <w:adjustRightInd w:val="0"/>
              <w:snapToGrid w:val="0"/>
              <w:jc w:val="center"/>
              <w:rPr>
                <w:rFonts w:ascii="仿宋" w:eastAsia="仿宋" w:hAnsi="仿宋" w:cs="仿宋"/>
                <w:b/>
                <w:bCs/>
                <w:sz w:val="24"/>
                <w:szCs w:val="24"/>
              </w:rPr>
            </w:pPr>
          </w:p>
        </w:tc>
        <w:tc>
          <w:tcPr>
            <w:tcW w:w="2220" w:type="pct"/>
            <w:vMerge/>
            <w:vAlign w:val="center"/>
          </w:tcPr>
          <w:p w:rsidR="003D3F31" w:rsidRDefault="003D3F31">
            <w:pPr>
              <w:adjustRightInd w:val="0"/>
              <w:snapToGrid w:val="0"/>
              <w:jc w:val="center"/>
              <w:rPr>
                <w:rFonts w:ascii="仿宋" w:eastAsia="仿宋" w:hAnsi="仿宋" w:cs="仿宋"/>
                <w:b/>
                <w:bCs/>
                <w:sz w:val="24"/>
                <w:szCs w:val="24"/>
              </w:rPr>
            </w:pPr>
          </w:p>
        </w:tc>
        <w:tc>
          <w:tcPr>
            <w:tcW w:w="640" w:type="pct"/>
            <w:vMerge/>
            <w:vAlign w:val="center"/>
          </w:tcPr>
          <w:p w:rsidR="003D3F31" w:rsidRDefault="003D3F31">
            <w:pPr>
              <w:adjustRightInd w:val="0"/>
              <w:snapToGrid w:val="0"/>
              <w:jc w:val="center"/>
              <w:rPr>
                <w:rFonts w:ascii="仿宋" w:eastAsia="仿宋" w:hAnsi="仿宋" w:cs="仿宋"/>
                <w:b/>
                <w:bCs/>
                <w:sz w:val="24"/>
                <w:szCs w:val="24"/>
              </w:rPr>
            </w:pPr>
          </w:p>
        </w:tc>
        <w:tc>
          <w:tcPr>
            <w:tcW w:w="248" w:type="pct"/>
            <w:vAlign w:val="center"/>
          </w:tcPr>
          <w:p w:rsidR="003D3F31" w:rsidRDefault="004E0317">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符合</w:t>
            </w:r>
          </w:p>
        </w:tc>
        <w:tc>
          <w:tcPr>
            <w:tcW w:w="320" w:type="pct"/>
            <w:vAlign w:val="center"/>
          </w:tcPr>
          <w:p w:rsidR="003D3F31" w:rsidRDefault="004E0317">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不符合</w:t>
            </w:r>
          </w:p>
        </w:tc>
        <w:tc>
          <w:tcPr>
            <w:tcW w:w="324" w:type="pct"/>
            <w:vAlign w:val="center"/>
          </w:tcPr>
          <w:p w:rsidR="003D3F31" w:rsidRDefault="004E0317">
            <w:pPr>
              <w:spacing w:line="300" w:lineRule="exact"/>
              <w:jc w:val="center"/>
              <w:rPr>
                <w:rFonts w:ascii="仿宋" w:eastAsia="仿宋" w:hAnsi="仿宋" w:cs="仿宋"/>
                <w:b/>
                <w:bCs/>
                <w:sz w:val="24"/>
                <w:szCs w:val="24"/>
              </w:rPr>
            </w:pPr>
            <w:r>
              <w:rPr>
                <w:rFonts w:ascii="仿宋" w:eastAsia="仿宋" w:hAnsi="仿宋" w:cs="仿宋" w:hint="eastAsia"/>
                <w:b/>
                <w:bCs/>
                <w:sz w:val="24"/>
                <w:szCs w:val="24"/>
              </w:rPr>
              <w:t>不适用</w:t>
            </w:r>
          </w:p>
        </w:tc>
      </w:tr>
      <w:tr w:rsidR="003D3F31">
        <w:trPr>
          <w:trHeight w:val="90"/>
          <w:jc w:val="center"/>
        </w:trPr>
        <w:tc>
          <w:tcPr>
            <w:tcW w:w="484" w:type="pct"/>
            <w:vMerge w:val="restart"/>
            <w:vAlign w:val="center"/>
          </w:tcPr>
          <w:p w:rsidR="003D3F31" w:rsidRDefault="004E0317">
            <w:pPr>
              <w:numPr>
                <w:ilvl w:val="0"/>
                <w:numId w:val="2"/>
              </w:numPr>
              <w:adjustRightInd w:val="0"/>
              <w:snapToGrid w:val="0"/>
              <w:jc w:val="center"/>
              <w:rPr>
                <w:rFonts w:ascii="仿宋" w:eastAsia="仿宋" w:hAnsi="仿宋" w:cs="仿宋"/>
                <w:sz w:val="24"/>
                <w:szCs w:val="24"/>
              </w:rPr>
            </w:pPr>
            <w:r>
              <w:rPr>
                <w:rFonts w:ascii="仿宋" w:eastAsia="仿宋" w:hAnsi="仿宋" w:cs="仿宋" w:hint="eastAsia"/>
                <w:sz w:val="24"/>
                <w:szCs w:val="24"/>
              </w:rPr>
              <w:t>目标职责</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1.1</w:t>
            </w:r>
            <w:r>
              <w:rPr>
                <w:rFonts w:ascii="仿宋" w:eastAsia="仿宋" w:hAnsi="仿宋" w:cs="仿宋" w:hint="eastAsia"/>
                <w:sz w:val="24"/>
                <w:szCs w:val="24"/>
              </w:rPr>
              <w:t>目标</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1.1.1</w:t>
            </w:r>
            <w:r>
              <w:rPr>
                <w:rFonts w:ascii="仿宋" w:eastAsia="仿宋" w:hAnsi="仿宋" w:cs="仿宋" w:hint="eastAsia"/>
                <w:sz w:val="24"/>
                <w:szCs w:val="24"/>
              </w:rPr>
              <w:t>年度安全管理目标（目标任务书等）</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1.1.2</w:t>
            </w:r>
            <w:r>
              <w:rPr>
                <w:rFonts w:ascii="仿宋" w:eastAsia="仿宋" w:hAnsi="仿宋" w:cs="仿宋" w:hint="eastAsia"/>
                <w:sz w:val="24"/>
                <w:szCs w:val="24"/>
              </w:rPr>
              <w:t>年度安全管理工作计划</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1.2</w:t>
            </w:r>
            <w:r>
              <w:rPr>
                <w:rFonts w:ascii="仿宋" w:eastAsia="仿宋" w:hAnsi="仿宋" w:cs="仿宋" w:hint="eastAsia"/>
                <w:sz w:val="24"/>
                <w:szCs w:val="24"/>
              </w:rPr>
              <w:t>机构职责</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1.2.1</w:t>
            </w:r>
            <w:r>
              <w:rPr>
                <w:rFonts w:ascii="仿宋" w:eastAsia="仿宋" w:hAnsi="仿宋" w:cs="仿宋" w:hint="eastAsia"/>
                <w:sz w:val="24"/>
                <w:szCs w:val="24"/>
              </w:rPr>
              <w:t>组织机构及职责分工</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1.2.2</w:t>
            </w:r>
            <w:r>
              <w:rPr>
                <w:rFonts w:ascii="仿宋" w:eastAsia="仿宋" w:hAnsi="仿宋" w:cs="仿宋" w:hint="eastAsia"/>
                <w:sz w:val="24"/>
                <w:szCs w:val="24"/>
              </w:rPr>
              <w:t>安全工作会议记录</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查看责任分工及记录</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33"/>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1.3</w:t>
            </w:r>
            <w:r>
              <w:rPr>
                <w:rFonts w:ascii="仿宋" w:eastAsia="仿宋" w:hAnsi="仿宋" w:cs="仿宋" w:hint="eastAsia"/>
                <w:sz w:val="24"/>
                <w:szCs w:val="24"/>
              </w:rPr>
              <w:t>全员参与</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安全管理网格化清单</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83"/>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1.4</w:t>
            </w:r>
            <w:r>
              <w:rPr>
                <w:rFonts w:ascii="仿宋" w:eastAsia="仿宋" w:hAnsi="仿宋" w:cs="仿宋" w:hint="eastAsia"/>
                <w:sz w:val="24"/>
                <w:szCs w:val="24"/>
              </w:rPr>
              <w:t>安全投入</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年度安全管理经费预决算表</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1.5</w:t>
            </w:r>
            <w:r>
              <w:rPr>
                <w:rFonts w:ascii="仿宋" w:eastAsia="仿宋" w:hAnsi="仿宋" w:cs="仿宋" w:hint="eastAsia"/>
                <w:sz w:val="24"/>
                <w:szCs w:val="24"/>
              </w:rPr>
              <w:t>安全文化建设</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1.5.1</w:t>
            </w:r>
            <w:r>
              <w:rPr>
                <w:rFonts w:ascii="仿宋" w:eastAsia="仿宋" w:hAnsi="仿宋" w:cs="仿宋" w:hint="eastAsia"/>
                <w:sz w:val="24"/>
                <w:szCs w:val="24"/>
              </w:rPr>
              <w:t>“安全生产月”活动方案</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1.5.2</w:t>
            </w:r>
            <w:r>
              <w:rPr>
                <w:rFonts w:ascii="仿宋" w:eastAsia="仿宋" w:hAnsi="仿宋" w:cs="仿宋" w:hint="eastAsia"/>
                <w:sz w:val="24"/>
                <w:szCs w:val="24"/>
              </w:rPr>
              <w:t>“安全生产月”活动总结</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03"/>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1.6</w:t>
            </w:r>
            <w:r>
              <w:rPr>
                <w:rFonts w:ascii="仿宋" w:eastAsia="仿宋" w:hAnsi="仿宋" w:cs="仿宋" w:hint="eastAsia"/>
                <w:sz w:val="24"/>
                <w:szCs w:val="24"/>
              </w:rPr>
              <w:t>信息化建设</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安全管理相关信息系统</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查看相关系统或文档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90"/>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制度管理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2.1</w:t>
            </w:r>
            <w:r>
              <w:rPr>
                <w:rFonts w:ascii="仿宋" w:eastAsia="仿宋" w:hAnsi="仿宋" w:cs="仿宋" w:hint="eastAsia"/>
                <w:sz w:val="24"/>
                <w:szCs w:val="24"/>
              </w:rPr>
              <w:t>法律法规识别</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2.1.1</w:t>
            </w:r>
            <w:r>
              <w:rPr>
                <w:rFonts w:ascii="仿宋" w:eastAsia="仿宋" w:hAnsi="仿宋" w:cs="仿宋" w:hint="eastAsia"/>
                <w:sz w:val="24"/>
                <w:szCs w:val="24"/>
              </w:rPr>
              <w:t>汇总校级安全管理制度</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2.1.2</w:t>
            </w:r>
            <w:r>
              <w:rPr>
                <w:rFonts w:ascii="仿宋" w:eastAsia="仿宋" w:hAnsi="仿宋" w:cs="仿宋" w:hint="eastAsia"/>
                <w:sz w:val="24"/>
                <w:szCs w:val="24"/>
              </w:rPr>
              <w:t>宣贯情况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查看台账及宣贯记录</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309"/>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2.2</w:t>
            </w:r>
            <w:r>
              <w:rPr>
                <w:rFonts w:ascii="仿宋" w:eastAsia="仿宋" w:hAnsi="仿宋" w:cs="仿宋" w:hint="eastAsia"/>
                <w:sz w:val="24"/>
                <w:szCs w:val="24"/>
              </w:rPr>
              <w:t>规章制度</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2.2.1</w:t>
            </w:r>
            <w:r>
              <w:rPr>
                <w:rFonts w:ascii="仿宋" w:eastAsia="仿宋" w:hAnsi="仿宋" w:cs="仿宋" w:hint="eastAsia"/>
                <w:sz w:val="24"/>
                <w:szCs w:val="24"/>
              </w:rPr>
              <w:t>部门安全管理规章制度</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2.2.2</w:t>
            </w:r>
            <w:r>
              <w:rPr>
                <w:rFonts w:ascii="仿宋" w:eastAsia="仿宋" w:hAnsi="仿宋" w:cs="仿宋" w:hint="eastAsia"/>
                <w:sz w:val="24"/>
                <w:szCs w:val="24"/>
              </w:rPr>
              <w:t>宣贯情况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查看制度及宣贯记录</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84"/>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2.3</w:t>
            </w:r>
            <w:r>
              <w:rPr>
                <w:rFonts w:ascii="仿宋" w:eastAsia="仿宋" w:hAnsi="仿宋" w:cs="仿宋" w:hint="eastAsia"/>
                <w:sz w:val="24"/>
                <w:szCs w:val="24"/>
              </w:rPr>
              <w:t>操作规程</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操作规程汇编</w:t>
            </w:r>
            <w:r>
              <w:rPr>
                <w:rFonts w:ascii="仿宋" w:eastAsia="仿宋" w:hAnsi="仿宋" w:cs="仿宋" w:hint="eastAsia"/>
                <w:sz w:val="24"/>
                <w:szCs w:val="24"/>
              </w:rPr>
              <w:t>及宣贯情况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399"/>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2.4</w:t>
            </w:r>
            <w:r>
              <w:rPr>
                <w:rFonts w:ascii="仿宋" w:eastAsia="仿宋" w:hAnsi="仿宋" w:cs="仿宋" w:hint="eastAsia"/>
                <w:sz w:val="24"/>
                <w:szCs w:val="24"/>
              </w:rPr>
              <w:t>文档管理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2.4.1</w:t>
            </w:r>
            <w:r>
              <w:rPr>
                <w:rFonts w:ascii="仿宋" w:eastAsia="仿宋" w:hAnsi="仿宋" w:cs="仿宋" w:hint="eastAsia"/>
                <w:sz w:val="24"/>
                <w:szCs w:val="24"/>
              </w:rPr>
              <w:t>安全管理通知类收文管理</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2.4.2</w:t>
            </w:r>
            <w:r>
              <w:rPr>
                <w:rFonts w:ascii="仿宋" w:eastAsia="仿宋" w:hAnsi="仿宋" w:cs="仿宋" w:hint="eastAsia"/>
                <w:sz w:val="24"/>
                <w:szCs w:val="24"/>
              </w:rPr>
              <w:t>安全管理通知类发文管理</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656"/>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教育培训</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3.1</w:t>
            </w:r>
            <w:r>
              <w:rPr>
                <w:rFonts w:ascii="仿宋" w:eastAsia="仿宋" w:hAnsi="仿宋" w:cs="仿宋" w:hint="eastAsia"/>
                <w:sz w:val="24"/>
                <w:szCs w:val="24"/>
              </w:rPr>
              <w:t>教育培训管理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年度安全教育培训计划</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636"/>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3.2</w:t>
            </w:r>
            <w:r>
              <w:rPr>
                <w:rFonts w:ascii="仿宋" w:eastAsia="仿宋" w:hAnsi="仿宋" w:cs="仿宋" w:hint="eastAsia"/>
                <w:sz w:val="24"/>
                <w:szCs w:val="24"/>
              </w:rPr>
              <w:t>人员教育培训</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3.2.1</w:t>
            </w:r>
            <w:r>
              <w:rPr>
                <w:rFonts w:ascii="仿宋" w:eastAsia="仿宋" w:hAnsi="仿宋" w:cs="仿宋" w:hint="eastAsia"/>
                <w:sz w:val="24"/>
                <w:szCs w:val="24"/>
              </w:rPr>
              <w:t>负责人和安全员持证上岗</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3.2.2</w:t>
            </w:r>
            <w:r>
              <w:rPr>
                <w:rFonts w:ascii="仿宋" w:eastAsia="仿宋" w:hAnsi="仿宋" w:cs="仿宋" w:hint="eastAsia"/>
                <w:sz w:val="24"/>
                <w:szCs w:val="24"/>
              </w:rPr>
              <w:t>对本部门人员（教师及学生）二级安全培训记录</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3.2.3</w:t>
            </w:r>
            <w:r>
              <w:rPr>
                <w:rFonts w:ascii="仿宋" w:eastAsia="仿宋" w:hAnsi="仿宋" w:cs="仿宋" w:hint="eastAsia"/>
                <w:sz w:val="24"/>
                <w:szCs w:val="24"/>
              </w:rPr>
              <w:t>对本部门人员（教师及学生）三级安全培训记录</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3.2.4</w:t>
            </w:r>
            <w:r>
              <w:rPr>
                <w:rFonts w:ascii="仿宋" w:eastAsia="仿宋" w:hAnsi="仿宋" w:cs="仿宋" w:hint="eastAsia"/>
                <w:sz w:val="24"/>
                <w:szCs w:val="24"/>
              </w:rPr>
              <w:t>对相关方安全教育记录</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3.2.5</w:t>
            </w:r>
            <w:r>
              <w:rPr>
                <w:rFonts w:ascii="仿宋" w:eastAsia="仿宋" w:hAnsi="仿宋" w:cs="仿宋" w:hint="eastAsia"/>
                <w:sz w:val="24"/>
                <w:szCs w:val="24"/>
              </w:rPr>
              <w:t>对违章人员教育培训记录</w:t>
            </w:r>
          </w:p>
        </w:tc>
        <w:tc>
          <w:tcPr>
            <w:tcW w:w="640" w:type="pct"/>
            <w:vAlign w:val="center"/>
          </w:tcPr>
          <w:p w:rsidR="003D3F31" w:rsidRDefault="004E0317">
            <w:pPr>
              <w:adjustRightInd w:val="0"/>
              <w:snapToGrid w:val="0"/>
              <w:rPr>
                <w:rFonts w:ascii="仿宋" w:eastAsia="仿宋" w:hAnsi="仿宋" w:cs="仿宋"/>
                <w:sz w:val="24"/>
                <w:szCs w:val="24"/>
                <w:shd w:val="clear" w:color="FFFFFF" w:fill="D9D9D9"/>
              </w:rPr>
            </w:pPr>
            <w:r>
              <w:rPr>
                <w:rFonts w:ascii="仿宋" w:eastAsia="仿宋" w:hAnsi="仿宋" w:cs="仿宋" w:hint="eastAsia"/>
                <w:sz w:val="24"/>
                <w:szCs w:val="24"/>
              </w:rPr>
              <w:t>查看资料和相关记录</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370"/>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现场管理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4.1</w:t>
            </w:r>
            <w:r>
              <w:rPr>
                <w:rFonts w:ascii="仿宋" w:eastAsia="仿宋" w:hAnsi="仿宋" w:cs="仿宋" w:hint="eastAsia"/>
                <w:sz w:val="24"/>
                <w:szCs w:val="24"/>
              </w:rPr>
              <w:t>设备设施管理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4.1.1</w:t>
            </w:r>
            <w:r>
              <w:rPr>
                <w:rFonts w:ascii="仿宋" w:eastAsia="仿宋" w:hAnsi="仿宋" w:cs="仿宋" w:hint="eastAsia"/>
                <w:sz w:val="24"/>
                <w:szCs w:val="24"/>
              </w:rPr>
              <w:t>特种设备及人员（管理和操作）台账</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4.1.2</w:t>
            </w:r>
            <w:r>
              <w:rPr>
                <w:rFonts w:ascii="仿宋" w:eastAsia="仿宋" w:hAnsi="仿宋" w:cs="仿宋" w:hint="eastAsia"/>
                <w:sz w:val="24"/>
                <w:szCs w:val="24"/>
              </w:rPr>
              <w:t>特种设备技术档案</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4.1.3</w:t>
            </w:r>
            <w:r>
              <w:rPr>
                <w:rFonts w:ascii="仿宋" w:eastAsia="仿宋" w:hAnsi="仿宋" w:cs="仿宋" w:hint="eastAsia"/>
                <w:sz w:val="24"/>
                <w:szCs w:val="24"/>
              </w:rPr>
              <w:t>使用登记、定检、维保记录</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4.1.4</w:t>
            </w:r>
            <w:r>
              <w:rPr>
                <w:rFonts w:ascii="仿宋" w:eastAsia="仿宋" w:hAnsi="仿宋" w:cs="仿宋" w:hint="eastAsia"/>
                <w:sz w:val="24"/>
                <w:szCs w:val="24"/>
              </w:rPr>
              <w:t>操作规程和应急预案</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查看台账、档案</w:t>
            </w:r>
          </w:p>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记录和预案等文档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977"/>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4.2</w:t>
            </w:r>
            <w:r>
              <w:rPr>
                <w:rFonts w:ascii="仿宋" w:eastAsia="仿宋" w:hAnsi="仿宋" w:cs="仿宋" w:hint="eastAsia"/>
                <w:sz w:val="24"/>
                <w:szCs w:val="24"/>
              </w:rPr>
              <w:t>作业安全</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4.2.1</w:t>
            </w:r>
            <w:r>
              <w:rPr>
                <w:rFonts w:ascii="仿宋" w:eastAsia="仿宋" w:hAnsi="仿宋" w:cs="仿宋" w:hint="eastAsia"/>
                <w:sz w:val="24"/>
                <w:szCs w:val="24"/>
              </w:rPr>
              <w:t>动火、高空、有限空间作业安全管理台账及审批手续</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4.2.2</w:t>
            </w:r>
            <w:r>
              <w:rPr>
                <w:rFonts w:ascii="仿宋" w:eastAsia="仿宋" w:hAnsi="仿宋" w:cs="仿宋" w:hint="eastAsia"/>
                <w:sz w:val="24"/>
                <w:szCs w:val="24"/>
              </w:rPr>
              <w:t>特种作业人员管理台账及相关文档（资格证书等）</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4.2.3</w:t>
            </w:r>
            <w:r>
              <w:rPr>
                <w:rFonts w:ascii="仿宋" w:eastAsia="仿宋" w:hAnsi="仿宋" w:cs="仿宋" w:hint="eastAsia"/>
                <w:sz w:val="24"/>
                <w:szCs w:val="24"/>
              </w:rPr>
              <w:t>“三违”行为管理台账及相关文档（行为记录和处理结果）</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4.2.4</w:t>
            </w:r>
            <w:r>
              <w:rPr>
                <w:rFonts w:ascii="仿宋" w:eastAsia="仿宋" w:hAnsi="仿宋" w:cs="仿宋" w:hint="eastAsia"/>
                <w:sz w:val="24"/>
                <w:szCs w:val="24"/>
              </w:rPr>
              <w:t>相关方管理动态台账及相关文档（安全协议和入场人员名单等）</w:t>
            </w:r>
          </w:p>
        </w:tc>
        <w:tc>
          <w:tcPr>
            <w:tcW w:w="640" w:type="pct"/>
            <w:vAlign w:val="center"/>
          </w:tcPr>
          <w:p w:rsidR="003D3F31" w:rsidRDefault="004E0317">
            <w:pPr>
              <w:adjustRightInd w:val="0"/>
              <w:snapToGrid w:val="0"/>
              <w:rPr>
                <w:rFonts w:ascii="仿宋" w:eastAsia="仿宋" w:hAnsi="仿宋" w:cs="仿宋"/>
                <w:sz w:val="24"/>
                <w:szCs w:val="24"/>
                <w:shd w:val="clear" w:color="FFFFFF" w:fill="D9D9D9"/>
              </w:rPr>
            </w:pPr>
            <w:r>
              <w:rPr>
                <w:rFonts w:ascii="仿宋" w:eastAsia="仿宋" w:hAnsi="仿宋" w:cs="仿宋" w:hint="eastAsia"/>
                <w:sz w:val="24"/>
                <w:szCs w:val="24"/>
              </w:rPr>
              <w:t>查看台账和对应文档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043"/>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z w:val="24"/>
                <w:szCs w:val="24"/>
              </w:rPr>
              <w:t>现场管理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4.3</w:t>
            </w:r>
            <w:r>
              <w:rPr>
                <w:rFonts w:ascii="仿宋" w:eastAsia="仿宋" w:hAnsi="仿宋" w:cs="仿宋" w:hint="eastAsia"/>
                <w:sz w:val="24"/>
                <w:szCs w:val="24"/>
              </w:rPr>
              <w:t>职业健康</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4.3.1</w:t>
            </w:r>
            <w:r>
              <w:rPr>
                <w:rFonts w:ascii="仿宋" w:eastAsia="仿宋" w:hAnsi="仿宋" w:cs="仿宋" w:hint="eastAsia"/>
                <w:sz w:val="24"/>
                <w:szCs w:val="24"/>
              </w:rPr>
              <w:t>职业危害因素管理台账</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4.3.2</w:t>
            </w:r>
            <w:r>
              <w:rPr>
                <w:rFonts w:ascii="仿宋" w:eastAsia="仿宋" w:hAnsi="仿宋" w:cs="仿宋" w:hint="eastAsia"/>
                <w:sz w:val="24"/>
                <w:szCs w:val="24"/>
              </w:rPr>
              <w:t>职业危害因素告知记录</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4.3.3</w:t>
            </w:r>
            <w:r>
              <w:rPr>
                <w:rFonts w:ascii="仿宋" w:eastAsia="仿宋" w:hAnsi="仿宋" w:cs="仿宋" w:hint="eastAsia"/>
                <w:sz w:val="24"/>
                <w:szCs w:val="24"/>
              </w:rPr>
              <w:t>职业危害因素定期检测情况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查看台账、记录和检测报告</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98"/>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4.4</w:t>
            </w:r>
            <w:r>
              <w:rPr>
                <w:rFonts w:ascii="仿宋" w:eastAsia="仿宋" w:hAnsi="仿宋" w:cs="仿宋" w:hint="eastAsia"/>
                <w:sz w:val="24"/>
                <w:szCs w:val="24"/>
              </w:rPr>
              <w:t>警示标志</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安全警示标志设置情况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现场检查</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51"/>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5.</w:t>
            </w:r>
            <w:r>
              <w:rPr>
                <w:rFonts w:ascii="仿宋" w:eastAsia="仿宋" w:hAnsi="仿宋" w:cs="仿宋" w:hint="eastAsia"/>
                <w:sz w:val="24"/>
                <w:szCs w:val="24"/>
              </w:rPr>
              <w:t>安全风险管控及隐患排查治理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5.1</w:t>
            </w:r>
            <w:r>
              <w:rPr>
                <w:rFonts w:ascii="仿宋" w:eastAsia="仿宋" w:hAnsi="仿宋" w:cs="仿宋" w:hint="eastAsia"/>
                <w:sz w:val="24"/>
                <w:szCs w:val="24"/>
              </w:rPr>
              <w:t>安全风险管理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5.1.1</w:t>
            </w:r>
            <w:r>
              <w:rPr>
                <w:rFonts w:ascii="仿宋" w:eastAsia="仿宋" w:hAnsi="仿宋" w:cs="仿宋" w:hint="eastAsia"/>
                <w:sz w:val="24"/>
                <w:szCs w:val="24"/>
              </w:rPr>
              <w:t>安全风险点管理台账</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5.1.2</w:t>
            </w:r>
            <w:r>
              <w:rPr>
                <w:rFonts w:ascii="仿宋" w:eastAsia="仿宋" w:hAnsi="仿宋" w:cs="仿宋" w:hint="eastAsia"/>
                <w:sz w:val="24"/>
                <w:szCs w:val="24"/>
              </w:rPr>
              <w:t>安全风险点风险评估情况</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5.1.3</w:t>
            </w:r>
            <w:r>
              <w:rPr>
                <w:rFonts w:ascii="仿宋" w:eastAsia="仿宋" w:hAnsi="仿宋" w:cs="仿宋" w:hint="eastAsia"/>
                <w:sz w:val="24"/>
                <w:szCs w:val="24"/>
              </w:rPr>
              <w:t>安全风险控制措施</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查看台账和现场防控措施落实情况</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51"/>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5.2</w:t>
            </w:r>
            <w:r>
              <w:rPr>
                <w:rFonts w:ascii="仿宋" w:eastAsia="仿宋" w:hAnsi="仿宋" w:cs="仿宋" w:hint="eastAsia"/>
                <w:sz w:val="24"/>
                <w:szCs w:val="24"/>
              </w:rPr>
              <w:t>重大危险源辨识与管理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红色风险点位安全管理措施和应急预案</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查看台账和预案</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651"/>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5.3</w:t>
            </w:r>
            <w:r>
              <w:rPr>
                <w:rFonts w:ascii="仿宋" w:eastAsia="仿宋" w:hAnsi="仿宋" w:cs="仿宋" w:hint="eastAsia"/>
                <w:sz w:val="24"/>
                <w:szCs w:val="24"/>
              </w:rPr>
              <w:t>隐患排查治理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5.3.1</w:t>
            </w:r>
            <w:r>
              <w:rPr>
                <w:rFonts w:ascii="仿宋" w:eastAsia="仿宋" w:hAnsi="仿宋" w:cs="仿宋" w:hint="eastAsia"/>
                <w:sz w:val="24"/>
                <w:szCs w:val="24"/>
              </w:rPr>
              <w:t>年度隐患排查工作计划</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5.3.2</w:t>
            </w:r>
            <w:r>
              <w:rPr>
                <w:rFonts w:ascii="仿宋" w:eastAsia="仿宋" w:hAnsi="仿宋" w:cs="仿宋" w:hint="eastAsia"/>
                <w:sz w:val="24"/>
                <w:szCs w:val="24"/>
              </w:rPr>
              <w:t>月查记录及闭环管理情况</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5.3.3</w:t>
            </w:r>
            <w:r>
              <w:rPr>
                <w:rFonts w:ascii="仿宋" w:eastAsia="仿宋" w:hAnsi="仿宋" w:cs="仿宋" w:hint="eastAsia"/>
                <w:sz w:val="24"/>
                <w:szCs w:val="24"/>
              </w:rPr>
              <w:t>周查、日查记录及闭环管理情况</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5.3.4</w:t>
            </w:r>
            <w:r>
              <w:rPr>
                <w:rFonts w:ascii="仿宋" w:eastAsia="仿宋" w:hAnsi="仿宋" w:cs="仿宋" w:hint="eastAsia"/>
                <w:sz w:val="24"/>
                <w:szCs w:val="24"/>
              </w:rPr>
              <w:t>安全隐患治理情况（管理台账、防护措施等）</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5.3.5</w:t>
            </w:r>
            <w:r>
              <w:rPr>
                <w:rFonts w:ascii="仿宋" w:eastAsia="仿宋" w:hAnsi="仿宋" w:cs="仿宋" w:hint="eastAsia"/>
                <w:sz w:val="24"/>
                <w:szCs w:val="24"/>
              </w:rPr>
              <w:t>专项安全治理工作落实情况（宣贯、检查及治理记录）</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查看工作计划、检查记录和隐患台账；现场隐患整改完成情况和防护措施。</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636"/>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5.4</w:t>
            </w:r>
            <w:r>
              <w:rPr>
                <w:rFonts w:ascii="仿宋" w:eastAsia="仿宋" w:hAnsi="仿宋" w:cs="仿宋" w:hint="eastAsia"/>
                <w:sz w:val="24"/>
                <w:szCs w:val="24"/>
              </w:rPr>
              <w:t>预测预警</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安全预警信息和安全提醒发布情况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1043"/>
          <w:jc w:val="center"/>
        </w:trPr>
        <w:tc>
          <w:tcPr>
            <w:tcW w:w="484"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应急管理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6.1</w:t>
            </w:r>
            <w:r>
              <w:rPr>
                <w:rFonts w:ascii="仿宋" w:eastAsia="仿宋" w:hAnsi="仿宋" w:cs="仿宋" w:hint="eastAsia"/>
                <w:sz w:val="24"/>
                <w:szCs w:val="24"/>
              </w:rPr>
              <w:t>应急准备</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6.1.1</w:t>
            </w:r>
            <w:r>
              <w:rPr>
                <w:rFonts w:ascii="仿宋" w:eastAsia="仿宋" w:hAnsi="仿宋" w:cs="仿宋" w:hint="eastAsia"/>
                <w:sz w:val="24"/>
                <w:szCs w:val="24"/>
              </w:rPr>
              <w:t>结合部门实际制定应急预案和现场应急处置方案（针对安全风险较大的重点场所和活动）</w:t>
            </w:r>
          </w:p>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6.1.2</w:t>
            </w:r>
            <w:r>
              <w:rPr>
                <w:rFonts w:ascii="仿宋" w:eastAsia="仿宋" w:hAnsi="仿宋" w:cs="仿宋" w:hint="eastAsia"/>
                <w:sz w:val="24"/>
                <w:szCs w:val="24"/>
              </w:rPr>
              <w:t>开展应急演练情况</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查看预案及演练方案</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43"/>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6.</w:t>
            </w:r>
            <w:r>
              <w:rPr>
                <w:rFonts w:ascii="仿宋" w:eastAsia="仿宋" w:hAnsi="仿宋" w:cs="仿宋" w:hint="eastAsia"/>
                <w:sz w:val="24"/>
                <w:szCs w:val="24"/>
              </w:rPr>
              <w:t>应急管理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6.2</w:t>
            </w:r>
            <w:r>
              <w:rPr>
                <w:rFonts w:ascii="仿宋" w:eastAsia="仿宋" w:hAnsi="仿宋" w:cs="仿宋" w:hint="eastAsia"/>
                <w:sz w:val="24"/>
                <w:szCs w:val="24"/>
              </w:rPr>
              <w:t>应急处置</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安全事故（事件）应急处置情况（报告、处置等）影音和文字记录</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18"/>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6.3</w:t>
            </w:r>
            <w:r>
              <w:rPr>
                <w:rFonts w:ascii="仿宋" w:eastAsia="仿宋" w:hAnsi="仿宋" w:cs="仿宋" w:hint="eastAsia"/>
                <w:sz w:val="24"/>
                <w:szCs w:val="24"/>
              </w:rPr>
              <w:t>应急评估</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对应急准备、应急处置工作进行总结、评估并完善</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查看演练记录</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73"/>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事故管理</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7.1</w:t>
            </w:r>
            <w:r>
              <w:rPr>
                <w:rFonts w:ascii="仿宋" w:eastAsia="仿宋" w:hAnsi="仿宋" w:cs="仿宋" w:hint="eastAsia"/>
                <w:sz w:val="24"/>
                <w:szCs w:val="24"/>
              </w:rPr>
              <w:t>报告</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事故报告记录</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608"/>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7.2</w:t>
            </w:r>
            <w:r>
              <w:rPr>
                <w:rFonts w:ascii="仿宋" w:eastAsia="仿宋" w:hAnsi="仿宋" w:cs="仿宋" w:hint="eastAsia"/>
                <w:sz w:val="24"/>
                <w:szCs w:val="24"/>
              </w:rPr>
              <w:t>调查和处理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事故调查和处理文档</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63"/>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7.3</w:t>
            </w:r>
            <w:r>
              <w:rPr>
                <w:rFonts w:ascii="仿宋" w:eastAsia="仿宋" w:hAnsi="仿宋" w:cs="仿宋" w:hint="eastAsia"/>
                <w:sz w:val="24"/>
                <w:szCs w:val="24"/>
              </w:rPr>
              <w:t>管理</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事故管理台账和档案</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查看台账和档案</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94"/>
          <w:jc w:val="center"/>
        </w:trPr>
        <w:tc>
          <w:tcPr>
            <w:tcW w:w="484" w:type="pct"/>
            <w:vMerge w:val="restar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8.</w:t>
            </w:r>
            <w:r>
              <w:rPr>
                <w:rFonts w:ascii="仿宋" w:eastAsia="仿宋" w:hAnsi="仿宋" w:cs="仿宋" w:hint="eastAsia"/>
                <w:sz w:val="24"/>
                <w:szCs w:val="24"/>
              </w:rPr>
              <w:t>持续改进</w:t>
            </w: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8.1</w:t>
            </w:r>
            <w:r>
              <w:rPr>
                <w:rFonts w:ascii="仿宋" w:eastAsia="仿宋" w:hAnsi="仿宋" w:cs="仿宋" w:hint="eastAsia"/>
                <w:sz w:val="24"/>
                <w:szCs w:val="24"/>
              </w:rPr>
              <w:t>绩效评定</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阶段安全管理工作总结</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563"/>
          <w:jc w:val="center"/>
        </w:trPr>
        <w:tc>
          <w:tcPr>
            <w:tcW w:w="484" w:type="pct"/>
            <w:vMerge/>
            <w:vAlign w:val="center"/>
          </w:tcPr>
          <w:p w:rsidR="003D3F31" w:rsidRDefault="003D3F31">
            <w:pPr>
              <w:adjustRightInd w:val="0"/>
              <w:snapToGrid w:val="0"/>
              <w:jc w:val="center"/>
              <w:rPr>
                <w:rFonts w:ascii="仿宋" w:eastAsia="仿宋" w:hAnsi="仿宋" w:cs="仿宋"/>
                <w:sz w:val="24"/>
                <w:szCs w:val="24"/>
              </w:rPr>
            </w:pPr>
          </w:p>
        </w:tc>
        <w:tc>
          <w:tcPr>
            <w:tcW w:w="762"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8.2</w:t>
            </w:r>
            <w:r>
              <w:rPr>
                <w:rFonts w:ascii="仿宋" w:eastAsia="仿宋" w:hAnsi="仿宋" w:cs="仿宋" w:hint="eastAsia"/>
                <w:sz w:val="24"/>
                <w:szCs w:val="24"/>
              </w:rPr>
              <w:t>持续改进</w:t>
            </w:r>
          </w:p>
        </w:tc>
        <w:tc>
          <w:tcPr>
            <w:tcW w:w="2220" w:type="pct"/>
            <w:vAlign w:val="center"/>
          </w:tcPr>
          <w:p w:rsidR="003D3F31" w:rsidRDefault="004E0317">
            <w:pPr>
              <w:adjustRightInd w:val="0"/>
              <w:snapToGrid w:val="0"/>
              <w:jc w:val="left"/>
              <w:rPr>
                <w:rFonts w:ascii="仿宋" w:eastAsia="仿宋" w:hAnsi="仿宋" w:cs="仿宋"/>
                <w:sz w:val="24"/>
                <w:szCs w:val="24"/>
              </w:rPr>
            </w:pPr>
            <w:r>
              <w:rPr>
                <w:rFonts w:ascii="仿宋" w:eastAsia="仿宋" w:hAnsi="仿宋" w:cs="仿宋" w:hint="eastAsia"/>
                <w:sz w:val="24"/>
                <w:szCs w:val="24"/>
              </w:rPr>
              <w:t>下阶段持续改进方案</w:t>
            </w:r>
          </w:p>
        </w:tc>
        <w:tc>
          <w:tcPr>
            <w:tcW w:w="640" w:type="pct"/>
            <w:vAlign w:val="center"/>
          </w:tcPr>
          <w:p w:rsidR="003D3F31" w:rsidRDefault="004E0317">
            <w:pPr>
              <w:adjustRightInd w:val="0"/>
              <w:snapToGrid w:val="0"/>
              <w:rPr>
                <w:rFonts w:ascii="仿宋" w:eastAsia="仿宋" w:hAnsi="仿宋" w:cs="仿宋"/>
                <w:sz w:val="24"/>
                <w:szCs w:val="24"/>
              </w:rPr>
            </w:pPr>
            <w:r>
              <w:rPr>
                <w:rFonts w:ascii="仿宋" w:eastAsia="仿宋" w:hAnsi="仿宋" w:cs="仿宋" w:hint="eastAsia"/>
                <w:sz w:val="24"/>
                <w:szCs w:val="24"/>
              </w:rPr>
              <w:t>查看文档</w:t>
            </w:r>
          </w:p>
        </w:tc>
        <w:tc>
          <w:tcPr>
            <w:tcW w:w="248" w:type="pct"/>
            <w:vAlign w:val="center"/>
          </w:tcPr>
          <w:p w:rsidR="003D3F31" w:rsidRDefault="003D3F31">
            <w:pPr>
              <w:adjustRightInd w:val="0"/>
              <w:snapToGrid w:val="0"/>
              <w:rPr>
                <w:rFonts w:ascii="仿宋" w:eastAsia="仿宋" w:hAnsi="仿宋" w:cs="仿宋"/>
                <w:sz w:val="24"/>
                <w:szCs w:val="24"/>
              </w:rPr>
            </w:pPr>
          </w:p>
        </w:tc>
        <w:tc>
          <w:tcPr>
            <w:tcW w:w="320" w:type="pct"/>
            <w:vAlign w:val="center"/>
          </w:tcPr>
          <w:p w:rsidR="003D3F31" w:rsidRDefault="003D3F31">
            <w:pPr>
              <w:adjustRightInd w:val="0"/>
              <w:snapToGrid w:val="0"/>
              <w:rPr>
                <w:rFonts w:ascii="仿宋" w:eastAsia="仿宋" w:hAnsi="仿宋" w:cs="仿宋"/>
                <w:sz w:val="24"/>
                <w:szCs w:val="24"/>
              </w:rPr>
            </w:pPr>
          </w:p>
        </w:tc>
        <w:tc>
          <w:tcPr>
            <w:tcW w:w="324" w:type="pct"/>
            <w:vAlign w:val="center"/>
          </w:tcPr>
          <w:p w:rsidR="003D3F31" w:rsidRDefault="003D3F31">
            <w:pPr>
              <w:adjustRightInd w:val="0"/>
              <w:snapToGrid w:val="0"/>
              <w:rPr>
                <w:rFonts w:ascii="仿宋" w:eastAsia="仿宋" w:hAnsi="仿宋" w:cs="仿宋"/>
                <w:sz w:val="24"/>
                <w:szCs w:val="24"/>
              </w:rPr>
            </w:pPr>
          </w:p>
        </w:tc>
      </w:tr>
      <w:tr w:rsidR="003D3F31">
        <w:trPr>
          <w:trHeight w:val="468"/>
          <w:jc w:val="center"/>
        </w:trPr>
        <w:tc>
          <w:tcPr>
            <w:tcW w:w="484"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合计</w:t>
            </w:r>
            <w:r>
              <w:rPr>
                <w:rFonts w:ascii="仿宋" w:eastAsia="仿宋" w:hAnsi="仿宋" w:cs="仿宋" w:hint="eastAsia"/>
                <w:sz w:val="24"/>
                <w:szCs w:val="24"/>
              </w:rPr>
              <w:t>8</w:t>
            </w:r>
            <w:r>
              <w:rPr>
                <w:rFonts w:ascii="仿宋" w:eastAsia="仿宋" w:hAnsi="仿宋" w:cs="仿宋" w:hint="eastAsia"/>
                <w:sz w:val="24"/>
                <w:szCs w:val="24"/>
              </w:rPr>
              <w:t>项</w:t>
            </w:r>
          </w:p>
        </w:tc>
        <w:tc>
          <w:tcPr>
            <w:tcW w:w="762"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28</w:t>
            </w:r>
            <w:r>
              <w:rPr>
                <w:rFonts w:ascii="仿宋" w:eastAsia="仿宋" w:hAnsi="仿宋" w:cs="仿宋" w:hint="eastAsia"/>
                <w:sz w:val="24"/>
                <w:szCs w:val="24"/>
              </w:rPr>
              <w:t>项</w:t>
            </w:r>
          </w:p>
        </w:tc>
        <w:tc>
          <w:tcPr>
            <w:tcW w:w="2220"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53</w:t>
            </w:r>
            <w:r>
              <w:rPr>
                <w:rFonts w:ascii="仿宋" w:eastAsia="仿宋" w:hAnsi="仿宋" w:cs="仿宋" w:hint="eastAsia"/>
                <w:sz w:val="24"/>
                <w:szCs w:val="24"/>
              </w:rPr>
              <w:t>条</w:t>
            </w:r>
          </w:p>
        </w:tc>
        <w:tc>
          <w:tcPr>
            <w:tcW w:w="640" w:type="pct"/>
            <w:vAlign w:val="center"/>
          </w:tcPr>
          <w:p w:rsidR="003D3F31" w:rsidRDefault="003D3F31">
            <w:pPr>
              <w:adjustRightInd w:val="0"/>
              <w:snapToGrid w:val="0"/>
              <w:jc w:val="center"/>
              <w:rPr>
                <w:rFonts w:ascii="仿宋" w:eastAsia="仿宋" w:hAnsi="仿宋" w:cs="仿宋"/>
                <w:sz w:val="24"/>
                <w:szCs w:val="24"/>
              </w:rPr>
            </w:pPr>
          </w:p>
        </w:tc>
        <w:tc>
          <w:tcPr>
            <w:tcW w:w="892" w:type="pct"/>
            <w:gridSpan w:val="3"/>
            <w:vAlign w:val="center"/>
          </w:tcPr>
          <w:p w:rsidR="003D3F31" w:rsidRDefault="003D3F31">
            <w:pPr>
              <w:adjustRightInd w:val="0"/>
              <w:snapToGrid w:val="0"/>
              <w:jc w:val="center"/>
              <w:rPr>
                <w:rFonts w:ascii="仿宋" w:eastAsia="仿宋" w:hAnsi="仿宋" w:cs="仿宋"/>
                <w:sz w:val="24"/>
                <w:szCs w:val="24"/>
              </w:rPr>
            </w:pPr>
          </w:p>
        </w:tc>
      </w:tr>
    </w:tbl>
    <w:p w:rsidR="003D3F31" w:rsidRDefault="003D3F31"/>
    <w:p w:rsidR="003D3F31" w:rsidRDefault="003D3F31"/>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4E0317">
      <w:pPr>
        <w:widowControl/>
        <w:spacing w:line="450" w:lineRule="atLeast"/>
        <w:jc w:val="center"/>
        <w:rPr>
          <w:rFonts w:ascii="宋体" w:hAnsi="宋体"/>
          <w:bCs/>
          <w:sz w:val="44"/>
          <w:szCs w:val="30"/>
        </w:rPr>
      </w:pPr>
      <w:r>
        <w:rPr>
          <w:rFonts w:ascii="宋体" w:hAnsi="宋体" w:cs="宋体" w:hint="eastAsia"/>
          <w:b/>
          <w:color w:val="000000"/>
          <w:kern w:val="0"/>
          <w:sz w:val="44"/>
          <w:szCs w:val="44"/>
        </w:rPr>
        <w:t>东北大学“平安校园”建设检查规范</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8"/>
        <w:gridCol w:w="1384"/>
        <w:gridCol w:w="1538"/>
        <w:gridCol w:w="6638"/>
        <w:gridCol w:w="1523"/>
        <w:gridCol w:w="798"/>
        <w:gridCol w:w="774"/>
        <w:gridCol w:w="768"/>
      </w:tblGrid>
      <w:tr w:rsidR="003D3F31">
        <w:trPr>
          <w:trHeight w:val="493"/>
          <w:tblHeader/>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一级指标</w:t>
            </w:r>
          </w:p>
        </w:tc>
        <w:tc>
          <w:tcPr>
            <w:tcW w:w="479" w:type="pct"/>
            <w:vMerge w:val="restart"/>
            <w:shd w:val="clear" w:color="auto" w:fill="auto"/>
            <w:vAlign w:val="center"/>
          </w:tcPr>
          <w:p w:rsidR="003D3F31" w:rsidRDefault="004E0317">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二级指标</w:t>
            </w:r>
          </w:p>
        </w:tc>
        <w:tc>
          <w:tcPr>
            <w:tcW w:w="532" w:type="pct"/>
            <w:vMerge w:val="restart"/>
            <w:shd w:val="clear" w:color="auto" w:fill="auto"/>
            <w:vAlign w:val="center"/>
          </w:tcPr>
          <w:p w:rsidR="003D3F31" w:rsidRDefault="004E0317">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落实部门</w:t>
            </w:r>
          </w:p>
        </w:tc>
        <w:tc>
          <w:tcPr>
            <w:tcW w:w="2297" w:type="pct"/>
            <w:vMerge w:val="restart"/>
            <w:shd w:val="clear" w:color="auto" w:fill="auto"/>
            <w:vAlign w:val="center"/>
          </w:tcPr>
          <w:p w:rsidR="003D3F31" w:rsidRDefault="004E0317">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三级指标</w:t>
            </w:r>
          </w:p>
        </w:tc>
        <w:tc>
          <w:tcPr>
            <w:tcW w:w="527" w:type="pct"/>
            <w:vMerge w:val="restart"/>
            <w:shd w:val="clear" w:color="auto" w:fill="auto"/>
            <w:vAlign w:val="center"/>
          </w:tcPr>
          <w:p w:rsidR="003D3F31" w:rsidRDefault="004E0317">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检查要点</w:t>
            </w:r>
          </w:p>
        </w:tc>
        <w:tc>
          <w:tcPr>
            <w:tcW w:w="810" w:type="pct"/>
            <w:gridSpan w:val="3"/>
            <w:shd w:val="clear" w:color="auto" w:fill="auto"/>
            <w:vAlign w:val="center"/>
          </w:tcPr>
          <w:p w:rsidR="003D3F31" w:rsidRDefault="004E0317">
            <w:pPr>
              <w:widowControl/>
              <w:jc w:val="center"/>
              <w:textAlignment w:val="center"/>
              <w:rPr>
                <w:rFonts w:ascii="宋体" w:hAnsi="宋体" w:cs="宋体"/>
                <w:b/>
                <w:color w:val="000000"/>
                <w:kern w:val="0"/>
                <w:sz w:val="24"/>
              </w:rPr>
            </w:pPr>
            <w:r>
              <w:rPr>
                <w:rFonts w:ascii="仿宋" w:eastAsia="仿宋" w:hAnsi="仿宋" w:cs="仿宋" w:hint="eastAsia"/>
                <w:b/>
                <w:bCs/>
                <w:color w:val="000000"/>
                <w:kern w:val="0"/>
                <w:sz w:val="24"/>
                <w:szCs w:val="24"/>
                <w:lang w:bidi="ar"/>
              </w:rPr>
              <w:t>检查结果</w:t>
            </w:r>
          </w:p>
        </w:tc>
      </w:tr>
      <w:tr w:rsidR="003D3F31">
        <w:trPr>
          <w:trHeight w:val="493"/>
          <w:tblHeader/>
        </w:trPr>
        <w:tc>
          <w:tcPr>
            <w:tcW w:w="352" w:type="pct"/>
            <w:vMerge/>
            <w:shd w:val="clear" w:color="auto" w:fill="auto"/>
            <w:vAlign w:val="center"/>
          </w:tcPr>
          <w:p w:rsidR="003D3F31" w:rsidRDefault="003D3F31">
            <w:pPr>
              <w:widowControl/>
              <w:jc w:val="center"/>
              <w:textAlignment w:val="center"/>
              <w:rPr>
                <w:rFonts w:ascii="宋体" w:hAnsi="宋体" w:cs="宋体"/>
                <w:b/>
                <w:color w:val="000000"/>
                <w:kern w:val="0"/>
                <w:sz w:val="24"/>
              </w:rPr>
            </w:pPr>
          </w:p>
        </w:tc>
        <w:tc>
          <w:tcPr>
            <w:tcW w:w="479" w:type="pct"/>
            <w:vMerge/>
            <w:shd w:val="clear" w:color="auto" w:fill="auto"/>
            <w:vAlign w:val="center"/>
          </w:tcPr>
          <w:p w:rsidR="003D3F31" w:rsidRDefault="003D3F31">
            <w:pPr>
              <w:widowControl/>
              <w:jc w:val="center"/>
              <w:textAlignment w:val="center"/>
              <w:rPr>
                <w:rFonts w:ascii="宋体" w:hAnsi="宋体" w:cs="宋体"/>
                <w:b/>
                <w:color w:val="000000"/>
                <w:kern w:val="0"/>
                <w:sz w:val="24"/>
              </w:rPr>
            </w:pPr>
          </w:p>
        </w:tc>
        <w:tc>
          <w:tcPr>
            <w:tcW w:w="532" w:type="pct"/>
            <w:vMerge/>
            <w:shd w:val="clear" w:color="auto" w:fill="auto"/>
            <w:vAlign w:val="center"/>
          </w:tcPr>
          <w:p w:rsidR="003D3F31" w:rsidRDefault="003D3F31">
            <w:pPr>
              <w:widowControl/>
              <w:jc w:val="center"/>
              <w:textAlignment w:val="center"/>
              <w:rPr>
                <w:rFonts w:ascii="宋体" w:hAnsi="宋体" w:cs="宋体"/>
                <w:b/>
                <w:color w:val="000000"/>
                <w:kern w:val="0"/>
                <w:sz w:val="24"/>
              </w:rPr>
            </w:pPr>
          </w:p>
        </w:tc>
        <w:tc>
          <w:tcPr>
            <w:tcW w:w="2297" w:type="pct"/>
            <w:vMerge/>
            <w:shd w:val="clear" w:color="auto" w:fill="auto"/>
            <w:vAlign w:val="center"/>
          </w:tcPr>
          <w:p w:rsidR="003D3F31" w:rsidRDefault="003D3F31">
            <w:pPr>
              <w:widowControl/>
              <w:jc w:val="center"/>
              <w:textAlignment w:val="center"/>
              <w:rPr>
                <w:rFonts w:ascii="宋体" w:hAnsi="宋体" w:cs="宋体"/>
                <w:b/>
                <w:color w:val="000000"/>
                <w:kern w:val="0"/>
                <w:sz w:val="24"/>
              </w:rPr>
            </w:pPr>
          </w:p>
        </w:tc>
        <w:tc>
          <w:tcPr>
            <w:tcW w:w="527" w:type="pct"/>
            <w:vMerge/>
            <w:shd w:val="clear" w:color="auto" w:fill="auto"/>
            <w:vAlign w:val="center"/>
          </w:tcPr>
          <w:p w:rsidR="003D3F31" w:rsidRDefault="003D3F31">
            <w:pPr>
              <w:widowControl/>
              <w:jc w:val="center"/>
              <w:textAlignment w:val="center"/>
              <w:rPr>
                <w:rFonts w:ascii="宋体" w:hAnsi="宋体" w:cs="宋体"/>
                <w:b/>
                <w:color w:val="000000"/>
                <w:kern w:val="0"/>
                <w:sz w:val="24"/>
              </w:rPr>
            </w:pPr>
          </w:p>
        </w:tc>
        <w:tc>
          <w:tcPr>
            <w:tcW w:w="276" w:type="pct"/>
            <w:shd w:val="clear" w:color="auto" w:fill="auto"/>
            <w:vAlign w:val="center"/>
          </w:tcPr>
          <w:p w:rsidR="003D3F31" w:rsidRDefault="004E0317">
            <w:pPr>
              <w:widowControl/>
              <w:jc w:val="left"/>
              <w:textAlignment w:val="center"/>
              <w:rPr>
                <w:rFonts w:ascii="宋体" w:hAnsi="宋体" w:cs="宋体"/>
                <w:b/>
                <w:color w:val="000000"/>
                <w:kern w:val="0"/>
                <w:sz w:val="24"/>
              </w:rPr>
            </w:pPr>
            <w:r>
              <w:rPr>
                <w:rFonts w:ascii="仿宋" w:eastAsia="仿宋" w:hAnsi="仿宋" w:cs="仿宋" w:hint="eastAsia"/>
                <w:b/>
                <w:bCs/>
                <w:color w:val="000000"/>
                <w:kern w:val="0"/>
                <w:sz w:val="24"/>
                <w:szCs w:val="24"/>
                <w:lang w:bidi="ar"/>
              </w:rPr>
              <w:t>符合</w:t>
            </w:r>
          </w:p>
        </w:tc>
        <w:tc>
          <w:tcPr>
            <w:tcW w:w="268" w:type="pct"/>
            <w:shd w:val="clear" w:color="auto" w:fill="auto"/>
            <w:vAlign w:val="center"/>
          </w:tcPr>
          <w:p w:rsidR="003D3F31" w:rsidRDefault="004E0317">
            <w:pPr>
              <w:widowControl/>
              <w:jc w:val="left"/>
              <w:textAlignment w:val="center"/>
              <w:rPr>
                <w:rFonts w:ascii="宋体" w:hAnsi="宋体" w:cs="宋体"/>
                <w:b/>
                <w:color w:val="000000"/>
                <w:kern w:val="0"/>
                <w:sz w:val="24"/>
              </w:rPr>
            </w:pPr>
            <w:r>
              <w:rPr>
                <w:rFonts w:ascii="仿宋" w:eastAsia="仿宋" w:hAnsi="仿宋" w:cs="仿宋" w:hint="eastAsia"/>
                <w:b/>
                <w:bCs/>
                <w:color w:val="000000"/>
                <w:kern w:val="0"/>
                <w:sz w:val="24"/>
                <w:szCs w:val="24"/>
                <w:lang w:bidi="ar"/>
              </w:rPr>
              <w:t>不符合</w:t>
            </w:r>
          </w:p>
        </w:tc>
        <w:tc>
          <w:tcPr>
            <w:tcW w:w="265" w:type="pct"/>
            <w:shd w:val="clear" w:color="auto" w:fill="auto"/>
            <w:vAlign w:val="center"/>
          </w:tcPr>
          <w:p w:rsidR="003D3F31" w:rsidRDefault="004E0317">
            <w:pPr>
              <w:widowControl/>
              <w:jc w:val="left"/>
              <w:textAlignment w:val="center"/>
              <w:rPr>
                <w:rFonts w:ascii="宋体" w:hAnsi="宋体" w:cs="宋体"/>
                <w:b/>
                <w:color w:val="000000"/>
                <w:kern w:val="0"/>
                <w:sz w:val="24"/>
              </w:rPr>
            </w:pPr>
            <w:r>
              <w:rPr>
                <w:rFonts w:ascii="仿宋" w:eastAsia="仿宋" w:hAnsi="仿宋" w:cs="仿宋" w:hint="eastAsia"/>
                <w:b/>
                <w:bCs/>
                <w:color w:val="000000"/>
                <w:kern w:val="0"/>
                <w:sz w:val="24"/>
                <w:szCs w:val="24"/>
                <w:lang w:bidi="ar"/>
              </w:rPr>
              <w:t>不适用</w:t>
            </w:r>
          </w:p>
        </w:tc>
      </w:tr>
      <w:tr w:rsidR="003D3F31">
        <w:trPr>
          <w:trHeight w:val="939"/>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1.</w:t>
            </w:r>
            <w:r>
              <w:rPr>
                <w:rFonts w:ascii="仿宋" w:eastAsia="仿宋" w:hAnsi="仿宋" w:cs="仿宋" w:hint="eastAsia"/>
                <w:b/>
                <w:color w:val="000000"/>
                <w:kern w:val="0"/>
                <w:sz w:val="24"/>
              </w:rPr>
              <w:t>组织领导</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1.1 </w:t>
            </w:r>
            <w:r>
              <w:rPr>
                <w:rFonts w:ascii="仿宋" w:eastAsia="仿宋" w:hAnsi="仿宋" w:cs="仿宋" w:hint="eastAsia"/>
                <w:color w:val="000000"/>
                <w:kern w:val="0"/>
                <w:sz w:val="24"/>
              </w:rPr>
              <w:t>领导重视</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“平安校园”建设列入学校重要议事日程；有切实可行的总体规划和实施方案</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会议记录、规划方案、文件</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791"/>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1.2 </w:t>
            </w:r>
            <w:r>
              <w:rPr>
                <w:rFonts w:ascii="仿宋" w:eastAsia="仿宋" w:hAnsi="仿宋" w:cs="仿宋" w:hint="eastAsia"/>
                <w:color w:val="000000"/>
                <w:kern w:val="0"/>
                <w:sz w:val="24"/>
              </w:rPr>
              <w:t>组织建设</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学校设有与“平安校园”要求相应领导组织，下设办公室，学校主要领导任组长；院（系）部处室等中层单位有相应的组织机构并有专人负责</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文件</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1.3 </w:t>
            </w:r>
            <w:r>
              <w:rPr>
                <w:rFonts w:ascii="仿宋" w:eastAsia="仿宋" w:hAnsi="仿宋" w:cs="仿宋" w:hint="eastAsia"/>
                <w:color w:val="000000"/>
                <w:kern w:val="0"/>
                <w:sz w:val="24"/>
              </w:rPr>
              <w:t>组织目标管理</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学校每年与二级部门、单位签订安全工作目标责任书；各部门、单位安全目标明确，体系完整</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文件、档案</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2.</w:t>
            </w:r>
            <w:r>
              <w:rPr>
                <w:rFonts w:ascii="仿宋" w:eastAsia="仿宋" w:hAnsi="仿宋" w:cs="仿宋" w:hint="eastAsia"/>
                <w:b/>
                <w:color w:val="000000"/>
                <w:kern w:val="0"/>
                <w:sz w:val="24"/>
              </w:rPr>
              <w:t>制度与机制建设</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2.1 </w:t>
            </w:r>
            <w:r>
              <w:rPr>
                <w:rFonts w:ascii="仿宋" w:eastAsia="仿宋" w:hAnsi="仿宋" w:cs="仿宋" w:hint="eastAsia"/>
                <w:color w:val="000000"/>
                <w:kern w:val="0"/>
                <w:sz w:val="24"/>
              </w:rPr>
              <w:t>制度建设</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与“平安校园”要求相关的安全、保卫、稳定和责任追究等各项工作制度健全</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文件、档案</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2.2 </w:t>
            </w:r>
            <w:r>
              <w:rPr>
                <w:rFonts w:ascii="仿宋" w:eastAsia="仿宋" w:hAnsi="仿宋" w:cs="仿宋" w:hint="eastAsia"/>
                <w:color w:val="000000"/>
                <w:kern w:val="0"/>
                <w:sz w:val="24"/>
              </w:rPr>
              <w:t>安全隐患排查整治机制</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建立安全隐患排查整治制度；定期排查形成台账；督促整改措施落实</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tcPr>
          <w:p w:rsidR="003D3F31" w:rsidRDefault="003D3F31">
            <w:pPr>
              <w:jc w:val="center"/>
              <w:rPr>
                <w:rFonts w:ascii="仿宋" w:eastAsia="仿宋" w:hAnsi="仿宋" w:cs="仿宋"/>
                <w:color w:val="000000"/>
                <w:sz w:val="24"/>
              </w:rPr>
            </w:pPr>
          </w:p>
        </w:tc>
        <w:tc>
          <w:tcPr>
            <w:tcW w:w="268" w:type="pct"/>
            <w:shd w:val="clear" w:color="auto" w:fill="auto"/>
          </w:tcPr>
          <w:p w:rsidR="003D3F31" w:rsidRDefault="003D3F31">
            <w:pPr>
              <w:jc w:val="center"/>
              <w:rPr>
                <w:rFonts w:ascii="仿宋" w:eastAsia="仿宋" w:hAnsi="仿宋" w:cs="仿宋"/>
                <w:color w:val="000000"/>
                <w:sz w:val="24"/>
              </w:rPr>
            </w:pPr>
          </w:p>
        </w:tc>
        <w:tc>
          <w:tcPr>
            <w:tcW w:w="265" w:type="pct"/>
            <w:shd w:val="clear" w:color="auto" w:fill="auto"/>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2.3 </w:t>
            </w:r>
            <w:r>
              <w:rPr>
                <w:rFonts w:ascii="仿宋" w:eastAsia="仿宋" w:hAnsi="仿宋" w:cs="仿宋" w:hint="eastAsia"/>
                <w:color w:val="000000"/>
                <w:kern w:val="0"/>
                <w:sz w:val="24"/>
              </w:rPr>
              <w:t>矛盾纠纷排查调处机制</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信访办公室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建立矛盾纠纷排查调处制度；定期排查；及时调处、化解矛盾，不出现影响稳定的群体性事件</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tcPr>
          <w:p w:rsidR="003D3F31" w:rsidRDefault="003D3F31">
            <w:pPr>
              <w:jc w:val="center"/>
              <w:rPr>
                <w:rFonts w:ascii="仿宋" w:eastAsia="仿宋" w:hAnsi="仿宋" w:cs="仿宋"/>
                <w:color w:val="000000"/>
                <w:sz w:val="24"/>
              </w:rPr>
            </w:pPr>
          </w:p>
        </w:tc>
        <w:tc>
          <w:tcPr>
            <w:tcW w:w="268" w:type="pct"/>
            <w:shd w:val="clear" w:color="auto" w:fill="auto"/>
          </w:tcPr>
          <w:p w:rsidR="003D3F31" w:rsidRDefault="003D3F31">
            <w:pPr>
              <w:jc w:val="center"/>
              <w:rPr>
                <w:rFonts w:ascii="仿宋" w:eastAsia="仿宋" w:hAnsi="仿宋" w:cs="仿宋"/>
                <w:color w:val="000000"/>
                <w:sz w:val="24"/>
              </w:rPr>
            </w:pPr>
          </w:p>
        </w:tc>
        <w:tc>
          <w:tcPr>
            <w:tcW w:w="265" w:type="pct"/>
            <w:shd w:val="clear" w:color="auto" w:fill="auto"/>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2.4 </w:t>
            </w:r>
            <w:r>
              <w:rPr>
                <w:rFonts w:ascii="仿宋" w:eastAsia="仿宋" w:hAnsi="仿宋" w:cs="仿宋" w:hint="eastAsia"/>
                <w:color w:val="000000"/>
                <w:kern w:val="0"/>
                <w:sz w:val="24"/>
              </w:rPr>
              <w:t>应急工作机制</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制定并完善应急预案；建立校、院（系）两级应急工作体系；发生突发事件，应急处置及时妥善，未形成有较大影响的事件</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815"/>
        </w:trPr>
        <w:tc>
          <w:tcPr>
            <w:tcW w:w="352" w:type="pct"/>
            <w:vMerge/>
            <w:shd w:val="clear" w:color="auto" w:fill="auto"/>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2.5 </w:t>
            </w:r>
            <w:r>
              <w:rPr>
                <w:rFonts w:ascii="仿宋" w:eastAsia="仿宋" w:hAnsi="仿宋" w:cs="仿宋" w:hint="eastAsia"/>
                <w:color w:val="000000"/>
                <w:kern w:val="0"/>
                <w:sz w:val="24"/>
              </w:rPr>
              <w:t>信息工作机制</w:t>
            </w:r>
            <w:r>
              <w:rPr>
                <w:rFonts w:ascii="仿宋" w:eastAsia="仿宋" w:hAnsi="仿宋" w:cs="仿宋" w:hint="eastAsia"/>
                <w:color w:val="000000"/>
                <w:kern w:val="0"/>
                <w:sz w:val="24"/>
              </w:rPr>
              <w:t xml:space="preserve">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党委办公室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信息员队伍健全；信息收集报送及时顺畅；信息分析研判准确，预防措施到位</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文件、会议、记录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2.6 </w:t>
            </w:r>
            <w:r>
              <w:rPr>
                <w:rFonts w:ascii="仿宋" w:eastAsia="仿宋" w:hAnsi="仿宋" w:cs="仿宋" w:hint="eastAsia"/>
                <w:color w:val="000000"/>
                <w:kern w:val="0"/>
                <w:sz w:val="24"/>
              </w:rPr>
              <w:t>校园周边综合治理</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建立与地方有关部门的沟通协调机制，及时向驻地党委政府报告有关情况，开展共建活动，效果较好；学校对自身对外出租房屋管理规范，校园周边道路交通安全设施较为完善；学生遵守学校各项安全管理规定；不存放、不使用违章用具和管制刀具</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3.</w:t>
            </w:r>
            <w:r>
              <w:rPr>
                <w:rFonts w:ascii="仿宋" w:eastAsia="仿宋" w:hAnsi="仿宋" w:cs="仿宋" w:hint="eastAsia"/>
                <w:b/>
                <w:color w:val="000000"/>
                <w:kern w:val="0"/>
                <w:sz w:val="24"/>
              </w:rPr>
              <w:t>工作保障与队伍建设</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3.1 </w:t>
            </w:r>
            <w:r>
              <w:rPr>
                <w:rFonts w:ascii="仿宋" w:eastAsia="仿宋" w:hAnsi="仿宋" w:cs="仿宋" w:hint="eastAsia"/>
                <w:color w:val="000000"/>
                <w:kern w:val="0"/>
                <w:sz w:val="24"/>
              </w:rPr>
              <w:t>技防建设</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技防设施建设达到《辽宁省教育系统反恐怖防范工作标准（试行）》文件要求，运行良好，推进实施科技创安工程</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现场</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3.2 </w:t>
            </w:r>
            <w:r>
              <w:rPr>
                <w:rFonts w:ascii="仿宋" w:eastAsia="仿宋" w:hAnsi="仿宋" w:cs="仿宋" w:hint="eastAsia"/>
                <w:color w:val="000000"/>
                <w:kern w:val="0"/>
                <w:sz w:val="24"/>
              </w:rPr>
              <w:t>经费保障</w:t>
            </w:r>
            <w:r>
              <w:rPr>
                <w:rFonts w:ascii="仿宋" w:eastAsia="仿宋" w:hAnsi="仿宋" w:cs="仿宋" w:hint="eastAsia"/>
                <w:color w:val="000000"/>
                <w:kern w:val="0"/>
                <w:sz w:val="24"/>
              </w:rPr>
              <w:t xml:space="preserve">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按照《关于印发“平安校园”创建标准（试行）》（辽综治办发（</w:t>
            </w:r>
            <w:r>
              <w:rPr>
                <w:rFonts w:ascii="仿宋" w:eastAsia="仿宋" w:hAnsi="仿宋" w:cs="仿宋" w:hint="eastAsia"/>
                <w:color w:val="000000"/>
                <w:kern w:val="0"/>
                <w:sz w:val="24"/>
              </w:rPr>
              <w:t>2016</w:t>
            </w:r>
            <w:r>
              <w:rPr>
                <w:rFonts w:ascii="仿宋" w:eastAsia="仿宋" w:hAnsi="仿宋" w:cs="仿宋" w:hint="eastAsia"/>
                <w:color w:val="000000"/>
                <w:kern w:val="0"/>
                <w:sz w:val="24"/>
              </w:rPr>
              <w:t>）</w:t>
            </w:r>
            <w:r>
              <w:rPr>
                <w:rFonts w:ascii="仿宋" w:eastAsia="仿宋" w:hAnsi="仿宋" w:cs="仿宋" w:hint="eastAsia"/>
                <w:color w:val="000000"/>
                <w:kern w:val="0"/>
                <w:sz w:val="24"/>
              </w:rPr>
              <w:t>15</w:t>
            </w:r>
            <w:r>
              <w:rPr>
                <w:rFonts w:ascii="仿宋" w:eastAsia="仿宋" w:hAnsi="仿宋" w:cs="仿宋" w:hint="eastAsia"/>
                <w:color w:val="000000"/>
                <w:kern w:val="0"/>
                <w:sz w:val="24"/>
              </w:rPr>
              <w:t>号）要求，将安全工作经费单独列入学校年度预算；严格执行预算计划</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3.3 </w:t>
            </w:r>
            <w:r>
              <w:rPr>
                <w:rFonts w:ascii="仿宋" w:eastAsia="仿宋" w:hAnsi="仿宋" w:cs="仿宋" w:hint="eastAsia"/>
                <w:color w:val="000000"/>
                <w:kern w:val="0"/>
                <w:sz w:val="24"/>
              </w:rPr>
              <w:t>保卫机构</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设立与其他行政机构设置相一致的保卫机构；内部岗位（科室）设置合理；岗位职责明确、管理规范</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文件、档案、制度</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3.4 </w:t>
            </w:r>
            <w:r>
              <w:rPr>
                <w:rFonts w:ascii="仿宋" w:eastAsia="仿宋" w:hAnsi="仿宋" w:cs="仿宋" w:hint="eastAsia"/>
                <w:color w:val="000000"/>
                <w:kern w:val="0"/>
                <w:sz w:val="24"/>
              </w:rPr>
              <w:t>专职安保队伍</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根据《辽宁省教育系统反恐怖防范工作标准（试行）》规定，配备专职安保人员；年龄、文化结构适应工作需要；定期进行业务培训；落实保卫干部的特殊岗位津贴</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文件、档案、记录</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3.5 </w:t>
            </w:r>
            <w:r>
              <w:rPr>
                <w:rFonts w:ascii="仿宋" w:eastAsia="仿宋" w:hAnsi="仿宋" w:cs="仿宋" w:hint="eastAsia"/>
                <w:color w:val="000000"/>
                <w:kern w:val="0"/>
                <w:sz w:val="24"/>
              </w:rPr>
              <w:t>群防群治队伍</w:t>
            </w:r>
            <w:r>
              <w:rPr>
                <w:rFonts w:ascii="仿宋" w:eastAsia="仿宋" w:hAnsi="仿宋" w:cs="仿宋" w:hint="eastAsia"/>
                <w:color w:val="000000"/>
                <w:kern w:val="0"/>
                <w:sz w:val="24"/>
              </w:rPr>
              <w:t xml:space="preserve">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教职工参加的安委会、调解委员会以及大学生消防、治安志愿者等组织健全、运行良好</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3.6 </w:t>
            </w:r>
            <w:r>
              <w:rPr>
                <w:rFonts w:ascii="仿宋" w:eastAsia="仿宋" w:hAnsi="仿宋" w:cs="仿宋" w:hint="eastAsia"/>
                <w:color w:val="000000"/>
                <w:kern w:val="0"/>
                <w:sz w:val="24"/>
              </w:rPr>
              <w:t>设施装备</w:t>
            </w:r>
            <w:r>
              <w:rPr>
                <w:rFonts w:ascii="仿宋" w:eastAsia="仿宋" w:hAnsi="仿宋" w:cs="仿宋" w:hint="eastAsia"/>
                <w:color w:val="000000"/>
                <w:kern w:val="0"/>
                <w:sz w:val="24"/>
              </w:rPr>
              <w:t xml:space="preserve">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有满足需要的办公场所，办公设施齐全；配备专用器械；在校生</w:t>
            </w:r>
            <w:r>
              <w:rPr>
                <w:rFonts w:ascii="仿宋" w:eastAsia="仿宋" w:hAnsi="仿宋" w:cs="仿宋" w:hint="eastAsia"/>
                <w:color w:val="000000"/>
                <w:kern w:val="0"/>
                <w:sz w:val="24"/>
              </w:rPr>
              <w:t>8000</w:t>
            </w:r>
            <w:r>
              <w:rPr>
                <w:rFonts w:ascii="仿宋" w:eastAsia="仿宋" w:hAnsi="仿宋" w:cs="仿宋" w:hint="eastAsia"/>
                <w:color w:val="000000"/>
                <w:kern w:val="0"/>
                <w:sz w:val="24"/>
              </w:rPr>
              <w:t>人以上或校园面积超过</w:t>
            </w:r>
            <w:r>
              <w:rPr>
                <w:rFonts w:ascii="仿宋" w:eastAsia="仿宋" w:hAnsi="仿宋" w:cs="仿宋" w:hint="eastAsia"/>
                <w:color w:val="000000"/>
                <w:kern w:val="0"/>
                <w:sz w:val="24"/>
              </w:rPr>
              <w:t>1000</w:t>
            </w:r>
            <w:r>
              <w:rPr>
                <w:rFonts w:ascii="仿宋" w:eastAsia="仿宋" w:hAnsi="仿宋" w:cs="仿宋" w:hint="eastAsia"/>
                <w:color w:val="000000"/>
                <w:kern w:val="0"/>
                <w:sz w:val="24"/>
              </w:rPr>
              <w:t>亩的配备校内巡逻专用车辆</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现场</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4.</w:t>
            </w:r>
            <w:r>
              <w:rPr>
                <w:rFonts w:ascii="仿宋" w:eastAsia="仿宋" w:hAnsi="仿宋" w:cs="仿宋" w:hint="eastAsia"/>
                <w:b/>
                <w:color w:val="000000"/>
                <w:kern w:val="0"/>
                <w:sz w:val="24"/>
              </w:rPr>
              <w:t>维护稳定工作</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4.1 </w:t>
            </w:r>
            <w:r>
              <w:rPr>
                <w:rFonts w:ascii="仿宋" w:eastAsia="仿宋" w:hAnsi="仿宋" w:cs="仿宋" w:hint="eastAsia"/>
                <w:color w:val="000000"/>
                <w:kern w:val="0"/>
                <w:sz w:val="24"/>
              </w:rPr>
              <w:t>维稳工作体系建设</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党委办公室、</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信访办公室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完善维稳工作组织领导体系，理顺工作关系，健全工作机制；有效做好特殊敏感时段校园稳定工作</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4.2 </w:t>
            </w:r>
            <w:r>
              <w:rPr>
                <w:rFonts w:ascii="仿宋" w:eastAsia="仿宋" w:hAnsi="仿宋" w:cs="仿宋" w:hint="eastAsia"/>
                <w:color w:val="000000"/>
                <w:kern w:val="0"/>
                <w:sz w:val="24"/>
              </w:rPr>
              <w:t>意识形态工作</w:t>
            </w:r>
            <w:r>
              <w:rPr>
                <w:rFonts w:ascii="仿宋" w:eastAsia="仿宋" w:hAnsi="仿宋" w:cs="仿宋" w:hint="eastAsia"/>
                <w:color w:val="000000"/>
                <w:kern w:val="0"/>
                <w:sz w:val="24"/>
              </w:rPr>
              <w:t xml:space="preserve">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宣传部、教务处、研究生院、人事处【教师教学发展中心】</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落实意识形态责任制，加强教师的政治纪律意识教育，严格执行课堂教学纪律；讲坛、论坛、刊物等宣传阵地的管理制度健全，管理到位</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记录</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 xml:space="preserve">4.3 </w:t>
            </w:r>
            <w:r>
              <w:rPr>
                <w:rFonts w:ascii="仿宋" w:eastAsia="仿宋" w:hAnsi="仿宋" w:cs="仿宋" w:hint="eastAsia"/>
                <w:color w:val="000000"/>
                <w:kern w:val="0"/>
                <w:sz w:val="24"/>
              </w:rPr>
              <w:t>防范敌对势力的渗透破坏</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党委办公室、</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国际交流与合作处、公安处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有切实可行的防范方案，措施明确；外事活动管理规定健全；对外交流活动有审批报告；对外籍教师和留学生妥善管理；校内无宗教活动；未发生“法轮功”人员非法聚集和进京滋事事件；无失控漏管人员</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方案、规定、记录</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4.4</w:t>
            </w:r>
            <w:r>
              <w:rPr>
                <w:rFonts w:ascii="仿宋" w:eastAsia="仿宋" w:hAnsi="仿宋" w:cs="仿宋" w:hint="eastAsia"/>
                <w:color w:val="000000"/>
                <w:kern w:val="0"/>
                <w:sz w:val="24"/>
              </w:rPr>
              <w:t>宣传舆论引导</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宣传部、</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网络安全与信息化建设办</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及时发布校内宣传信息，校园舆论导向鲜明；校园网络管理制度措施健全；不发生反动或有害政治信息传播、扩散</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w:t>
            </w:r>
          </w:p>
        </w:tc>
        <w:tc>
          <w:tcPr>
            <w:tcW w:w="276" w:type="pct"/>
            <w:shd w:val="clear" w:color="auto" w:fill="auto"/>
            <w:vAlign w:val="center"/>
          </w:tcPr>
          <w:p w:rsidR="003D3F31" w:rsidRDefault="003D3F31">
            <w:pPr>
              <w:jc w:val="center"/>
              <w:rPr>
                <w:rFonts w:ascii="仿宋" w:eastAsia="仿宋" w:hAnsi="仿宋" w:cs="仿宋"/>
                <w:color w:val="000000"/>
                <w:sz w:val="24"/>
              </w:rPr>
            </w:pPr>
          </w:p>
        </w:tc>
        <w:tc>
          <w:tcPr>
            <w:tcW w:w="268" w:type="pct"/>
            <w:shd w:val="clear" w:color="auto" w:fill="auto"/>
            <w:vAlign w:val="center"/>
          </w:tcPr>
          <w:p w:rsidR="003D3F31" w:rsidRDefault="003D3F31">
            <w:pPr>
              <w:jc w:val="center"/>
              <w:rPr>
                <w:rFonts w:ascii="仿宋" w:eastAsia="仿宋" w:hAnsi="仿宋" w:cs="仿宋"/>
                <w:color w:val="000000"/>
                <w:sz w:val="24"/>
              </w:rPr>
            </w:pPr>
          </w:p>
        </w:tc>
        <w:tc>
          <w:tcPr>
            <w:tcW w:w="265" w:type="pct"/>
            <w:shd w:val="clear" w:color="auto" w:fill="auto"/>
            <w:vAlign w:val="center"/>
          </w:tcPr>
          <w:p w:rsidR="003D3F31" w:rsidRDefault="003D3F31">
            <w:pPr>
              <w:jc w:val="center"/>
              <w:rPr>
                <w:rFonts w:ascii="宋体" w:hAnsi="宋体" w:cs="宋体"/>
                <w:color w:val="000000"/>
                <w:sz w:val="24"/>
              </w:rPr>
            </w:pPr>
          </w:p>
        </w:tc>
      </w:tr>
      <w:tr w:rsidR="003D3F31">
        <w:trPr>
          <w:trHeight w:val="960"/>
        </w:trPr>
        <w:tc>
          <w:tcPr>
            <w:tcW w:w="352" w:type="pct"/>
            <w:vMerge/>
            <w:shd w:val="clear" w:color="auto" w:fill="auto"/>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4.5</w:t>
            </w:r>
            <w:r>
              <w:rPr>
                <w:rFonts w:ascii="仿宋" w:eastAsia="仿宋" w:hAnsi="仿宋" w:cs="仿宋" w:hint="eastAsia"/>
                <w:color w:val="000000"/>
                <w:kern w:val="0"/>
                <w:sz w:val="24"/>
              </w:rPr>
              <w:t>建立稳定风险评估机制</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党委办公室、工会、团委、学生工作处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把稳定风险评估纳入决策程序，建立完善师生利益诉求协调机制</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资料、文件</w:t>
            </w:r>
          </w:p>
        </w:tc>
        <w:tc>
          <w:tcPr>
            <w:tcW w:w="276" w:type="pct"/>
            <w:shd w:val="clear" w:color="auto" w:fill="auto"/>
          </w:tcPr>
          <w:p w:rsidR="003D3F31" w:rsidRDefault="003D3F31">
            <w:pPr>
              <w:jc w:val="center"/>
              <w:rPr>
                <w:rFonts w:ascii="仿宋" w:eastAsia="仿宋" w:hAnsi="仿宋" w:cs="仿宋"/>
                <w:color w:val="000000"/>
                <w:sz w:val="24"/>
              </w:rPr>
            </w:pPr>
          </w:p>
        </w:tc>
        <w:tc>
          <w:tcPr>
            <w:tcW w:w="268" w:type="pct"/>
            <w:shd w:val="clear" w:color="auto" w:fill="auto"/>
          </w:tcPr>
          <w:p w:rsidR="003D3F31" w:rsidRDefault="003D3F31">
            <w:pPr>
              <w:jc w:val="center"/>
              <w:rPr>
                <w:rFonts w:ascii="仿宋" w:eastAsia="仿宋" w:hAnsi="仿宋" w:cs="仿宋"/>
                <w:color w:val="000000"/>
                <w:sz w:val="24"/>
              </w:rPr>
            </w:pPr>
          </w:p>
        </w:tc>
        <w:tc>
          <w:tcPr>
            <w:tcW w:w="265" w:type="pct"/>
            <w:shd w:val="clear" w:color="auto" w:fill="auto"/>
          </w:tcPr>
          <w:p w:rsidR="003D3F31" w:rsidRDefault="003D3F31">
            <w:pPr>
              <w:jc w:val="center"/>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5.</w:t>
            </w:r>
            <w:r>
              <w:rPr>
                <w:rFonts w:ascii="仿宋" w:eastAsia="仿宋" w:hAnsi="仿宋" w:cs="仿宋" w:hint="eastAsia"/>
                <w:b/>
                <w:color w:val="000000"/>
                <w:kern w:val="0"/>
                <w:sz w:val="24"/>
              </w:rPr>
              <w:t>安全教育</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5.1</w:t>
            </w:r>
            <w:r>
              <w:rPr>
                <w:rFonts w:ascii="仿宋" w:eastAsia="仿宋" w:hAnsi="仿宋" w:cs="仿宋" w:hint="eastAsia"/>
                <w:color w:val="000000"/>
                <w:kern w:val="0"/>
                <w:sz w:val="24"/>
              </w:rPr>
              <w:t>学生思想动态摸排与教育</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学生工作处</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研究生院</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重视大学生思想政治教育，建立学生思想动态收集网络体系，掌握大学生思想动态，主动开展形势政策教育；关注特殊群体大学生思想动态和行为状况，并建立工作台账</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资料</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5.2</w:t>
            </w:r>
            <w:r>
              <w:rPr>
                <w:rFonts w:ascii="仿宋" w:eastAsia="仿宋" w:hAnsi="仿宋" w:cs="仿宋" w:hint="eastAsia"/>
                <w:color w:val="000000"/>
                <w:kern w:val="0"/>
                <w:sz w:val="24"/>
              </w:rPr>
              <w:t>安全法治教育机制</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公安处、学生工作处、研究生院</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制定安全法制教育计划和实施方案；多种途径开展经常性的安全法制教育，每学期不少于</w:t>
            </w:r>
            <w:r>
              <w:rPr>
                <w:rFonts w:ascii="仿宋" w:eastAsia="仿宋" w:hAnsi="仿宋" w:cs="仿宋" w:hint="eastAsia"/>
                <w:color w:val="000000"/>
                <w:kern w:val="0"/>
                <w:sz w:val="24"/>
              </w:rPr>
              <w:t>2</w:t>
            </w:r>
            <w:r>
              <w:rPr>
                <w:rFonts w:ascii="仿宋" w:eastAsia="仿宋" w:hAnsi="仿宋" w:cs="仿宋" w:hint="eastAsia"/>
                <w:color w:val="000000"/>
                <w:kern w:val="0"/>
                <w:sz w:val="24"/>
              </w:rPr>
              <w:t>次，效果良好；应急演练每学年不少于一次，新生参与率达到</w:t>
            </w:r>
            <w:r>
              <w:rPr>
                <w:rFonts w:ascii="仿宋" w:eastAsia="仿宋" w:hAnsi="仿宋" w:cs="仿宋" w:hint="eastAsia"/>
                <w:color w:val="000000"/>
                <w:kern w:val="0"/>
                <w:sz w:val="24"/>
              </w:rPr>
              <w:t>100%</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5.3</w:t>
            </w:r>
            <w:r>
              <w:rPr>
                <w:rFonts w:ascii="仿宋" w:eastAsia="仿宋" w:hAnsi="仿宋" w:cs="仿宋" w:hint="eastAsia"/>
                <w:color w:val="000000"/>
                <w:kern w:val="0"/>
                <w:sz w:val="24"/>
              </w:rPr>
              <w:t>心理健康教育</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学生指导服务中心</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领导小组和机构健全；配备专职教师，开设课程，开展咨询；建立心理危机预警与干预机制，成效明显</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5.4</w:t>
            </w:r>
            <w:r>
              <w:rPr>
                <w:rFonts w:ascii="仿宋" w:eastAsia="仿宋" w:hAnsi="仿宋" w:cs="仿宋" w:hint="eastAsia"/>
                <w:color w:val="000000"/>
                <w:kern w:val="0"/>
                <w:sz w:val="24"/>
              </w:rPr>
              <w:t>师生涉密教育</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保密办公室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建立保密工作组织机构，主动开展保密宣传教育，完善保密制度，定期开展保密检查</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文件、资料</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6.</w:t>
            </w:r>
            <w:r>
              <w:rPr>
                <w:rFonts w:ascii="仿宋" w:eastAsia="仿宋" w:hAnsi="仿宋" w:cs="仿宋" w:hint="eastAsia"/>
                <w:b/>
                <w:color w:val="000000"/>
                <w:kern w:val="0"/>
                <w:sz w:val="24"/>
              </w:rPr>
              <w:t>校园安全管理</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6.1</w:t>
            </w:r>
            <w:r>
              <w:rPr>
                <w:rFonts w:ascii="仿宋" w:eastAsia="仿宋" w:hAnsi="仿宋" w:cs="仿宋" w:hint="eastAsia"/>
                <w:color w:val="000000"/>
                <w:kern w:val="0"/>
                <w:sz w:val="24"/>
              </w:rPr>
              <w:t>消防安全</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学校建筑经消防部门验收合格使用；消防设施、设备齐全、完好有效；日常消防经费纳入年度预算，满足工作需要；设置专兼结合的消防队伍；操作人员持证上岗；定期对消防人员、单位部门责任人进行培训；消防责任制、检查整改、安全生产、培训教育等各项管理制度健全并认真实施；用电用火管理到位，电路、燃气、压力容器等设施设备完好，生产、生活无违规用电、用火行为</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制度、文件、记录、现场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776"/>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6.2</w:t>
            </w:r>
            <w:r>
              <w:rPr>
                <w:rFonts w:ascii="仿宋" w:eastAsia="仿宋" w:hAnsi="仿宋" w:cs="仿宋" w:hint="eastAsia"/>
                <w:color w:val="000000"/>
                <w:kern w:val="0"/>
                <w:sz w:val="24"/>
              </w:rPr>
              <w:t>饮食安全</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后勤管理处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各项饮食安全制度健全并落实；食堂基本设施设备齐全；食堂日常管理有序；炊事人员持证上岗</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6.3</w:t>
            </w:r>
            <w:r>
              <w:rPr>
                <w:rFonts w:ascii="仿宋" w:eastAsia="仿宋" w:hAnsi="仿宋" w:cs="仿宋" w:hint="eastAsia"/>
                <w:color w:val="000000"/>
                <w:kern w:val="0"/>
                <w:sz w:val="24"/>
              </w:rPr>
              <w:t>传染病防控</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医院、学生工作处、研究生院</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建立校、院（系）、班三级工作网络，职责明确；卫生管理、督查、责任追究制度健全；重点部位定期消毒；传染病防控措施到位；健康教育普遍开展</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文件、制度、记录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729"/>
        </w:trPr>
        <w:tc>
          <w:tcPr>
            <w:tcW w:w="352" w:type="pct"/>
            <w:vMerge/>
            <w:shd w:val="clear" w:color="auto" w:fill="auto"/>
            <w:vAlign w:val="center"/>
          </w:tcPr>
          <w:p w:rsidR="003D3F31" w:rsidRDefault="003D3F31">
            <w:pPr>
              <w:widowControl/>
              <w:jc w:val="center"/>
              <w:textAlignment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6.4</w:t>
            </w:r>
            <w:r>
              <w:rPr>
                <w:rFonts w:ascii="仿宋" w:eastAsia="仿宋" w:hAnsi="仿宋" w:cs="仿宋" w:hint="eastAsia"/>
                <w:color w:val="000000"/>
                <w:kern w:val="0"/>
                <w:sz w:val="24"/>
              </w:rPr>
              <w:t>交通安全</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公安处</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校内交通规划合理、标识完备、管理有序；校车管理规范；租用有资质公司的车辆，明确职责；校内未发生较大交通事故</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现场、记录、档案</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6.5</w:t>
            </w:r>
            <w:r>
              <w:rPr>
                <w:rFonts w:ascii="仿宋" w:eastAsia="仿宋" w:hAnsi="仿宋" w:cs="仿宋" w:hint="eastAsia"/>
                <w:color w:val="000000"/>
                <w:kern w:val="0"/>
                <w:sz w:val="24"/>
              </w:rPr>
              <w:t>治安管理</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严格执行校门出入管理制度，外来人员及车辆管理有序；门卫人员着装整齐、文明执勤；建立校园</w:t>
            </w:r>
            <w:r>
              <w:rPr>
                <w:rFonts w:ascii="仿宋" w:eastAsia="仿宋" w:hAnsi="仿宋" w:cs="仿宋" w:hint="eastAsia"/>
                <w:color w:val="000000"/>
                <w:kern w:val="0"/>
                <w:sz w:val="24"/>
              </w:rPr>
              <w:t>110</w:t>
            </w:r>
            <w:r>
              <w:rPr>
                <w:rFonts w:ascii="仿宋" w:eastAsia="仿宋" w:hAnsi="仿宋" w:cs="仿宋" w:hint="eastAsia"/>
                <w:color w:val="000000"/>
                <w:kern w:val="0"/>
                <w:sz w:val="24"/>
              </w:rPr>
              <w:t>指挥系统，运转良好；合理安排治安巡逻密度</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6.6</w:t>
            </w:r>
            <w:r>
              <w:rPr>
                <w:rFonts w:ascii="仿宋" w:eastAsia="仿宋" w:hAnsi="仿宋" w:cs="仿宋" w:hint="eastAsia"/>
                <w:color w:val="000000"/>
                <w:kern w:val="0"/>
                <w:sz w:val="24"/>
              </w:rPr>
              <w:t>校舍安全</w:t>
            </w:r>
          </w:p>
        </w:tc>
        <w:tc>
          <w:tcPr>
            <w:tcW w:w="532" w:type="pct"/>
            <w:shd w:val="clear" w:color="auto" w:fill="auto"/>
            <w:vAlign w:val="center"/>
          </w:tcPr>
          <w:p w:rsidR="003D3F31" w:rsidRDefault="004E0317">
            <w:pPr>
              <w:widowControl/>
              <w:jc w:val="left"/>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后勤管理处、基建管理处、资产与实验室管理处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认真落实校舍及内部设施定期检查报告、维护维修、改造验收制度；对老化校舍、陈旧设施及时维修更新，校内无危房危墙</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741"/>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6.7</w:t>
            </w:r>
            <w:r>
              <w:rPr>
                <w:rFonts w:ascii="仿宋" w:eastAsia="仿宋" w:hAnsi="仿宋" w:cs="仿宋" w:hint="eastAsia"/>
                <w:color w:val="000000"/>
                <w:kern w:val="0"/>
                <w:sz w:val="24"/>
              </w:rPr>
              <w:t>大型活动安全</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严格执行大型活动报告审批制度，制定活动方案和专项应急预案；活动场所、部位管理措施到位</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6.8</w:t>
            </w:r>
            <w:r>
              <w:rPr>
                <w:rFonts w:ascii="仿宋" w:eastAsia="仿宋" w:hAnsi="仿宋" w:cs="仿宋" w:hint="eastAsia"/>
                <w:color w:val="000000"/>
                <w:kern w:val="0"/>
                <w:sz w:val="24"/>
              </w:rPr>
              <w:t>实验室安全及危化品等管理</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资产与实验室管理处、公安处、后勤管理处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规范设置、严格管理校园内部危险化学品仓库，健全完善危化品采购、储存、使用、处置等各环节的安全管理规章制度和操作规定，严格实验室安全管理制度，加强对实验人员的安全培训，按照规范要求配齐实验室消防安全设施及人员防护器材</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shd w:val="clear" w:color="auto" w:fill="auto"/>
            <w:vAlign w:val="center"/>
          </w:tcPr>
          <w:p w:rsidR="003D3F31" w:rsidRDefault="003D3F31">
            <w:pPr>
              <w:widowControl/>
              <w:jc w:val="center"/>
              <w:textAlignment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6.9</w:t>
            </w:r>
            <w:r>
              <w:rPr>
                <w:rFonts w:ascii="仿宋" w:eastAsia="仿宋" w:hAnsi="仿宋" w:cs="仿宋" w:hint="eastAsia"/>
                <w:color w:val="000000"/>
                <w:kern w:val="0"/>
                <w:sz w:val="24"/>
              </w:rPr>
              <w:t>防止传销进校园及非法校园贷工作</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学生工作处、</w:t>
            </w:r>
          </w:p>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研究生院、公安处</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宣传教育工作扎实；对误入传销组织学生，及时协调有关部门救助；校内无传销组织及非法校园贷活动</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60"/>
        </w:trPr>
        <w:tc>
          <w:tcPr>
            <w:tcW w:w="352" w:type="pct"/>
            <w:vMerge w:val="restart"/>
            <w:shd w:val="clear" w:color="auto" w:fill="auto"/>
            <w:vAlign w:val="center"/>
          </w:tcPr>
          <w:p w:rsidR="003D3F31" w:rsidRDefault="004E0317">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rPr>
              <w:t>7.</w:t>
            </w:r>
            <w:r>
              <w:rPr>
                <w:rFonts w:ascii="仿宋" w:eastAsia="仿宋" w:hAnsi="仿宋" w:cs="仿宋" w:hint="eastAsia"/>
                <w:b/>
                <w:color w:val="000000"/>
                <w:kern w:val="0"/>
                <w:sz w:val="24"/>
              </w:rPr>
              <w:t>安全文化</w:t>
            </w: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7.1</w:t>
            </w:r>
            <w:r>
              <w:rPr>
                <w:rFonts w:ascii="仿宋" w:eastAsia="仿宋" w:hAnsi="仿宋" w:cs="仿宋" w:hint="eastAsia"/>
                <w:color w:val="000000"/>
                <w:kern w:val="0"/>
                <w:sz w:val="24"/>
              </w:rPr>
              <w:t>安全文化理念</w:t>
            </w:r>
            <w:r>
              <w:rPr>
                <w:rFonts w:ascii="仿宋" w:eastAsia="仿宋" w:hAnsi="仿宋" w:cs="仿宋" w:hint="eastAsia"/>
                <w:color w:val="000000"/>
                <w:kern w:val="0"/>
                <w:sz w:val="24"/>
              </w:rPr>
              <w:t xml:space="preserve">  </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学校有鲜明的安全文化理念，形成安全文化共识；师生有安全自觉意识</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文件、记录</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r w:rsidR="003D3F31">
        <w:trPr>
          <w:trHeight w:val="900"/>
        </w:trPr>
        <w:tc>
          <w:tcPr>
            <w:tcW w:w="352" w:type="pct"/>
            <w:vMerge/>
            <w:shd w:val="clear" w:color="auto" w:fill="auto"/>
            <w:vAlign w:val="center"/>
          </w:tcPr>
          <w:p w:rsidR="003D3F31" w:rsidRDefault="003D3F31">
            <w:pPr>
              <w:jc w:val="center"/>
              <w:rPr>
                <w:rFonts w:ascii="仿宋" w:eastAsia="仿宋" w:hAnsi="仿宋" w:cs="仿宋"/>
                <w:b/>
                <w:color w:val="000000"/>
                <w:sz w:val="24"/>
              </w:rPr>
            </w:pPr>
          </w:p>
        </w:tc>
        <w:tc>
          <w:tcPr>
            <w:tcW w:w="479"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7.2</w:t>
            </w:r>
            <w:r>
              <w:rPr>
                <w:rFonts w:ascii="仿宋" w:eastAsia="仿宋" w:hAnsi="仿宋" w:cs="仿宋" w:hint="eastAsia"/>
                <w:color w:val="000000"/>
                <w:kern w:val="0"/>
                <w:sz w:val="24"/>
              </w:rPr>
              <w:t>安全文化氛围</w:t>
            </w:r>
          </w:p>
        </w:tc>
        <w:tc>
          <w:tcPr>
            <w:tcW w:w="532" w:type="pct"/>
            <w:shd w:val="clear" w:color="auto" w:fill="auto"/>
            <w:vAlign w:val="center"/>
          </w:tcPr>
          <w:p w:rsidR="003D3F31" w:rsidRDefault="004E0317">
            <w:pPr>
              <w:widowControl/>
              <w:jc w:val="center"/>
              <w:textAlignment w:val="center"/>
              <w:rPr>
                <w:rFonts w:ascii="仿宋" w:eastAsia="仿宋" w:hAnsi="仿宋" w:cs="仿宋"/>
                <w:color w:val="000000"/>
                <w:kern w:val="0"/>
                <w:sz w:val="24"/>
                <w:szCs w:val="24"/>
              </w:rPr>
            </w:pPr>
            <w:r>
              <w:rPr>
                <w:rFonts w:ascii="仿宋" w:eastAsia="仿宋" w:hAnsi="仿宋" w:cs="仿宋" w:hint="eastAsia"/>
                <w:color w:val="000000"/>
                <w:kern w:val="0"/>
                <w:sz w:val="24"/>
              </w:rPr>
              <w:t>安委会办公室</w:t>
            </w:r>
          </w:p>
        </w:tc>
        <w:tc>
          <w:tcPr>
            <w:tcW w:w="2297" w:type="pct"/>
            <w:shd w:val="clear" w:color="auto" w:fill="auto"/>
            <w:vAlign w:val="center"/>
          </w:tcPr>
          <w:p w:rsidR="003D3F31" w:rsidRDefault="004E0317">
            <w:pPr>
              <w:widowControl/>
              <w:jc w:val="left"/>
              <w:textAlignment w:val="center"/>
              <w:rPr>
                <w:rFonts w:ascii="仿宋" w:eastAsia="仿宋" w:hAnsi="仿宋" w:cs="仿宋"/>
                <w:color w:val="000000"/>
                <w:kern w:val="0"/>
                <w:sz w:val="24"/>
              </w:rPr>
            </w:pPr>
            <w:r>
              <w:rPr>
                <w:rFonts w:ascii="仿宋" w:eastAsia="仿宋" w:hAnsi="仿宋" w:cs="仿宋" w:hint="eastAsia"/>
                <w:color w:val="000000"/>
                <w:kern w:val="0"/>
                <w:sz w:val="24"/>
              </w:rPr>
              <w:t>宣传设施齐备；宣传活动形式多样；校园网有安全文化专栏</w:t>
            </w:r>
          </w:p>
        </w:tc>
        <w:tc>
          <w:tcPr>
            <w:tcW w:w="527" w:type="pct"/>
            <w:shd w:val="clear" w:color="auto" w:fill="auto"/>
            <w:vAlign w:val="center"/>
          </w:tcPr>
          <w:p w:rsidR="003D3F31" w:rsidRDefault="004E0317">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现场</w:t>
            </w:r>
          </w:p>
        </w:tc>
        <w:tc>
          <w:tcPr>
            <w:tcW w:w="276" w:type="pct"/>
            <w:shd w:val="clear" w:color="auto" w:fill="auto"/>
            <w:vAlign w:val="center"/>
          </w:tcPr>
          <w:p w:rsidR="003D3F31" w:rsidRDefault="003D3F31">
            <w:pPr>
              <w:jc w:val="left"/>
              <w:rPr>
                <w:rFonts w:ascii="仿宋" w:eastAsia="仿宋" w:hAnsi="仿宋" w:cs="仿宋"/>
                <w:color w:val="000000"/>
                <w:sz w:val="24"/>
              </w:rPr>
            </w:pPr>
          </w:p>
        </w:tc>
        <w:tc>
          <w:tcPr>
            <w:tcW w:w="268" w:type="pct"/>
            <w:shd w:val="clear" w:color="auto" w:fill="auto"/>
            <w:vAlign w:val="center"/>
          </w:tcPr>
          <w:p w:rsidR="003D3F31" w:rsidRDefault="003D3F31">
            <w:pPr>
              <w:jc w:val="left"/>
              <w:rPr>
                <w:rFonts w:ascii="仿宋" w:eastAsia="仿宋" w:hAnsi="仿宋" w:cs="仿宋"/>
                <w:color w:val="000000"/>
                <w:sz w:val="24"/>
              </w:rPr>
            </w:pPr>
          </w:p>
        </w:tc>
        <w:tc>
          <w:tcPr>
            <w:tcW w:w="265" w:type="pct"/>
            <w:shd w:val="clear" w:color="auto" w:fill="auto"/>
            <w:vAlign w:val="center"/>
          </w:tcPr>
          <w:p w:rsidR="003D3F31" w:rsidRDefault="003D3F31">
            <w:pPr>
              <w:jc w:val="left"/>
              <w:rPr>
                <w:rFonts w:ascii="宋体" w:hAnsi="宋体" w:cs="宋体"/>
                <w:color w:val="000000"/>
                <w:sz w:val="24"/>
              </w:rPr>
            </w:pPr>
          </w:p>
        </w:tc>
      </w:tr>
    </w:tbl>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3D3F31">
      <w:pPr>
        <w:tabs>
          <w:tab w:val="center" w:pos="7759"/>
          <w:tab w:val="left" w:pos="13744"/>
        </w:tabs>
        <w:adjustRightInd w:val="0"/>
        <w:snapToGrid w:val="0"/>
        <w:spacing w:line="500" w:lineRule="exact"/>
        <w:jc w:val="center"/>
        <w:rPr>
          <w:rFonts w:ascii="宋体" w:hAnsi="宋体"/>
          <w:bCs/>
          <w:sz w:val="44"/>
          <w:szCs w:val="30"/>
        </w:rPr>
      </w:pPr>
    </w:p>
    <w:p w:rsidR="003D3F31" w:rsidRDefault="004E0317">
      <w:pPr>
        <w:tabs>
          <w:tab w:val="center" w:pos="7759"/>
          <w:tab w:val="left" w:pos="13744"/>
        </w:tabs>
        <w:adjustRightInd w:val="0"/>
        <w:snapToGrid w:val="0"/>
        <w:spacing w:line="500" w:lineRule="exact"/>
        <w:jc w:val="center"/>
        <w:rPr>
          <w:rFonts w:ascii="仿宋_GB2312" w:eastAsia="仿宋_GB2312"/>
          <w:spacing w:val="-6"/>
          <w:sz w:val="32"/>
        </w:rPr>
      </w:pPr>
      <w:r>
        <w:rPr>
          <w:rFonts w:ascii="宋体" w:hAnsi="宋体" w:hint="eastAsia"/>
          <w:bCs/>
          <w:sz w:val="44"/>
          <w:szCs w:val="30"/>
        </w:rPr>
        <w:t>东北大学</w:t>
      </w:r>
      <w:r>
        <w:rPr>
          <w:rFonts w:ascii="宋体" w:hAnsi="宋体"/>
          <w:bCs/>
          <w:sz w:val="44"/>
          <w:szCs w:val="30"/>
        </w:rPr>
        <w:t>实验室安全检查</w:t>
      </w:r>
      <w:r>
        <w:rPr>
          <w:rFonts w:ascii="宋体" w:hAnsi="宋体" w:hint="eastAsia"/>
          <w:bCs/>
          <w:sz w:val="44"/>
          <w:szCs w:val="30"/>
        </w:rPr>
        <w:t>规范修改稿（</w:t>
      </w:r>
      <w:r>
        <w:rPr>
          <w:rFonts w:ascii="宋体" w:hAnsi="宋体" w:hint="eastAsia"/>
          <w:bCs/>
          <w:sz w:val="44"/>
          <w:szCs w:val="30"/>
        </w:rPr>
        <w:t>2020</w:t>
      </w:r>
      <w:r>
        <w:rPr>
          <w:rFonts w:ascii="宋体" w:hAnsi="宋体" w:hint="eastAsia"/>
          <w:bCs/>
          <w:sz w:val="44"/>
          <w:szCs w:val="30"/>
        </w:rPr>
        <w:t>）</w:t>
      </w:r>
    </w:p>
    <w:tbl>
      <w:tblPr>
        <w:tblW w:w="0" w:type="auto"/>
        <w:tblLayout w:type="fixed"/>
        <w:tblCellMar>
          <w:left w:w="0" w:type="dxa"/>
          <w:right w:w="0" w:type="dxa"/>
        </w:tblCellMar>
        <w:tblLook w:val="04A0" w:firstRow="1" w:lastRow="0" w:firstColumn="1" w:lastColumn="0" w:noHBand="0" w:noVBand="1"/>
      </w:tblPr>
      <w:tblGrid>
        <w:gridCol w:w="1139"/>
        <w:gridCol w:w="1272"/>
        <w:gridCol w:w="1227"/>
        <w:gridCol w:w="3093"/>
        <w:gridCol w:w="5162"/>
        <w:gridCol w:w="525"/>
        <w:gridCol w:w="810"/>
        <w:gridCol w:w="760"/>
      </w:tblGrid>
      <w:tr w:rsidR="003D3F31">
        <w:trPr>
          <w:trHeight w:val="300"/>
          <w:tblHeader/>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一级指标</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二级指标</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专项监管部门</w:t>
            </w:r>
          </w:p>
        </w:tc>
        <w:tc>
          <w:tcPr>
            <w:tcW w:w="309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检查项目</w:t>
            </w:r>
          </w:p>
        </w:tc>
        <w:tc>
          <w:tcPr>
            <w:tcW w:w="51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检查要点</w:t>
            </w:r>
          </w:p>
        </w:tc>
        <w:tc>
          <w:tcPr>
            <w:tcW w:w="209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检查结果</w:t>
            </w:r>
          </w:p>
        </w:tc>
      </w:tr>
      <w:tr w:rsidR="003D3F31">
        <w:trPr>
          <w:trHeight w:val="300"/>
          <w:tblHeader/>
        </w:trPr>
        <w:tc>
          <w:tcPr>
            <w:tcW w:w="113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309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符合</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不符合</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不适用</w:t>
            </w:r>
          </w:p>
        </w:tc>
      </w:tr>
      <w:tr w:rsidR="003D3F31">
        <w:trPr>
          <w:trHeight w:val="51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责任体系</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Fonts w:ascii="仿宋" w:eastAsia="仿宋" w:hAnsi="仿宋" w:cs="仿宋" w:hint="eastAsia"/>
                <w:color w:val="000000"/>
                <w:kern w:val="0"/>
                <w:sz w:val="24"/>
                <w:szCs w:val="24"/>
                <w:lang w:bidi="ar"/>
              </w:rPr>
              <w:t>学校层面安全责任体系</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w:t>
            </w:r>
            <w:r>
              <w:rPr>
                <w:rFonts w:ascii="仿宋" w:eastAsia="仿宋" w:hAnsi="仿宋" w:cs="仿宋" w:hint="eastAsia"/>
                <w:color w:val="000000"/>
                <w:kern w:val="0"/>
                <w:sz w:val="24"/>
                <w:szCs w:val="24"/>
                <w:lang w:bidi="ar"/>
              </w:rPr>
              <w:t>有校级实验室安全工作领导机构</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有带文号的机构设立文件，明确人员和分工</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0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1.1.2</w:t>
            </w:r>
            <w:r>
              <w:rPr>
                <w:rFonts w:ascii="仿宋" w:eastAsia="仿宋" w:hAnsi="仿宋" w:cs="仿宋" w:hint="eastAsia"/>
                <w:color w:val="000000"/>
                <w:kern w:val="0"/>
                <w:sz w:val="24"/>
                <w:szCs w:val="24"/>
                <w:lang w:bidi="ar"/>
              </w:rPr>
              <w:t>有明确的实验室安全管理职能部门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有处级实验室安全主管职能部门，其他相关职能部门分工合作；建议</w:t>
            </w: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万学生规模以上且仪器设备总值超过</w:t>
            </w:r>
            <w:r>
              <w:rPr>
                <w:rStyle w:val="font122"/>
                <w:rFonts w:ascii="仿宋" w:eastAsia="仿宋" w:hAnsi="仿宋" w:cs="仿宋" w:hint="eastAsia"/>
                <w:sz w:val="24"/>
                <w:szCs w:val="24"/>
                <w:lang w:bidi="ar"/>
              </w:rPr>
              <w:t>3</w:t>
            </w:r>
            <w:r>
              <w:rPr>
                <w:rStyle w:val="font111"/>
                <w:rFonts w:ascii="仿宋" w:eastAsia="仿宋" w:hAnsi="仿宋" w:cs="仿宋" w:hint="default"/>
                <w:sz w:val="24"/>
                <w:szCs w:val="24"/>
                <w:lang w:bidi="ar"/>
              </w:rPr>
              <w:t>亿元的学校设立实验室安全管理科室；规模较小的高校或文科类学校可以不设独立科室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学校与院系签订实验室安全管理责任书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有在任期内的校领导签名，院系单位有主管领导签名及盖章</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r>
              <w:rPr>
                <w:rFonts w:ascii="仿宋" w:eastAsia="仿宋" w:hAnsi="仿宋" w:cs="仿宋" w:hint="eastAsia"/>
                <w:color w:val="000000"/>
                <w:kern w:val="0"/>
                <w:sz w:val="24"/>
                <w:szCs w:val="24"/>
                <w:lang w:bidi="ar"/>
              </w:rPr>
              <w:t>院系层面安全责任体系</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w:t>
            </w:r>
            <w:r>
              <w:rPr>
                <w:rFonts w:ascii="仿宋" w:eastAsia="仿宋" w:hAnsi="仿宋" w:cs="仿宋" w:hint="eastAsia"/>
                <w:color w:val="000000"/>
                <w:kern w:val="0"/>
                <w:sz w:val="24"/>
                <w:szCs w:val="24"/>
                <w:lang w:bidi="ar"/>
              </w:rPr>
              <w:t>二级单位党政负责人作为实验室安全工作主要领导责任人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查院系文件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Fonts w:ascii="仿宋" w:eastAsia="仿宋" w:hAnsi="仿宋" w:cs="仿宋" w:hint="eastAsia"/>
                <w:color w:val="000000"/>
                <w:kern w:val="0"/>
                <w:sz w:val="24"/>
                <w:szCs w:val="24"/>
                <w:lang w:bidi="ar"/>
              </w:rPr>
              <w:t>成立院系级实验室安全工作领导小组</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由院系党政主要领导作为负责人，分管实验室安全领导及研究所、中心、教研室、实验室等负责人参加</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w:t>
            </w:r>
            <w:r>
              <w:rPr>
                <w:rFonts w:ascii="仿宋" w:eastAsia="仿宋" w:hAnsi="仿宋" w:cs="仿宋" w:hint="eastAsia"/>
                <w:color w:val="000000"/>
                <w:kern w:val="0"/>
                <w:sz w:val="24"/>
                <w:szCs w:val="24"/>
                <w:lang w:bidi="ar"/>
              </w:rPr>
              <w:t>建立院系实验室安全责任体系</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研究所、中心、教研室、实验室等机构有安全责任人和管理人，查院系发布的文件；查资料或网络管理系统，关注有多校区分布的情况</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w:t>
            </w:r>
            <w:r>
              <w:rPr>
                <w:rFonts w:ascii="仿宋" w:eastAsia="仿宋" w:hAnsi="仿宋" w:cs="仿宋" w:hint="eastAsia"/>
                <w:color w:val="000000"/>
                <w:kern w:val="0"/>
                <w:sz w:val="24"/>
                <w:szCs w:val="24"/>
                <w:lang w:bidi="ar"/>
              </w:rPr>
              <w:t>有</w:t>
            </w:r>
            <w:r>
              <w:rPr>
                <w:rStyle w:val="font122"/>
                <w:rFonts w:ascii="仿宋" w:eastAsia="仿宋" w:hAnsi="仿宋" w:cs="仿宋" w:hint="eastAsia"/>
                <w:sz w:val="24"/>
                <w:szCs w:val="24"/>
                <w:lang w:bidi="ar"/>
              </w:rPr>
              <w:t>实验室安全管理责任书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签订</w:t>
            </w:r>
            <w:r>
              <w:rPr>
                <w:rStyle w:val="font111"/>
                <w:rFonts w:ascii="仿宋" w:eastAsia="仿宋" w:hAnsi="仿宋" w:cs="仿宋" w:hint="default"/>
                <w:sz w:val="24"/>
                <w:szCs w:val="24"/>
                <w:lang w:bidi="ar"/>
              </w:rPr>
              <w:t>责任书</w:t>
            </w:r>
            <w:r>
              <w:rPr>
                <w:rStyle w:val="font122"/>
                <w:rFonts w:ascii="仿宋" w:eastAsia="仿宋" w:hAnsi="仿宋" w:cs="仿宋" w:hint="eastAsia"/>
                <w:sz w:val="24"/>
                <w:szCs w:val="24"/>
                <w:lang w:bidi="ar"/>
              </w:rPr>
              <w:t>到</w:t>
            </w:r>
            <w:r>
              <w:rPr>
                <w:rStyle w:val="font111"/>
                <w:rFonts w:ascii="仿宋" w:eastAsia="仿宋" w:hAnsi="仿宋" w:cs="仿宋" w:hint="default"/>
                <w:sz w:val="24"/>
                <w:szCs w:val="24"/>
                <w:lang w:bidi="ar"/>
              </w:rPr>
              <w:t>实验房间</w:t>
            </w:r>
            <w:r>
              <w:rPr>
                <w:rStyle w:val="font122"/>
                <w:rFonts w:ascii="仿宋" w:eastAsia="仿宋" w:hAnsi="仿宋" w:cs="仿宋" w:hint="eastAsia"/>
                <w:sz w:val="24"/>
                <w:szCs w:val="24"/>
                <w:lang w:bidi="ar"/>
              </w:rPr>
              <w:t>安全责任人，及每一位</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实验室的</w:t>
            </w:r>
            <w:r>
              <w:rPr>
                <w:rStyle w:val="font111"/>
                <w:rFonts w:ascii="仿宋" w:eastAsia="仿宋" w:hAnsi="仿宋" w:cs="仿宋" w:hint="default"/>
                <w:sz w:val="24"/>
                <w:szCs w:val="24"/>
                <w:lang w:bidi="ar"/>
              </w:rPr>
              <w:t>教师</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w:t>
            </w:r>
            <w:r>
              <w:rPr>
                <w:rFonts w:ascii="仿宋" w:eastAsia="仿宋" w:hAnsi="仿宋" w:cs="仿宋" w:hint="eastAsia"/>
                <w:color w:val="000000"/>
                <w:kern w:val="0"/>
                <w:sz w:val="24"/>
                <w:szCs w:val="24"/>
                <w:lang w:bidi="ar"/>
              </w:rPr>
              <w:t>经费保障</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1.3.1</w:t>
            </w:r>
            <w:r>
              <w:rPr>
                <w:rFonts w:ascii="仿宋" w:eastAsia="仿宋" w:hAnsi="仿宋" w:cs="仿宋" w:hint="eastAsia"/>
                <w:color w:val="000000"/>
                <w:kern w:val="0"/>
                <w:sz w:val="24"/>
                <w:szCs w:val="24"/>
                <w:lang w:bidi="ar"/>
              </w:rPr>
              <w:t>学校每年有实验室安全常规经费预算</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查预算</w:t>
            </w:r>
            <w:r>
              <w:rPr>
                <w:rStyle w:val="font122"/>
                <w:rFonts w:ascii="仿宋" w:eastAsia="仿宋" w:hAnsi="仿宋" w:cs="仿宋" w:hint="eastAsia"/>
                <w:sz w:val="24"/>
                <w:szCs w:val="24"/>
                <w:lang w:bidi="ar"/>
              </w:rPr>
              <w:t>审批</w:t>
            </w:r>
            <w:r>
              <w:rPr>
                <w:rStyle w:val="font111"/>
                <w:rFonts w:ascii="仿宋" w:eastAsia="仿宋" w:hAnsi="仿宋" w:cs="仿宋" w:hint="default"/>
                <w:sz w:val="24"/>
                <w:szCs w:val="24"/>
                <w:lang w:bidi="ar"/>
              </w:rPr>
              <w:t>凭据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1.3.2</w:t>
            </w:r>
            <w:r>
              <w:rPr>
                <w:rFonts w:ascii="仿宋" w:eastAsia="仿宋" w:hAnsi="仿宋" w:cs="仿宋" w:hint="eastAsia"/>
                <w:color w:val="000000"/>
                <w:kern w:val="0"/>
                <w:sz w:val="24"/>
                <w:szCs w:val="24"/>
                <w:lang w:bidi="ar"/>
              </w:rPr>
              <w:t>学校</w:t>
            </w:r>
            <w:r>
              <w:rPr>
                <w:rStyle w:val="font122"/>
                <w:rFonts w:ascii="仿宋" w:eastAsia="仿宋" w:hAnsi="仿宋" w:cs="仿宋" w:hint="eastAsia"/>
                <w:sz w:val="24"/>
                <w:szCs w:val="24"/>
                <w:lang w:bidi="ar"/>
              </w:rPr>
              <w:t>有专项经费投入实验室安全建设与管理，</w:t>
            </w:r>
            <w:r>
              <w:rPr>
                <w:rStyle w:val="font111"/>
                <w:rFonts w:ascii="仿宋" w:eastAsia="仿宋" w:hAnsi="仿宋" w:cs="仿宋" w:hint="default"/>
                <w:sz w:val="24"/>
                <w:szCs w:val="24"/>
                <w:lang w:bidi="ar"/>
              </w:rPr>
              <w:t>重大安全</w:t>
            </w:r>
            <w:r>
              <w:rPr>
                <w:rStyle w:val="font122"/>
                <w:rFonts w:ascii="仿宋" w:eastAsia="仿宋" w:hAnsi="仿宋" w:cs="仿宋" w:hint="eastAsia"/>
                <w:sz w:val="24"/>
                <w:szCs w:val="24"/>
                <w:lang w:bidi="ar"/>
              </w:rPr>
              <w:t>隐患整改经费能够落实</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查财务凭据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1.3.3</w:t>
            </w:r>
            <w:r>
              <w:rPr>
                <w:rFonts w:ascii="仿宋" w:eastAsia="仿宋" w:hAnsi="仿宋" w:cs="仿宋" w:hint="eastAsia"/>
                <w:color w:val="000000"/>
                <w:kern w:val="0"/>
                <w:sz w:val="24"/>
                <w:szCs w:val="24"/>
                <w:lang w:bidi="ar"/>
              </w:rPr>
              <w:t>院系有</w:t>
            </w:r>
            <w:r>
              <w:rPr>
                <w:rStyle w:val="font122"/>
                <w:rFonts w:ascii="仿宋" w:eastAsia="仿宋" w:hAnsi="仿宋" w:cs="仿宋" w:hint="eastAsia"/>
                <w:sz w:val="24"/>
                <w:szCs w:val="24"/>
                <w:lang w:bidi="ar"/>
              </w:rPr>
              <w:t>自筹经费投入实验室安全建设与管理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查财务凭据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w:t>
            </w:r>
            <w:r>
              <w:rPr>
                <w:rFonts w:ascii="仿宋" w:eastAsia="仿宋" w:hAnsi="仿宋" w:cs="仿宋" w:hint="eastAsia"/>
                <w:color w:val="000000"/>
                <w:kern w:val="0"/>
                <w:sz w:val="24"/>
                <w:szCs w:val="24"/>
                <w:lang w:bidi="ar"/>
              </w:rPr>
              <w:t>队伍建设</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1.4.1</w:t>
            </w:r>
            <w:r>
              <w:rPr>
                <w:rFonts w:ascii="仿宋" w:eastAsia="仿宋" w:hAnsi="仿宋" w:cs="仿宋" w:hint="eastAsia"/>
                <w:color w:val="000000"/>
                <w:kern w:val="0"/>
                <w:sz w:val="24"/>
                <w:szCs w:val="24"/>
                <w:lang w:bidi="ar"/>
              </w:rPr>
              <w:t>学校根据需要配备</w:t>
            </w:r>
            <w:r>
              <w:rPr>
                <w:rStyle w:val="font122"/>
                <w:rFonts w:ascii="仿宋" w:eastAsia="仿宋" w:hAnsi="仿宋" w:cs="仿宋" w:hint="eastAsia"/>
                <w:sz w:val="24"/>
                <w:szCs w:val="24"/>
                <w:lang w:bidi="ar"/>
              </w:rPr>
              <w:t>专职</w:t>
            </w:r>
            <w:r>
              <w:rPr>
                <w:rStyle w:val="font111"/>
                <w:rFonts w:ascii="仿宋" w:eastAsia="仿宋" w:hAnsi="仿宋" w:cs="仿宋" w:hint="default"/>
                <w:sz w:val="24"/>
                <w:szCs w:val="24"/>
                <w:lang w:bidi="ar"/>
              </w:rPr>
              <w:t>或兼职</w:t>
            </w:r>
            <w:r>
              <w:rPr>
                <w:rStyle w:val="font122"/>
                <w:rFonts w:ascii="仿宋" w:eastAsia="仿宋" w:hAnsi="仿宋" w:cs="仿宋" w:hint="eastAsia"/>
                <w:sz w:val="24"/>
                <w:szCs w:val="24"/>
                <w:lang w:bidi="ar"/>
              </w:rPr>
              <w:t>的实验室安全管理人员</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理（除数学）、工、农、医</w:t>
            </w:r>
            <w:r>
              <w:rPr>
                <w:rStyle w:val="font111"/>
                <w:rFonts w:ascii="仿宋" w:eastAsia="仿宋" w:hAnsi="仿宋" w:cs="仿宋" w:hint="default"/>
                <w:sz w:val="24"/>
                <w:szCs w:val="24"/>
                <w:lang w:bidi="ar"/>
              </w:rPr>
              <w:t>等</w:t>
            </w:r>
            <w:r>
              <w:rPr>
                <w:rStyle w:val="font122"/>
                <w:rFonts w:ascii="仿宋" w:eastAsia="仿宋" w:hAnsi="仿宋" w:cs="仿宋" w:hint="eastAsia"/>
                <w:sz w:val="24"/>
                <w:szCs w:val="24"/>
                <w:lang w:bidi="ar"/>
              </w:rPr>
              <w:t>类</w:t>
            </w:r>
            <w:r>
              <w:rPr>
                <w:rStyle w:val="font111"/>
                <w:rFonts w:ascii="仿宋" w:eastAsia="仿宋" w:hAnsi="仿宋" w:cs="仿宋" w:hint="default"/>
                <w:sz w:val="24"/>
                <w:szCs w:val="24"/>
                <w:lang w:bidi="ar"/>
              </w:rPr>
              <w:t>院系</w:t>
            </w:r>
            <w:r>
              <w:rPr>
                <w:rStyle w:val="font122"/>
                <w:rFonts w:ascii="仿宋" w:eastAsia="仿宋" w:hAnsi="仿宋" w:cs="仿宋" w:hint="eastAsia"/>
                <w:sz w:val="24"/>
                <w:szCs w:val="24"/>
                <w:lang w:bidi="ar"/>
              </w:rPr>
              <w:t>有专职实验室安全管理人员</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文、管、艺术类、数学</w:t>
            </w:r>
            <w:r>
              <w:rPr>
                <w:rStyle w:val="font111"/>
                <w:rFonts w:ascii="仿宋" w:eastAsia="仿宋" w:hAnsi="仿宋" w:cs="仿宋" w:hint="default"/>
                <w:sz w:val="24"/>
                <w:szCs w:val="24"/>
                <w:lang w:bidi="ar"/>
              </w:rPr>
              <w:t>等院系</w:t>
            </w:r>
            <w:r>
              <w:rPr>
                <w:rStyle w:val="font122"/>
                <w:rFonts w:ascii="仿宋" w:eastAsia="仿宋" w:hAnsi="仿宋" w:cs="仿宋" w:hint="eastAsia"/>
                <w:sz w:val="24"/>
                <w:szCs w:val="24"/>
                <w:lang w:bidi="ar"/>
              </w:rPr>
              <w:t>有兼职实验室安全管理人</w:t>
            </w:r>
            <w:r>
              <w:rPr>
                <w:rStyle w:val="font111"/>
                <w:rFonts w:ascii="仿宋" w:eastAsia="仿宋" w:hAnsi="仿宋" w:cs="仿宋" w:hint="default"/>
                <w:sz w:val="24"/>
                <w:szCs w:val="24"/>
                <w:lang w:bidi="ar"/>
              </w:rPr>
              <w:t>；推进专业安全队伍建设，保障队伍稳定和可持续发展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1.4.2</w:t>
            </w:r>
            <w:r>
              <w:rPr>
                <w:rFonts w:ascii="仿宋" w:eastAsia="仿宋" w:hAnsi="仿宋" w:cs="仿宋" w:hint="eastAsia"/>
                <w:color w:val="000000"/>
                <w:kern w:val="0"/>
                <w:sz w:val="24"/>
                <w:szCs w:val="24"/>
                <w:lang w:bidi="ar"/>
              </w:rPr>
              <w:t>有教师</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实验技术人员（含退休</w:t>
            </w:r>
            <w:r>
              <w:rPr>
                <w:rStyle w:val="font111"/>
                <w:rFonts w:ascii="仿宋" w:eastAsia="仿宋" w:hAnsi="仿宋" w:cs="仿宋" w:hint="default"/>
                <w:sz w:val="24"/>
                <w:szCs w:val="24"/>
                <w:lang w:bidi="ar"/>
              </w:rPr>
              <w:t>返聘人员</w:t>
            </w:r>
            <w:r>
              <w:rPr>
                <w:rStyle w:val="font122"/>
                <w:rFonts w:ascii="仿宋" w:eastAsia="仿宋" w:hAnsi="仿宋" w:cs="仿宋" w:hint="eastAsia"/>
                <w:sz w:val="24"/>
                <w:szCs w:val="24"/>
                <w:lang w:bidi="ar"/>
              </w:rPr>
              <w:t>）或学生组成的实验室安全督查</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协查队伍</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w:t>
            </w:r>
            <w:r>
              <w:rPr>
                <w:rStyle w:val="font122"/>
                <w:rFonts w:ascii="仿宋" w:eastAsia="仿宋" w:hAnsi="仿宋" w:cs="仿宋" w:hint="eastAsia"/>
                <w:sz w:val="24"/>
                <w:szCs w:val="24"/>
                <w:lang w:bidi="ar"/>
              </w:rPr>
              <w:t>设立</w:t>
            </w:r>
            <w:r>
              <w:rPr>
                <w:rStyle w:val="font111"/>
                <w:rFonts w:ascii="仿宋" w:eastAsia="仿宋" w:hAnsi="仿宋" w:cs="仿宋" w:hint="default"/>
                <w:sz w:val="24"/>
                <w:szCs w:val="24"/>
                <w:lang w:bidi="ar"/>
              </w:rPr>
              <w:t>或聘用</w:t>
            </w:r>
            <w:r>
              <w:rPr>
                <w:rStyle w:val="font122"/>
                <w:rFonts w:ascii="仿宋" w:eastAsia="仿宋" w:hAnsi="仿宋" w:cs="仿宋" w:hint="eastAsia"/>
                <w:sz w:val="24"/>
                <w:szCs w:val="24"/>
                <w:lang w:bidi="ar"/>
              </w:rPr>
              <w:t>文件</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查工作记录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1.4.3</w:t>
            </w:r>
            <w:r>
              <w:rPr>
                <w:rFonts w:ascii="仿宋" w:eastAsia="仿宋" w:hAnsi="仿宋" w:cs="仿宋" w:hint="eastAsia"/>
                <w:color w:val="000000"/>
                <w:kern w:val="0"/>
                <w:sz w:val="24"/>
                <w:szCs w:val="24"/>
                <w:lang w:bidi="ar"/>
              </w:rPr>
              <w:t>各级主管实验室安全的负责人和</w:t>
            </w:r>
            <w:r>
              <w:rPr>
                <w:rStyle w:val="font122"/>
                <w:rFonts w:ascii="仿宋" w:eastAsia="仿宋" w:hAnsi="仿宋" w:cs="仿宋" w:hint="eastAsia"/>
                <w:sz w:val="24"/>
                <w:szCs w:val="24"/>
                <w:lang w:bidi="ar"/>
              </w:rPr>
              <w:t>管理人员</w:t>
            </w:r>
            <w:r>
              <w:rPr>
                <w:rStyle w:val="font111"/>
                <w:rFonts w:ascii="仿宋" w:eastAsia="仿宋" w:hAnsi="仿宋" w:cs="仿宋" w:hint="default"/>
                <w:sz w:val="24"/>
                <w:szCs w:val="24"/>
                <w:lang w:bidi="ar"/>
              </w:rPr>
              <w:t>到岗一年内须接受实验室安全管理培训</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有培训证书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5</w:t>
            </w:r>
            <w:r>
              <w:rPr>
                <w:rStyle w:val="font111"/>
                <w:rFonts w:ascii="仿宋" w:eastAsia="仿宋" w:hAnsi="仿宋" w:cs="仿宋" w:hint="default"/>
                <w:sz w:val="24"/>
                <w:szCs w:val="24"/>
                <w:lang w:bidi="ar"/>
              </w:rPr>
              <w:t>其他</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5.1</w:t>
            </w:r>
            <w:r>
              <w:rPr>
                <w:rFonts w:ascii="仿宋" w:eastAsia="仿宋" w:hAnsi="仿宋" w:cs="仿宋" w:hint="eastAsia"/>
                <w:color w:val="000000"/>
                <w:kern w:val="0"/>
                <w:sz w:val="24"/>
                <w:szCs w:val="24"/>
                <w:lang w:bidi="ar"/>
              </w:rPr>
              <w:t>采用信息化手段管理实验室安全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建立</w:t>
            </w:r>
            <w:r>
              <w:rPr>
                <w:rStyle w:val="font122"/>
                <w:rFonts w:ascii="仿宋" w:eastAsia="仿宋" w:hAnsi="仿宋" w:cs="仿宋" w:hint="eastAsia"/>
                <w:sz w:val="24"/>
                <w:szCs w:val="24"/>
                <w:lang w:bidi="ar"/>
              </w:rPr>
              <w:t>实验室安全信息管理系统</w:t>
            </w:r>
            <w:r>
              <w:rPr>
                <w:rStyle w:val="font111"/>
                <w:rFonts w:ascii="仿宋" w:eastAsia="仿宋" w:hAnsi="仿宋" w:cs="仿宋" w:hint="default"/>
                <w:sz w:val="24"/>
                <w:szCs w:val="24"/>
                <w:lang w:bidi="ar"/>
              </w:rPr>
              <w:t>和监控预警系统</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5.2</w:t>
            </w:r>
            <w:r>
              <w:rPr>
                <w:rFonts w:ascii="仿宋" w:eastAsia="仿宋" w:hAnsi="仿宋" w:cs="仿宋" w:hint="eastAsia"/>
                <w:color w:val="000000"/>
                <w:kern w:val="0"/>
                <w:sz w:val="24"/>
                <w:szCs w:val="24"/>
                <w:lang w:bidi="ar"/>
              </w:rPr>
              <w:t>建立实验室安全工作档案</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包括责任</w:t>
            </w:r>
            <w:r>
              <w:rPr>
                <w:rStyle w:val="font111"/>
                <w:rFonts w:ascii="仿宋" w:eastAsia="仿宋" w:hAnsi="仿宋" w:cs="仿宋" w:hint="default"/>
                <w:sz w:val="24"/>
                <w:szCs w:val="24"/>
                <w:lang w:bidi="ar"/>
              </w:rPr>
              <w:t>体系、</w:t>
            </w:r>
            <w:r>
              <w:rPr>
                <w:rStyle w:val="font122"/>
                <w:rFonts w:ascii="仿宋" w:eastAsia="仿宋" w:hAnsi="仿宋" w:cs="仿宋" w:hint="eastAsia"/>
                <w:sz w:val="24"/>
                <w:szCs w:val="24"/>
                <w:lang w:bidi="ar"/>
              </w:rPr>
              <w:t>队伍建设、安全制度、</w:t>
            </w:r>
            <w:r>
              <w:rPr>
                <w:rStyle w:val="font111"/>
                <w:rFonts w:ascii="仿宋" w:eastAsia="仿宋" w:hAnsi="仿宋" w:cs="仿宋" w:hint="default"/>
                <w:sz w:val="24"/>
                <w:szCs w:val="24"/>
                <w:lang w:bidi="ar"/>
              </w:rPr>
              <w:t>奖惩、</w:t>
            </w:r>
            <w:r>
              <w:rPr>
                <w:rStyle w:val="font122"/>
                <w:rFonts w:ascii="仿宋" w:eastAsia="仿宋" w:hAnsi="仿宋" w:cs="仿宋" w:hint="eastAsia"/>
                <w:sz w:val="24"/>
                <w:szCs w:val="24"/>
                <w:lang w:bidi="ar"/>
              </w:rPr>
              <w:t>教育培训、安全检查、隐患整改、事故调查</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处理、</w:t>
            </w:r>
            <w:r>
              <w:rPr>
                <w:rStyle w:val="font111"/>
                <w:rFonts w:ascii="仿宋" w:eastAsia="仿宋" w:hAnsi="仿宋" w:cs="仿宋" w:hint="default"/>
                <w:sz w:val="24"/>
                <w:szCs w:val="24"/>
                <w:lang w:bidi="ar"/>
              </w:rPr>
              <w:t>专业</w:t>
            </w:r>
            <w:r>
              <w:rPr>
                <w:rStyle w:val="font122"/>
                <w:rFonts w:ascii="仿宋" w:eastAsia="仿宋" w:hAnsi="仿宋" w:cs="仿宋" w:hint="eastAsia"/>
                <w:sz w:val="24"/>
                <w:szCs w:val="24"/>
                <w:lang w:bidi="ar"/>
              </w:rPr>
              <w:t>安全、</w:t>
            </w:r>
            <w:r>
              <w:rPr>
                <w:rStyle w:val="font111"/>
                <w:rFonts w:ascii="仿宋" w:eastAsia="仿宋" w:hAnsi="仿宋" w:cs="仿宋" w:hint="default"/>
                <w:sz w:val="24"/>
                <w:szCs w:val="24"/>
                <w:lang w:bidi="ar"/>
              </w:rPr>
              <w:t>其它相关的</w:t>
            </w:r>
            <w:r>
              <w:rPr>
                <w:rStyle w:val="font122"/>
                <w:rFonts w:ascii="仿宋" w:eastAsia="仿宋" w:hAnsi="仿宋" w:cs="仿宋" w:hint="eastAsia"/>
                <w:sz w:val="24"/>
                <w:szCs w:val="24"/>
                <w:lang w:bidi="ar"/>
              </w:rPr>
              <w:t>常规或阶段性工作</w:t>
            </w:r>
            <w:r>
              <w:rPr>
                <w:rStyle w:val="font111"/>
                <w:rFonts w:ascii="仿宋" w:eastAsia="仿宋" w:hAnsi="仿宋" w:cs="仿宋" w:hint="default"/>
                <w:sz w:val="24"/>
                <w:szCs w:val="24"/>
                <w:lang w:bidi="ar"/>
              </w:rPr>
              <w:t>归档</w:t>
            </w:r>
            <w:r>
              <w:rPr>
                <w:rStyle w:val="font122"/>
                <w:rFonts w:ascii="仿宋" w:eastAsia="仿宋" w:hAnsi="仿宋" w:cs="仿宋" w:hint="eastAsia"/>
                <w:sz w:val="24"/>
                <w:szCs w:val="24"/>
                <w:lang w:bidi="ar"/>
              </w:rPr>
              <w:t>资料等</w:t>
            </w:r>
            <w:r>
              <w:rPr>
                <w:rStyle w:val="font111"/>
                <w:rFonts w:ascii="仿宋" w:eastAsia="仿宋" w:hAnsi="仿宋" w:cs="仿宋" w:hint="default"/>
                <w:sz w:val="24"/>
                <w:szCs w:val="24"/>
                <w:lang w:bidi="ar"/>
              </w:rPr>
              <w:t>；档案</w:t>
            </w:r>
            <w:r>
              <w:rPr>
                <w:rStyle w:val="font122"/>
                <w:rFonts w:ascii="仿宋" w:eastAsia="仿宋" w:hAnsi="仿宋" w:cs="仿宋" w:hint="eastAsia"/>
                <w:sz w:val="24"/>
                <w:szCs w:val="24"/>
                <w:lang w:bidi="ar"/>
              </w:rPr>
              <w:t>分类规范合理，便于查</w:t>
            </w:r>
            <w:r>
              <w:rPr>
                <w:rStyle w:val="font111"/>
                <w:rFonts w:ascii="仿宋" w:eastAsia="仿宋" w:hAnsi="仿宋" w:cs="仿宋" w:hint="default"/>
                <w:sz w:val="24"/>
                <w:szCs w:val="24"/>
                <w:lang w:bidi="ar"/>
              </w:rPr>
              <w:t>找</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规章制度</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2.1</w:t>
            </w:r>
            <w:r>
              <w:rPr>
                <w:rFonts w:ascii="仿宋" w:eastAsia="仿宋" w:hAnsi="仿宋" w:cs="仿宋" w:hint="eastAsia"/>
                <w:color w:val="000000"/>
                <w:kern w:val="0"/>
                <w:sz w:val="24"/>
                <w:szCs w:val="24"/>
                <w:lang w:bidi="ar"/>
              </w:rPr>
              <w:t>校级层面实验室安全管理制度</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2.1.1</w:t>
            </w:r>
            <w:r>
              <w:rPr>
                <w:rFonts w:ascii="仿宋" w:eastAsia="仿宋" w:hAnsi="仿宋" w:cs="仿宋" w:hint="eastAsia"/>
                <w:b/>
                <w:color w:val="000000"/>
                <w:kern w:val="0"/>
                <w:sz w:val="24"/>
                <w:szCs w:val="24"/>
                <w:lang w:bidi="ar"/>
              </w:rPr>
              <w:t>有实验室安全管理总则（办法）</w:t>
            </w:r>
          </w:p>
        </w:tc>
        <w:tc>
          <w:tcPr>
            <w:tcW w:w="51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制度文件有学校正式发文号；</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文件应及时修订更新；</w:t>
            </w:r>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文件应具有可操作性或实际管理效用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2.1.2</w:t>
            </w:r>
            <w:r>
              <w:rPr>
                <w:rFonts w:ascii="仿宋" w:eastAsia="仿宋" w:hAnsi="仿宋" w:cs="仿宋" w:hint="eastAsia"/>
                <w:b/>
                <w:color w:val="000000"/>
                <w:kern w:val="0"/>
                <w:sz w:val="24"/>
                <w:szCs w:val="24"/>
                <w:lang w:bidi="ar"/>
              </w:rPr>
              <w:t>有实验室</w:t>
            </w:r>
            <w:r>
              <w:rPr>
                <w:rStyle w:val="font131"/>
                <w:rFonts w:ascii="仿宋" w:eastAsia="仿宋" w:hAnsi="仿宋" w:cs="仿宋" w:hint="default"/>
                <w:sz w:val="24"/>
                <w:szCs w:val="24"/>
                <w:lang w:bidi="ar"/>
              </w:rPr>
              <w:t>安全风险评估制度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2.1.3</w:t>
            </w:r>
            <w:r>
              <w:rPr>
                <w:rFonts w:ascii="仿宋" w:eastAsia="仿宋" w:hAnsi="仿宋" w:cs="仿宋" w:hint="eastAsia"/>
                <w:b/>
                <w:color w:val="000000"/>
                <w:kern w:val="0"/>
                <w:sz w:val="24"/>
                <w:szCs w:val="24"/>
                <w:lang w:bidi="ar"/>
              </w:rPr>
              <w:t>有危险源全周期管理制度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2.1.4</w:t>
            </w:r>
            <w:r>
              <w:rPr>
                <w:rFonts w:ascii="仿宋" w:eastAsia="仿宋" w:hAnsi="仿宋" w:cs="仿宋" w:hint="eastAsia"/>
                <w:b/>
                <w:color w:val="000000"/>
                <w:kern w:val="0"/>
                <w:sz w:val="24"/>
                <w:szCs w:val="24"/>
                <w:lang w:bidi="ar"/>
              </w:rPr>
              <w:t>有实验室安全事故应急管理制度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2.1.5</w:t>
            </w:r>
            <w:r>
              <w:rPr>
                <w:rFonts w:ascii="仿宋" w:eastAsia="仿宋" w:hAnsi="仿宋" w:cs="仿宋" w:hint="eastAsia"/>
                <w:b/>
                <w:color w:val="000000"/>
                <w:kern w:val="0"/>
                <w:sz w:val="24"/>
                <w:szCs w:val="24"/>
                <w:lang w:bidi="ar"/>
              </w:rPr>
              <w:t>有实验室安全</w:t>
            </w:r>
            <w:r>
              <w:rPr>
                <w:rStyle w:val="font131"/>
                <w:rFonts w:ascii="仿宋" w:eastAsia="仿宋" w:hAnsi="仿宋" w:cs="仿宋" w:hint="default"/>
                <w:sz w:val="24"/>
                <w:szCs w:val="24"/>
                <w:lang w:bidi="ar"/>
              </w:rPr>
              <w:t>奖惩与问责追责制度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2.1.6</w:t>
            </w:r>
            <w:r>
              <w:rPr>
                <w:rFonts w:ascii="仿宋" w:eastAsia="仿宋" w:hAnsi="仿宋" w:cs="仿宋" w:hint="eastAsia"/>
                <w:b/>
                <w:color w:val="000000"/>
                <w:kern w:val="0"/>
                <w:sz w:val="24"/>
                <w:szCs w:val="24"/>
                <w:lang w:bidi="ar"/>
              </w:rPr>
              <w:t>有安全教育培训管理制度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w:t>
            </w:r>
            <w:r>
              <w:rPr>
                <w:rFonts w:ascii="仿宋" w:eastAsia="仿宋" w:hAnsi="仿宋" w:cs="仿宋" w:hint="eastAsia"/>
                <w:color w:val="000000"/>
                <w:kern w:val="0"/>
                <w:sz w:val="24"/>
                <w:szCs w:val="24"/>
                <w:lang w:bidi="ar"/>
              </w:rPr>
              <w:t>院系层面实验室安全管理制度</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2.2.1</w:t>
            </w:r>
            <w:r>
              <w:rPr>
                <w:rFonts w:ascii="仿宋" w:eastAsia="仿宋" w:hAnsi="仿宋" w:cs="仿宋" w:hint="eastAsia"/>
                <w:color w:val="000000"/>
                <w:kern w:val="0"/>
                <w:sz w:val="24"/>
                <w:szCs w:val="24"/>
                <w:lang w:bidi="ar"/>
              </w:rPr>
              <w:t>有</w:t>
            </w:r>
            <w:r>
              <w:rPr>
                <w:rStyle w:val="font122"/>
                <w:rFonts w:ascii="仿宋" w:eastAsia="仿宋" w:hAnsi="仿宋" w:cs="仿宋" w:hint="eastAsia"/>
                <w:sz w:val="24"/>
                <w:szCs w:val="24"/>
                <w:lang w:bidi="ar"/>
              </w:rPr>
              <w:t>学科特色的实验室安全管理制度</w:t>
            </w:r>
          </w:p>
        </w:tc>
        <w:tc>
          <w:tcPr>
            <w:tcW w:w="51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制度文件有院系发文号；</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文件应及时修订更新；</w:t>
            </w:r>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文件应具有可操作性或实际管理效用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2.2.2</w:t>
            </w:r>
            <w:r>
              <w:rPr>
                <w:rFonts w:ascii="仿宋" w:eastAsia="仿宋" w:hAnsi="仿宋" w:cs="仿宋" w:hint="eastAsia"/>
                <w:color w:val="000000"/>
                <w:kern w:val="0"/>
                <w:sz w:val="24"/>
                <w:szCs w:val="24"/>
                <w:lang w:bidi="ar"/>
              </w:rPr>
              <w:t>有安全检查与值班值日制度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2.2.3</w:t>
            </w:r>
            <w:r>
              <w:rPr>
                <w:rFonts w:ascii="仿宋" w:eastAsia="仿宋" w:hAnsi="仿宋" w:cs="仿宋" w:hint="eastAsia"/>
                <w:color w:val="000000"/>
                <w:kern w:val="0"/>
                <w:sz w:val="24"/>
                <w:szCs w:val="24"/>
                <w:lang w:bidi="ar"/>
              </w:rPr>
              <w:t>有</w:t>
            </w:r>
            <w:r>
              <w:rPr>
                <w:rStyle w:val="font122"/>
                <w:rFonts w:ascii="仿宋" w:eastAsia="仿宋" w:hAnsi="仿宋" w:cs="仿宋" w:hint="eastAsia"/>
                <w:sz w:val="24"/>
                <w:szCs w:val="24"/>
                <w:lang w:bidi="ar"/>
              </w:rPr>
              <w:t>实验</w:t>
            </w:r>
            <w:r>
              <w:rPr>
                <w:rStyle w:val="font111"/>
                <w:rFonts w:ascii="仿宋" w:eastAsia="仿宋" w:hAnsi="仿宋" w:cs="仿宋" w:hint="default"/>
                <w:sz w:val="24"/>
                <w:szCs w:val="24"/>
                <w:lang w:bidi="ar"/>
              </w:rPr>
              <w:t>风险</w:t>
            </w:r>
            <w:r>
              <w:rPr>
                <w:rStyle w:val="font122"/>
                <w:rFonts w:ascii="仿宋" w:eastAsia="仿宋" w:hAnsi="仿宋" w:cs="仿宋" w:hint="eastAsia"/>
                <w:sz w:val="24"/>
                <w:szCs w:val="24"/>
                <w:lang w:bidi="ar"/>
              </w:rPr>
              <w:t>评估与准入</w:t>
            </w:r>
            <w:r>
              <w:rPr>
                <w:rStyle w:val="font111"/>
                <w:rFonts w:ascii="仿宋" w:eastAsia="仿宋" w:hAnsi="仿宋" w:cs="仿宋" w:hint="default"/>
                <w:sz w:val="24"/>
                <w:szCs w:val="24"/>
                <w:lang w:bidi="ar"/>
              </w:rPr>
              <w:t>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7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2.2.4</w:t>
            </w:r>
            <w:r>
              <w:rPr>
                <w:rFonts w:ascii="仿宋" w:eastAsia="仿宋" w:hAnsi="仿宋" w:cs="仿宋" w:hint="eastAsia"/>
                <w:color w:val="000000"/>
                <w:kern w:val="0"/>
                <w:sz w:val="24"/>
                <w:szCs w:val="24"/>
                <w:lang w:bidi="ar"/>
              </w:rPr>
              <w:t>有</w:t>
            </w:r>
            <w:r>
              <w:rPr>
                <w:rStyle w:val="font111"/>
                <w:rFonts w:ascii="仿宋" w:eastAsia="仿宋" w:hAnsi="仿宋" w:cs="仿宋" w:hint="default"/>
                <w:sz w:val="24"/>
                <w:szCs w:val="24"/>
                <w:lang w:bidi="ar"/>
              </w:rPr>
              <w:t>实验室现场</w:t>
            </w:r>
            <w:r>
              <w:rPr>
                <w:rStyle w:val="font122"/>
                <w:rFonts w:ascii="仿宋" w:eastAsia="仿宋" w:hAnsi="仿宋" w:cs="仿宋" w:hint="eastAsia"/>
                <w:sz w:val="24"/>
                <w:szCs w:val="24"/>
                <w:lang w:bidi="ar"/>
              </w:rPr>
              <w:t>应急预案</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2.2.5</w:t>
            </w:r>
            <w:r>
              <w:rPr>
                <w:rFonts w:ascii="仿宋" w:eastAsia="仿宋" w:hAnsi="仿宋" w:cs="仿宋" w:hint="eastAsia"/>
                <w:color w:val="000000"/>
                <w:kern w:val="0"/>
                <w:sz w:val="24"/>
                <w:szCs w:val="24"/>
                <w:lang w:bidi="ar"/>
              </w:rPr>
              <w:t>有实验室安全教育培训制度</w:t>
            </w: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安全宣传教育</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w:t>
            </w:r>
            <w:r>
              <w:rPr>
                <w:rFonts w:ascii="仿宋" w:eastAsia="仿宋" w:hAnsi="仿宋" w:cs="仿宋" w:hint="eastAsia"/>
                <w:color w:val="000000"/>
                <w:kern w:val="0"/>
                <w:sz w:val="24"/>
                <w:szCs w:val="24"/>
                <w:lang w:bidi="ar"/>
              </w:rPr>
              <w:t>安全教育活动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3.1.1</w:t>
            </w:r>
            <w:r>
              <w:rPr>
                <w:rFonts w:ascii="仿宋" w:eastAsia="仿宋" w:hAnsi="仿宋" w:cs="仿宋" w:hint="eastAsia"/>
                <w:color w:val="000000"/>
                <w:kern w:val="0"/>
                <w:sz w:val="24"/>
                <w:szCs w:val="24"/>
                <w:lang w:bidi="ar"/>
              </w:rPr>
              <w:t>开设实验室安全必修课或选修课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对于化学、生物、辐射等高风险的相关院系和专业，要开设有学分的安全教育必修课；鼓励其他专业开设安全选修课</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3.1.2</w:t>
            </w:r>
            <w:r>
              <w:rPr>
                <w:rFonts w:ascii="仿宋" w:eastAsia="仿宋" w:hAnsi="仿宋" w:cs="仿宋" w:hint="eastAsia"/>
                <w:color w:val="000000"/>
                <w:kern w:val="0"/>
                <w:sz w:val="24"/>
                <w:szCs w:val="24"/>
                <w:lang w:bidi="ar"/>
              </w:rPr>
              <w:t>开展</w:t>
            </w:r>
            <w:r>
              <w:rPr>
                <w:rFonts w:hint="eastAsia"/>
                <w:kern w:val="0"/>
              </w:rPr>
              <w:t>校级安全教育培训活动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查看近三年存档记录，包含培训时间、内容、人数、通知、会场照片等；</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开展一次培训活动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3.1.3</w:t>
            </w:r>
            <w:r>
              <w:rPr>
                <w:rFonts w:ascii="仿宋" w:eastAsia="仿宋" w:hAnsi="仿宋" w:cs="仿宋" w:hint="eastAsia"/>
                <w:color w:val="000000"/>
                <w:kern w:val="0"/>
                <w:sz w:val="24"/>
                <w:szCs w:val="24"/>
                <w:lang w:bidi="ar"/>
              </w:rPr>
              <w:t>开展</w:t>
            </w:r>
            <w:r>
              <w:rPr>
                <w:rStyle w:val="font122"/>
                <w:rFonts w:ascii="仿宋" w:eastAsia="仿宋" w:hAnsi="仿宋" w:cs="仿宋" w:hint="eastAsia"/>
                <w:sz w:val="24"/>
                <w:szCs w:val="24"/>
                <w:lang w:bidi="ar"/>
              </w:rPr>
              <w:t>院</w:t>
            </w:r>
            <w:r>
              <w:rPr>
                <w:rStyle w:val="font111"/>
                <w:rFonts w:ascii="仿宋" w:eastAsia="仿宋" w:hAnsi="仿宋" w:cs="仿宋" w:hint="default"/>
                <w:sz w:val="24"/>
                <w:szCs w:val="24"/>
                <w:lang w:bidi="ar"/>
              </w:rPr>
              <w:t>系</w:t>
            </w:r>
            <w:r>
              <w:rPr>
                <w:rStyle w:val="font122"/>
                <w:rFonts w:ascii="仿宋" w:eastAsia="仿宋" w:hAnsi="仿宋" w:cs="仿宋" w:hint="eastAsia"/>
                <w:sz w:val="24"/>
                <w:szCs w:val="24"/>
                <w:lang w:bidi="ar"/>
              </w:rPr>
              <w:t>专业安全培训活动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查看记录，重点</w:t>
            </w:r>
            <w:r>
              <w:rPr>
                <w:rStyle w:val="font122"/>
                <w:rFonts w:ascii="仿宋" w:eastAsia="仿宋" w:hAnsi="仿宋" w:cs="仿宋" w:hint="eastAsia"/>
                <w:sz w:val="24"/>
                <w:szCs w:val="24"/>
                <w:lang w:bidi="ar"/>
              </w:rPr>
              <w:t>关注</w:t>
            </w:r>
            <w:r>
              <w:rPr>
                <w:rStyle w:val="font111"/>
                <w:rFonts w:ascii="仿宋" w:eastAsia="仿宋" w:hAnsi="仿宋" w:cs="仿宋" w:hint="default"/>
                <w:sz w:val="24"/>
                <w:szCs w:val="24"/>
                <w:lang w:bidi="ar"/>
              </w:rPr>
              <w:t>外来人员和</w:t>
            </w:r>
            <w:r>
              <w:rPr>
                <w:rStyle w:val="font122"/>
                <w:rFonts w:ascii="仿宋" w:eastAsia="仿宋" w:hAnsi="仿宋" w:cs="仿宋" w:hint="eastAsia"/>
                <w:sz w:val="24"/>
                <w:szCs w:val="24"/>
                <w:lang w:bidi="ar"/>
              </w:rPr>
              <w:t>研究生新生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开展一次培训活动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3.1.4</w:t>
            </w:r>
            <w:r>
              <w:rPr>
                <w:rFonts w:ascii="仿宋" w:eastAsia="仿宋" w:hAnsi="仿宋" w:cs="仿宋" w:hint="eastAsia"/>
                <w:color w:val="000000"/>
                <w:kern w:val="0"/>
                <w:sz w:val="24"/>
                <w:szCs w:val="24"/>
                <w:lang w:bidi="ar"/>
              </w:rPr>
              <w:t>开展结合学科特点的应急演练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查看档案</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包含演练内容、人数、效果评价等；</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w:t>
            </w:r>
            <w:r>
              <w:rPr>
                <w:rStyle w:val="font111"/>
                <w:rFonts w:ascii="仿宋" w:eastAsia="仿宋" w:hAnsi="仿宋" w:cs="仿宋" w:hint="default"/>
                <w:sz w:val="24"/>
                <w:szCs w:val="24"/>
                <w:lang w:bidi="ar"/>
              </w:rPr>
              <w:t>应急演练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3.1.5</w:t>
            </w:r>
            <w:r>
              <w:rPr>
                <w:rFonts w:ascii="仿宋" w:eastAsia="仿宋" w:hAnsi="仿宋" w:cs="仿宋" w:hint="eastAsia"/>
                <w:color w:val="000000"/>
                <w:kern w:val="0"/>
                <w:sz w:val="24"/>
                <w:szCs w:val="24"/>
                <w:lang w:bidi="ar"/>
              </w:rPr>
              <w:t>组织</w:t>
            </w:r>
            <w:r>
              <w:rPr>
                <w:rStyle w:val="font122"/>
                <w:rFonts w:ascii="仿宋" w:eastAsia="仿宋" w:hAnsi="仿宋" w:cs="仿宋" w:hint="eastAsia"/>
                <w:sz w:val="24"/>
                <w:szCs w:val="24"/>
                <w:lang w:bidi="ar"/>
              </w:rPr>
              <w:t>实验室安全</w:t>
            </w:r>
            <w:r>
              <w:rPr>
                <w:rStyle w:val="font111"/>
                <w:rFonts w:ascii="仿宋" w:eastAsia="仿宋" w:hAnsi="仿宋" w:cs="仿宋" w:hint="default"/>
                <w:sz w:val="24"/>
                <w:szCs w:val="24"/>
                <w:lang w:bidi="ar"/>
              </w:rPr>
              <w:t>知识考试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建议题库内容包含通识类和各专业学科分类安全知识、安全规范、国家相关法律法规、应急措施等；</w:t>
            </w:r>
            <w:r>
              <w:rPr>
                <w:rStyle w:val="font122"/>
                <w:rFonts w:ascii="仿宋" w:eastAsia="仿宋" w:hAnsi="仿宋" w:cs="仿宋" w:hint="eastAsia"/>
                <w:sz w:val="24"/>
                <w:szCs w:val="24"/>
                <w:lang w:bidi="ar"/>
              </w:rPr>
              <w:t>新教工、本科生和研究生新生</w:t>
            </w:r>
            <w:r>
              <w:rPr>
                <w:rStyle w:val="font111"/>
                <w:rFonts w:ascii="仿宋" w:eastAsia="仿宋" w:hAnsi="仿宋" w:cs="仿宋" w:hint="default"/>
                <w:sz w:val="24"/>
                <w:szCs w:val="24"/>
                <w:lang w:bidi="ar"/>
              </w:rPr>
              <w:t>均需参加考试，通过者发放合格证书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w:t>
            </w:r>
            <w:r>
              <w:rPr>
                <w:rStyle w:val="font111"/>
                <w:rFonts w:ascii="仿宋" w:eastAsia="仿宋" w:hAnsi="仿宋" w:cs="仿宋" w:hint="default"/>
                <w:sz w:val="24"/>
                <w:szCs w:val="24"/>
                <w:lang w:bidi="ar"/>
              </w:rPr>
              <w:t>安全文化</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2.1</w:t>
            </w:r>
            <w:r>
              <w:rPr>
                <w:rFonts w:ascii="仿宋" w:eastAsia="仿宋" w:hAnsi="仿宋" w:cs="仿宋" w:hint="eastAsia"/>
                <w:color w:val="000000"/>
                <w:kern w:val="0"/>
                <w:sz w:val="24"/>
                <w:szCs w:val="24"/>
                <w:lang w:bidi="ar"/>
              </w:rPr>
              <w:t>建设有学校特色的安全文化</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学校</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院系</w:t>
            </w:r>
            <w:r>
              <w:rPr>
                <w:rStyle w:val="font122"/>
                <w:rFonts w:ascii="仿宋" w:eastAsia="仿宋" w:hAnsi="仿宋" w:cs="仿宋" w:hint="eastAsia"/>
                <w:sz w:val="24"/>
                <w:szCs w:val="24"/>
                <w:lang w:bidi="ar"/>
              </w:rPr>
              <w:t>网页设立</w:t>
            </w:r>
            <w:r>
              <w:rPr>
                <w:rStyle w:val="font111"/>
                <w:rFonts w:ascii="仿宋" w:eastAsia="仿宋" w:hAnsi="仿宋" w:cs="仿宋" w:hint="default"/>
                <w:sz w:val="24"/>
                <w:szCs w:val="24"/>
                <w:lang w:bidi="ar"/>
              </w:rPr>
              <w:t>专栏</w:t>
            </w:r>
            <w:r>
              <w:rPr>
                <w:rStyle w:val="font122"/>
                <w:rFonts w:ascii="仿宋" w:eastAsia="仿宋" w:hAnsi="仿宋" w:cs="仿宋" w:hint="eastAsia"/>
                <w:sz w:val="24"/>
                <w:szCs w:val="24"/>
                <w:lang w:bidi="ar"/>
              </w:rPr>
              <w:t>开展安全宣传、</w:t>
            </w:r>
            <w:r>
              <w:rPr>
                <w:rStyle w:val="font111"/>
                <w:rFonts w:ascii="仿宋" w:eastAsia="仿宋" w:hAnsi="仿宋" w:cs="仿宋" w:hint="default"/>
                <w:sz w:val="24"/>
                <w:szCs w:val="24"/>
                <w:lang w:bidi="ar"/>
              </w:rPr>
              <w:t>经验交流等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2.2</w:t>
            </w:r>
            <w:r>
              <w:rPr>
                <w:rFonts w:ascii="仿宋" w:eastAsia="仿宋" w:hAnsi="仿宋" w:cs="仿宋" w:hint="eastAsia"/>
                <w:color w:val="000000"/>
                <w:kern w:val="0"/>
                <w:sz w:val="24"/>
                <w:szCs w:val="24"/>
                <w:lang w:bidi="ar"/>
              </w:rPr>
              <w:t>编印学校</w:t>
            </w:r>
            <w:r>
              <w:rPr>
                <w:rStyle w:val="font122"/>
                <w:rFonts w:ascii="仿宋" w:eastAsia="仿宋" w:hAnsi="仿宋" w:cs="仿宋" w:hint="eastAsia"/>
                <w:sz w:val="24"/>
                <w:szCs w:val="24"/>
                <w:lang w:bidi="ar"/>
              </w:rPr>
              <w:t>实验室安全手册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将实验室安全手册</w:t>
            </w:r>
            <w:r>
              <w:rPr>
                <w:rStyle w:val="font122"/>
                <w:rFonts w:ascii="仿宋" w:eastAsia="仿宋" w:hAnsi="仿宋" w:cs="仿宋" w:hint="eastAsia"/>
                <w:sz w:val="24"/>
                <w:szCs w:val="24"/>
                <w:lang w:bidi="ar"/>
              </w:rPr>
              <w:t>发放到每一位师生</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2.3</w:t>
            </w:r>
            <w:r>
              <w:rPr>
                <w:rFonts w:ascii="仿宋" w:eastAsia="仿宋" w:hAnsi="仿宋" w:cs="仿宋" w:hint="eastAsia"/>
                <w:color w:val="000000"/>
                <w:kern w:val="0"/>
                <w:sz w:val="24"/>
                <w:szCs w:val="24"/>
                <w:lang w:bidi="ar"/>
              </w:rPr>
              <w:t>创新宣传教育形式，加强</w:t>
            </w:r>
            <w:r>
              <w:rPr>
                <w:rStyle w:val="font122"/>
                <w:rFonts w:ascii="仿宋" w:eastAsia="仿宋" w:hAnsi="仿宋" w:cs="仿宋" w:hint="eastAsia"/>
                <w:sz w:val="24"/>
                <w:szCs w:val="24"/>
                <w:lang w:bidi="ar"/>
              </w:rPr>
              <w:t>安全文化</w:t>
            </w:r>
            <w:r>
              <w:rPr>
                <w:rStyle w:val="font111"/>
                <w:rFonts w:ascii="仿宋" w:eastAsia="仿宋" w:hAnsi="仿宋" w:cs="仿宋" w:hint="default"/>
                <w:sz w:val="24"/>
                <w:szCs w:val="24"/>
                <w:lang w:bidi="ar"/>
              </w:rPr>
              <w:t>建设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通过微信</w:t>
            </w:r>
            <w:r>
              <w:rPr>
                <w:rStyle w:val="font122"/>
                <w:rFonts w:ascii="仿宋" w:eastAsia="仿宋" w:hAnsi="仿宋" w:cs="仿宋" w:hint="eastAsia"/>
                <w:sz w:val="24"/>
                <w:szCs w:val="24"/>
                <w:lang w:bidi="ar"/>
              </w:rPr>
              <w:t>公众号、</w:t>
            </w:r>
            <w:r>
              <w:rPr>
                <w:rStyle w:val="font111"/>
                <w:rFonts w:ascii="仿宋" w:eastAsia="仿宋" w:hAnsi="仿宋" w:cs="仿宋" w:hint="default"/>
                <w:sz w:val="24"/>
                <w:szCs w:val="24"/>
                <w:lang w:bidi="ar"/>
              </w:rPr>
              <w:t>安全工作</w:t>
            </w:r>
            <w:r>
              <w:rPr>
                <w:rStyle w:val="font122"/>
                <w:rFonts w:ascii="仿宋" w:eastAsia="仿宋" w:hAnsi="仿宋" w:cs="仿宋" w:hint="eastAsia"/>
                <w:sz w:val="24"/>
                <w:szCs w:val="24"/>
                <w:lang w:bidi="ar"/>
              </w:rPr>
              <w:t>简报、</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文化月、安全专项整治活动、</w:t>
            </w:r>
            <w:r>
              <w:rPr>
                <w:rStyle w:val="font111"/>
                <w:rFonts w:ascii="仿宋" w:eastAsia="仿宋" w:hAnsi="仿宋" w:cs="仿宋" w:hint="default"/>
                <w:sz w:val="24"/>
                <w:szCs w:val="24"/>
                <w:lang w:bidi="ar"/>
              </w:rPr>
              <w:t>实验室</w:t>
            </w:r>
            <w:r>
              <w:rPr>
                <w:rStyle w:val="font122"/>
                <w:rFonts w:ascii="仿宋" w:eastAsia="仿宋" w:hAnsi="仿宋" w:cs="仿宋" w:hint="eastAsia"/>
                <w:sz w:val="24"/>
                <w:szCs w:val="24"/>
                <w:lang w:bidi="ar"/>
              </w:rPr>
              <w:t>安全评估、安全知识竞赛、微电影等</w:t>
            </w:r>
            <w:r>
              <w:rPr>
                <w:rStyle w:val="font111"/>
                <w:rFonts w:ascii="仿宋" w:eastAsia="仿宋" w:hAnsi="仿宋" w:cs="仿宋" w:hint="default"/>
                <w:sz w:val="24"/>
                <w:szCs w:val="24"/>
                <w:lang w:bidi="ar"/>
              </w:rPr>
              <w:t>方式，加强安全宣传</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r>
              <w:rPr>
                <w:rStyle w:val="font111"/>
                <w:rFonts w:ascii="仿宋" w:eastAsia="仿宋" w:hAnsi="仿宋" w:cs="仿宋" w:hint="default"/>
                <w:sz w:val="24"/>
                <w:szCs w:val="24"/>
                <w:lang w:bidi="ar"/>
              </w:rPr>
              <w:t>安全检查</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w:t>
            </w:r>
            <w:r>
              <w:rPr>
                <w:rStyle w:val="font111"/>
                <w:rFonts w:ascii="仿宋" w:eastAsia="仿宋" w:hAnsi="仿宋" w:cs="仿宋" w:hint="default"/>
                <w:sz w:val="24"/>
                <w:szCs w:val="24"/>
                <w:lang w:bidi="ar"/>
              </w:rPr>
              <w:t>危险源辨识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4.1.1</w:t>
            </w:r>
            <w:r>
              <w:rPr>
                <w:rFonts w:ascii="仿宋" w:eastAsia="仿宋" w:hAnsi="仿宋" w:cs="仿宋" w:hint="eastAsia"/>
                <w:color w:val="000000"/>
                <w:kern w:val="0"/>
                <w:sz w:val="24"/>
                <w:szCs w:val="24"/>
                <w:lang w:bidi="ar"/>
              </w:rPr>
              <w:t>学校、学院层面</w:t>
            </w:r>
            <w:r>
              <w:rPr>
                <w:rStyle w:val="font111"/>
                <w:rFonts w:ascii="仿宋" w:eastAsia="仿宋" w:hAnsi="仿宋" w:cs="仿宋" w:hint="default"/>
                <w:sz w:val="24"/>
                <w:szCs w:val="24"/>
                <w:lang w:bidi="ar"/>
              </w:rPr>
              <w:t>建立危险源分布清单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清单内容需包括涉及单位</w:t>
            </w:r>
            <w:r>
              <w:rPr>
                <w:rStyle w:val="font122"/>
                <w:rFonts w:ascii="仿宋" w:eastAsia="仿宋" w:hAnsi="仿宋" w:cs="仿宋" w:hint="eastAsia"/>
                <w:sz w:val="24"/>
                <w:szCs w:val="24"/>
                <w:lang w:bidi="ar"/>
              </w:rPr>
              <w:t>、房间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类别、数量</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责任人等</w:t>
            </w:r>
            <w:r>
              <w:rPr>
                <w:rStyle w:val="font111"/>
                <w:rFonts w:ascii="仿宋" w:eastAsia="仿宋" w:hAnsi="仿宋" w:cs="仿宋" w:hint="default"/>
                <w:sz w:val="24"/>
                <w:szCs w:val="24"/>
                <w:lang w:bidi="ar"/>
              </w:rPr>
              <w:t>信息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4.1.2</w:t>
            </w:r>
            <w:r>
              <w:rPr>
                <w:rFonts w:ascii="仿宋" w:eastAsia="仿宋" w:hAnsi="仿宋" w:cs="仿宋" w:hint="eastAsia"/>
                <w:color w:val="000000"/>
                <w:kern w:val="0"/>
                <w:sz w:val="24"/>
                <w:szCs w:val="24"/>
                <w:lang w:bidi="ar"/>
              </w:rPr>
              <w:t>涉及危险源</w:t>
            </w:r>
            <w:r>
              <w:rPr>
                <w:rStyle w:val="font122"/>
                <w:rFonts w:ascii="仿宋" w:eastAsia="仿宋" w:hAnsi="仿宋" w:cs="仿宋" w:hint="eastAsia"/>
                <w:sz w:val="24"/>
                <w:szCs w:val="24"/>
                <w:lang w:bidi="ar"/>
              </w:rPr>
              <w:t>的实验场所，有明确的</w:t>
            </w:r>
            <w:r>
              <w:rPr>
                <w:rStyle w:val="font111"/>
                <w:rFonts w:ascii="仿宋" w:eastAsia="仿宋" w:hAnsi="仿宋" w:cs="仿宋" w:hint="default"/>
                <w:sz w:val="24"/>
                <w:szCs w:val="24"/>
                <w:lang w:bidi="ar"/>
              </w:rPr>
              <w:t>警示</w:t>
            </w:r>
            <w:r>
              <w:rPr>
                <w:rStyle w:val="font122"/>
                <w:rFonts w:ascii="仿宋" w:eastAsia="仿宋" w:hAnsi="仿宋" w:cs="仿宋" w:hint="eastAsia"/>
                <w:sz w:val="24"/>
                <w:szCs w:val="24"/>
                <w:lang w:bidi="ar"/>
              </w:rPr>
              <w:t>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4E03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涉及</w:t>
            </w:r>
            <w:r>
              <w:rPr>
                <w:rStyle w:val="font111"/>
                <w:rFonts w:ascii="仿宋" w:eastAsia="仿宋" w:hAnsi="仿宋" w:cs="仿宋" w:hint="default"/>
                <w:sz w:val="24"/>
                <w:szCs w:val="24"/>
                <w:lang w:bidi="ar"/>
              </w:rPr>
              <w:t>危化品、病原微生物、放射性同位素、强磁等高危场所，有显著明确的警示标识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4.1.3</w:t>
            </w:r>
            <w:r>
              <w:rPr>
                <w:rFonts w:ascii="仿宋" w:eastAsia="仿宋" w:hAnsi="仿宋" w:cs="仿宋" w:hint="eastAsia"/>
                <w:color w:val="000000"/>
                <w:kern w:val="0"/>
                <w:sz w:val="24"/>
                <w:szCs w:val="24"/>
                <w:lang w:bidi="ar"/>
              </w:rPr>
              <w:t>建立针对</w:t>
            </w:r>
            <w:r>
              <w:rPr>
                <w:rStyle w:val="font122"/>
                <w:rFonts w:ascii="仿宋" w:eastAsia="仿宋" w:hAnsi="仿宋" w:cs="仿宋" w:hint="eastAsia"/>
                <w:sz w:val="24"/>
                <w:szCs w:val="24"/>
                <w:lang w:bidi="ar"/>
              </w:rPr>
              <w:t>重要危险</w:t>
            </w:r>
            <w:r>
              <w:rPr>
                <w:rStyle w:val="font111"/>
                <w:rFonts w:ascii="仿宋" w:eastAsia="仿宋" w:hAnsi="仿宋" w:cs="仿宋" w:hint="default"/>
                <w:sz w:val="24"/>
                <w:szCs w:val="24"/>
                <w:lang w:bidi="ar"/>
              </w:rPr>
              <w:t>源的</w:t>
            </w:r>
            <w:r>
              <w:rPr>
                <w:rStyle w:val="font122"/>
                <w:rFonts w:ascii="仿宋" w:eastAsia="仿宋" w:hAnsi="仿宋" w:cs="仿宋" w:hint="eastAsia"/>
                <w:sz w:val="24"/>
                <w:szCs w:val="24"/>
                <w:lang w:bidi="ar"/>
              </w:rPr>
              <w:t>风险评估</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应急管控方案</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由实验室建立，报</w:t>
            </w:r>
            <w:r>
              <w:rPr>
                <w:rStyle w:val="font122"/>
                <w:rFonts w:ascii="仿宋" w:eastAsia="仿宋" w:hAnsi="仿宋" w:cs="仿宋" w:hint="eastAsia"/>
                <w:sz w:val="24"/>
                <w:szCs w:val="24"/>
                <w:lang w:bidi="ar"/>
              </w:rPr>
              <w:t>院系备案</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检查</w:t>
            </w:r>
            <w:r>
              <w:rPr>
                <w:rStyle w:val="font111"/>
                <w:rFonts w:ascii="仿宋" w:eastAsia="仿宋" w:hAnsi="仿宋" w:cs="仿宋" w:hint="default"/>
                <w:sz w:val="24"/>
                <w:szCs w:val="24"/>
                <w:lang w:bidi="ar"/>
              </w:rPr>
              <w:t>院系</w:t>
            </w:r>
            <w:r>
              <w:rPr>
                <w:rStyle w:val="font122"/>
                <w:rFonts w:ascii="仿宋" w:eastAsia="仿宋" w:hAnsi="仿宋" w:cs="仿宋" w:hint="eastAsia"/>
                <w:sz w:val="24"/>
                <w:szCs w:val="24"/>
                <w:lang w:bidi="ar"/>
              </w:rPr>
              <w:t>文件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w:t>
            </w:r>
            <w:r>
              <w:rPr>
                <w:rFonts w:ascii="仿宋" w:eastAsia="仿宋" w:hAnsi="仿宋" w:cs="仿宋" w:hint="eastAsia"/>
                <w:color w:val="000000"/>
                <w:kern w:val="0"/>
                <w:sz w:val="24"/>
                <w:szCs w:val="24"/>
                <w:lang w:bidi="ar"/>
              </w:rPr>
              <w:t>安全检查</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4.2.1</w:t>
            </w:r>
            <w:r>
              <w:rPr>
                <w:rFonts w:ascii="仿宋" w:eastAsia="仿宋" w:hAnsi="仿宋" w:cs="仿宋" w:hint="eastAsia"/>
                <w:color w:val="000000"/>
                <w:kern w:val="0"/>
                <w:sz w:val="24"/>
                <w:szCs w:val="24"/>
                <w:lang w:bidi="ar"/>
              </w:rPr>
              <w:t>学校层面开展定期</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不定期检查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建议每年不少于</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次，并记录存档</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7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4.2.2</w:t>
            </w:r>
            <w:r>
              <w:rPr>
                <w:rFonts w:ascii="仿宋" w:eastAsia="仿宋" w:hAnsi="仿宋" w:cs="仿宋" w:hint="eastAsia"/>
                <w:color w:val="000000"/>
                <w:kern w:val="0"/>
                <w:sz w:val="24"/>
                <w:szCs w:val="24"/>
                <w:lang w:bidi="ar"/>
              </w:rPr>
              <w:t>院系层面开展定期检查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建议每月不少于</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次，并记录存档</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4.2.3</w:t>
            </w:r>
            <w:r>
              <w:rPr>
                <w:rFonts w:ascii="仿宋" w:eastAsia="仿宋" w:hAnsi="仿宋" w:cs="仿宋" w:hint="eastAsia"/>
                <w:color w:val="000000"/>
                <w:kern w:val="0"/>
                <w:sz w:val="24"/>
                <w:szCs w:val="24"/>
                <w:lang w:bidi="ar"/>
              </w:rPr>
              <w:t>针对高危实验物品开展专项检查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针对剧毒品、</w:t>
            </w:r>
            <w:r>
              <w:rPr>
                <w:rStyle w:val="font122"/>
                <w:rFonts w:ascii="仿宋" w:eastAsia="仿宋" w:hAnsi="仿宋" w:cs="仿宋" w:hint="eastAsia"/>
                <w:sz w:val="24"/>
                <w:szCs w:val="24"/>
                <w:lang w:bidi="ar"/>
              </w:rPr>
              <w:t>病原微生物、</w:t>
            </w:r>
            <w:r>
              <w:rPr>
                <w:rStyle w:val="font111"/>
                <w:rFonts w:ascii="仿宋" w:eastAsia="仿宋" w:hAnsi="仿宋" w:cs="仿宋" w:hint="default"/>
                <w:sz w:val="24"/>
                <w:szCs w:val="24"/>
                <w:lang w:bidi="ar"/>
              </w:rPr>
              <w:t>放射源等，开展定期专项检查</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4.2.4</w:t>
            </w:r>
            <w:r>
              <w:rPr>
                <w:rFonts w:ascii="仿宋" w:eastAsia="仿宋" w:hAnsi="仿宋" w:cs="仿宋" w:hint="eastAsia"/>
                <w:color w:val="000000"/>
                <w:kern w:val="0"/>
                <w:sz w:val="24"/>
                <w:szCs w:val="24"/>
                <w:lang w:bidi="ar"/>
              </w:rPr>
              <w:t>实验</w:t>
            </w:r>
            <w:r>
              <w:rPr>
                <w:rStyle w:val="font122"/>
                <w:rFonts w:ascii="仿宋" w:eastAsia="仿宋" w:hAnsi="仿宋" w:cs="仿宋" w:hint="eastAsia"/>
                <w:sz w:val="24"/>
                <w:szCs w:val="24"/>
                <w:lang w:bidi="ar"/>
              </w:rPr>
              <w:t>室</w:t>
            </w:r>
            <w:r>
              <w:rPr>
                <w:rStyle w:val="font111"/>
                <w:rFonts w:ascii="仿宋" w:eastAsia="仿宋" w:hAnsi="仿宋" w:cs="仿宋" w:hint="default"/>
                <w:sz w:val="24"/>
                <w:szCs w:val="24"/>
                <w:lang w:bidi="ar"/>
              </w:rPr>
              <w:t>房间须建立值日台账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每天</w:t>
            </w:r>
            <w:r>
              <w:rPr>
                <w:rStyle w:val="font111"/>
                <w:rFonts w:ascii="仿宋" w:eastAsia="仿宋" w:hAnsi="仿宋" w:cs="仿宋" w:hint="default"/>
                <w:sz w:val="24"/>
                <w:szCs w:val="24"/>
                <w:lang w:bidi="ar"/>
              </w:rPr>
              <w:t>最后离开的人</w:t>
            </w:r>
            <w:r>
              <w:rPr>
                <w:rStyle w:val="font122"/>
                <w:rFonts w:ascii="仿宋" w:eastAsia="仿宋" w:hAnsi="仿宋" w:cs="仿宋" w:hint="eastAsia"/>
                <w:sz w:val="24"/>
                <w:szCs w:val="24"/>
                <w:lang w:bidi="ar"/>
              </w:rPr>
              <w:t>检查水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电</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气</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门窗等，并签字</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4.2.5</w:t>
            </w:r>
            <w:r>
              <w:rPr>
                <w:rFonts w:ascii="仿宋" w:eastAsia="仿宋" w:hAnsi="仿宋" w:cs="仿宋" w:hint="eastAsia"/>
                <w:color w:val="000000"/>
                <w:kern w:val="0"/>
                <w:sz w:val="24"/>
                <w:szCs w:val="24"/>
                <w:lang w:bidi="ar"/>
              </w:rPr>
              <w:t>安全</w:t>
            </w:r>
            <w:r>
              <w:rPr>
                <w:rStyle w:val="font122"/>
                <w:rFonts w:ascii="仿宋" w:eastAsia="仿宋" w:hAnsi="仿宋" w:cs="仿宋" w:hint="eastAsia"/>
                <w:sz w:val="24"/>
                <w:szCs w:val="24"/>
                <w:lang w:bidi="ar"/>
              </w:rPr>
              <w:t>检查人员</w:t>
            </w:r>
            <w:r>
              <w:rPr>
                <w:rStyle w:val="font111"/>
                <w:rFonts w:ascii="仿宋" w:eastAsia="仿宋" w:hAnsi="仿宋" w:cs="仿宋" w:hint="default"/>
                <w:sz w:val="24"/>
                <w:szCs w:val="24"/>
                <w:lang w:bidi="ar"/>
              </w:rPr>
              <w:t>应配备专业的防护和计量用具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安全检查人员要佩戴标识</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配备照相器具</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进入化学、生物</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辐射等实验室要穿戴</w:t>
            </w:r>
            <w:r>
              <w:rPr>
                <w:rStyle w:val="font111"/>
                <w:rFonts w:ascii="仿宋" w:eastAsia="仿宋" w:hAnsi="仿宋" w:cs="仿宋" w:hint="default"/>
                <w:sz w:val="24"/>
                <w:szCs w:val="24"/>
                <w:lang w:bidi="ar"/>
              </w:rPr>
              <w:t>必要的</w:t>
            </w:r>
            <w:r>
              <w:rPr>
                <w:rStyle w:val="font122"/>
                <w:rFonts w:ascii="仿宋" w:eastAsia="仿宋" w:hAnsi="仿宋" w:cs="仿宋" w:hint="eastAsia"/>
                <w:sz w:val="24"/>
                <w:szCs w:val="24"/>
                <w:lang w:bidi="ar"/>
              </w:rPr>
              <w:t>防护装具</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检查辐射场所要佩戴</w:t>
            </w:r>
            <w:r>
              <w:rPr>
                <w:rStyle w:val="font111"/>
                <w:rFonts w:ascii="仿宋" w:eastAsia="仿宋" w:hAnsi="仿宋" w:cs="仿宋" w:hint="default"/>
                <w:sz w:val="24"/>
                <w:szCs w:val="24"/>
                <w:lang w:bidi="ar"/>
              </w:rPr>
              <w:t>个人</w:t>
            </w:r>
            <w:r>
              <w:rPr>
                <w:rStyle w:val="font122"/>
                <w:rFonts w:ascii="仿宋" w:eastAsia="仿宋" w:hAnsi="仿宋" w:cs="仿宋" w:hint="eastAsia"/>
                <w:sz w:val="24"/>
                <w:szCs w:val="24"/>
                <w:lang w:bidi="ar"/>
              </w:rPr>
              <w:t>辐射剂量计</w:t>
            </w:r>
            <w:r>
              <w:rPr>
                <w:rStyle w:val="font111"/>
                <w:rFonts w:ascii="仿宋" w:eastAsia="仿宋" w:hAnsi="仿宋" w:cs="仿宋" w:hint="default"/>
                <w:sz w:val="24"/>
                <w:szCs w:val="24"/>
                <w:lang w:bidi="ar"/>
              </w:rPr>
              <w:t>；条件</w:t>
            </w:r>
            <w:r>
              <w:rPr>
                <w:rStyle w:val="font122"/>
                <w:rFonts w:ascii="仿宋" w:eastAsia="仿宋" w:hAnsi="仿宋" w:cs="仿宋" w:hint="eastAsia"/>
                <w:sz w:val="24"/>
                <w:szCs w:val="24"/>
                <w:lang w:bidi="ar"/>
              </w:rPr>
              <w:t>许可的，应配备必要的测量、计量用具（电笔、</w:t>
            </w:r>
            <w:r>
              <w:rPr>
                <w:rStyle w:val="font111"/>
                <w:rFonts w:ascii="仿宋" w:eastAsia="仿宋" w:hAnsi="仿宋" w:cs="仿宋" w:hint="default"/>
                <w:sz w:val="24"/>
                <w:szCs w:val="24"/>
                <w:lang w:bidi="ar"/>
              </w:rPr>
              <w:t>万用</w:t>
            </w:r>
            <w:r>
              <w:rPr>
                <w:rStyle w:val="font122"/>
                <w:rFonts w:ascii="仿宋" w:eastAsia="仿宋" w:hAnsi="仿宋" w:cs="仿宋" w:hint="eastAsia"/>
                <w:sz w:val="24"/>
                <w:szCs w:val="24"/>
                <w:lang w:bidi="ar"/>
              </w:rPr>
              <w:t>表、声级计</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风速仪等）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w:t>
            </w:r>
            <w:r>
              <w:rPr>
                <w:rFonts w:ascii="仿宋" w:eastAsia="仿宋" w:hAnsi="仿宋" w:cs="仿宋" w:hint="eastAsia"/>
                <w:color w:val="000000"/>
                <w:kern w:val="0"/>
                <w:sz w:val="24"/>
                <w:szCs w:val="24"/>
                <w:lang w:bidi="ar"/>
              </w:rPr>
              <w:t>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4.3.1</w:t>
            </w:r>
            <w:r>
              <w:rPr>
                <w:rFonts w:ascii="仿宋" w:eastAsia="仿宋" w:hAnsi="仿宋" w:cs="仿宋" w:hint="eastAsia"/>
                <w:color w:val="000000"/>
                <w:kern w:val="0"/>
                <w:sz w:val="24"/>
                <w:szCs w:val="24"/>
                <w:lang w:bidi="ar"/>
              </w:rPr>
              <w:t>检查</w:t>
            </w:r>
            <w:r>
              <w:rPr>
                <w:rStyle w:val="font111"/>
                <w:rFonts w:ascii="仿宋" w:eastAsia="仿宋" w:hAnsi="仿宋" w:cs="仿宋" w:hint="default"/>
                <w:sz w:val="24"/>
                <w:szCs w:val="24"/>
                <w:lang w:bidi="ar"/>
              </w:rPr>
              <w:t>中发现的</w:t>
            </w:r>
            <w:r>
              <w:rPr>
                <w:rStyle w:val="font122"/>
                <w:rFonts w:ascii="仿宋" w:eastAsia="仿宋" w:hAnsi="仿宋" w:cs="仿宋" w:hint="eastAsia"/>
                <w:sz w:val="24"/>
                <w:szCs w:val="24"/>
                <w:lang w:bidi="ar"/>
              </w:rPr>
              <w:t>问题</w:t>
            </w:r>
            <w:r>
              <w:rPr>
                <w:rStyle w:val="font111"/>
                <w:rFonts w:ascii="仿宋" w:eastAsia="仿宋" w:hAnsi="仿宋" w:cs="仿宋" w:hint="default"/>
                <w:sz w:val="24"/>
                <w:szCs w:val="24"/>
                <w:lang w:bidi="ar"/>
              </w:rPr>
              <w:t>应以书面形式通知到相关负责人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通知的方式包括校网上公告、实验室安全简报、整改通知书等形式。其中整改通知书要包含问题描述、整改要求和期限、职能部门盖章等，并由被</w:t>
            </w:r>
            <w:r>
              <w:rPr>
                <w:rStyle w:val="font122"/>
                <w:rFonts w:ascii="仿宋" w:eastAsia="仿宋" w:hAnsi="仿宋" w:cs="仿宋" w:hint="eastAsia"/>
                <w:sz w:val="24"/>
                <w:szCs w:val="24"/>
                <w:lang w:bidi="ar"/>
              </w:rPr>
              <w:t>查院系单位签收</w:t>
            </w:r>
            <w:r>
              <w:rPr>
                <w:rStyle w:val="font111"/>
                <w:rFonts w:ascii="仿宋" w:eastAsia="仿宋" w:hAnsi="仿宋" w:cs="仿宋" w:hint="default"/>
                <w:sz w:val="24"/>
                <w:szCs w:val="24"/>
                <w:lang w:bidi="ar"/>
              </w:rPr>
              <w:t>；对整改</w:t>
            </w:r>
            <w:r>
              <w:rPr>
                <w:rStyle w:val="font122"/>
                <w:rFonts w:ascii="仿宋" w:eastAsia="仿宋" w:hAnsi="仿宋" w:cs="仿宋" w:hint="eastAsia"/>
                <w:sz w:val="24"/>
                <w:szCs w:val="24"/>
                <w:lang w:bidi="ar"/>
              </w:rPr>
              <w:t>资料</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规范存档</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隐患整改</w:t>
            </w: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4.3.2</w:t>
            </w:r>
            <w:r>
              <w:rPr>
                <w:rFonts w:ascii="仿宋" w:eastAsia="仿宋" w:hAnsi="仿宋" w:cs="仿宋" w:hint="eastAsia"/>
                <w:color w:val="000000"/>
                <w:kern w:val="0"/>
                <w:sz w:val="24"/>
                <w:szCs w:val="24"/>
                <w:lang w:bidi="ar"/>
              </w:rPr>
              <w:t>院系应对问题隐患进行及时</w:t>
            </w:r>
            <w:r>
              <w:rPr>
                <w:rStyle w:val="font122"/>
                <w:rFonts w:ascii="仿宋" w:eastAsia="仿宋" w:hAnsi="仿宋" w:cs="仿宋" w:hint="eastAsia"/>
                <w:sz w:val="24"/>
                <w:szCs w:val="24"/>
                <w:lang w:bidi="ar"/>
              </w:rPr>
              <w:t>整改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整改报告应</w:t>
            </w:r>
            <w:r>
              <w:rPr>
                <w:rStyle w:val="font122"/>
                <w:rFonts w:ascii="仿宋" w:eastAsia="仿宋" w:hAnsi="仿宋" w:cs="仿宋" w:hint="eastAsia"/>
                <w:sz w:val="24"/>
                <w:szCs w:val="24"/>
                <w:lang w:bidi="ar"/>
              </w:rPr>
              <w:t>在规定时间内提交</w:t>
            </w:r>
            <w:r>
              <w:rPr>
                <w:rStyle w:val="font111"/>
                <w:rFonts w:ascii="仿宋" w:eastAsia="仿宋" w:hAnsi="仿宋" w:cs="仿宋" w:hint="default"/>
                <w:sz w:val="24"/>
                <w:szCs w:val="24"/>
                <w:lang w:bidi="ar"/>
              </w:rPr>
              <w:t>学校管理</w:t>
            </w:r>
            <w:r>
              <w:rPr>
                <w:rStyle w:val="font122"/>
                <w:rFonts w:ascii="仿宋" w:eastAsia="仿宋" w:hAnsi="仿宋" w:cs="仿宋" w:hint="eastAsia"/>
                <w:sz w:val="24"/>
                <w:szCs w:val="24"/>
                <w:lang w:bidi="ar"/>
              </w:rPr>
              <w:t>部门</w:t>
            </w:r>
            <w:r>
              <w:rPr>
                <w:rStyle w:val="font111"/>
                <w:rFonts w:ascii="仿宋" w:eastAsia="仿宋" w:hAnsi="仿宋" w:cs="仿宋" w:hint="default"/>
                <w:sz w:val="24"/>
                <w:szCs w:val="24"/>
                <w:lang w:bidi="ar"/>
              </w:rPr>
              <w:t>，并归档；如存在重大</w:t>
            </w:r>
            <w:r>
              <w:rPr>
                <w:rStyle w:val="font122"/>
                <w:rFonts w:ascii="仿宋" w:eastAsia="仿宋" w:hAnsi="仿宋" w:cs="仿宋" w:hint="eastAsia"/>
                <w:sz w:val="24"/>
                <w:szCs w:val="24"/>
                <w:lang w:bidi="ar"/>
              </w:rPr>
              <w:t>隐患，实验室</w:t>
            </w:r>
            <w:r>
              <w:rPr>
                <w:rStyle w:val="font111"/>
                <w:rFonts w:ascii="仿宋" w:eastAsia="仿宋" w:hAnsi="仿宋" w:cs="仿宋" w:hint="default"/>
                <w:sz w:val="24"/>
                <w:szCs w:val="24"/>
                <w:lang w:bidi="ar"/>
              </w:rPr>
              <w:t>应立即</w:t>
            </w:r>
            <w:r>
              <w:rPr>
                <w:rStyle w:val="font122"/>
                <w:rFonts w:ascii="仿宋" w:eastAsia="仿宋" w:hAnsi="仿宋" w:cs="仿宋" w:hint="eastAsia"/>
                <w:sz w:val="24"/>
                <w:szCs w:val="24"/>
                <w:lang w:bidi="ar"/>
              </w:rPr>
              <w:t>停止实验活动</w:t>
            </w:r>
            <w:r>
              <w:rPr>
                <w:rStyle w:val="font111"/>
                <w:rFonts w:ascii="仿宋" w:eastAsia="仿宋" w:hAnsi="仿宋" w:cs="仿宋" w:hint="default"/>
                <w:sz w:val="24"/>
                <w:szCs w:val="24"/>
                <w:lang w:bidi="ar"/>
              </w:rPr>
              <w:t>，采取相应防范措施或整改完成后方能恢复实验</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r>
              <w:rPr>
                <w:rFonts w:ascii="仿宋" w:eastAsia="仿宋" w:hAnsi="仿宋" w:cs="仿宋" w:hint="eastAsia"/>
                <w:color w:val="000000"/>
                <w:kern w:val="0"/>
                <w:sz w:val="24"/>
                <w:szCs w:val="24"/>
                <w:lang w:bidi="ar"/>
              </w:rPr>
              <w:t>安全报告</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4.1</w:t>
            </w:r>
            <w:r>
              <w:rPr>
                <w:rFonts w:ascii="仿宋" w:eastAsia="仿宋" w:hAnsi="仿宋" w:cs="仿宋" w:hint="eastAsia"/>
                <w:color w:val="000000"/>
                <w:kern w:val="0"/>
                <w:sz w:val="24"/>
                <w:szCs w:val="24"/>
                <w:lang w:bidi="ar"/>
              </w:rPr>
              <w:t>学校</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定期</w:t>
            </w:r>
            <w:r>
              <w:rPr>
                <w:rStyle w:val="font122"/>
                <w:rFonts w:ascii="仿宋" w:eastAsia="仿宋" w:hAnsi="仿宋" w:cs="仿宋" w:hint="eastAsia"/>
                <w:sz w:val="24"/>
                <w:szCs w:val="24"/>
                <w:lang w:bidi="ar"/>
              </w:rPr>
              <w:t>/</w:t>
            </w:r>
            <w:r>
              <w:rPr>
                <w:rStyle w:val="font122"/>
                <w:rFonts w:ascii="仿宋" w:eastAsia="仿宋" w:hAnsi="仿宋" w:cs="仿宋" w:hint="eastAsia"/>
                <w:sz w:val="24"/>
                <w:szCs w:val="24"/>
                <w:lang w:bidi="ar"/>
              </w:rPr>
              <w:t>不定期</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安全检查</w:t>
            </w:r>
            <w:r>
              <w:rPr>
                <w:rStyle w:val="font111"/>
                <w:rFonts w:ascii="仿宋" w:eastAsia="仿宋" w:hAnsi="仿宋" w:cs="仿宋" w:hint="default"/>
                <w:sz w:val="24"/>
                <w:szCs w:val="24"/>
                <w:lang w:bidi="ar"/>
              </w:rPr>
              <w:t>通报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查看相关资料</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r>
              <w:rPr>
                <w:rStyle w:val="font122"/>
                <w:rFonts w:ascii="仿宋" w:eastAsia="仿宋" w:hAnsi="仿宋" w:cs="仿宋" w:hint="eastAsia"/>
                <w:sz w:val="24"/>
                <w:szCs w:val="24"/>
                <w:lang w:bidi="ar"/>
              </w:rPr>
              <w:t>2</w:t>
            </w:r>
            <w:r>
              <w:rPr>
                <w:rFonts w:ascii="仿宋" w:eastAsia="仿宋" w:hAnsi="仿宋" w:cs="仿宋" w:hint="eastAsia"/>
                <w:color w:val="000000"/>
                <w:kern w:val="0"/>
                <w:sz w:val="24"/>
                <w:szCs w:val="24"/>
                <w:lang w:bidi="ar"/>
              </w:rPr>
              <w:t>院系有安全检查及整改记录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查看相应存档内容</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Fonts w:ascii="仿宋" w:eastAsia="仿宋" w:hAnsi="仿宋" w:cs="仿宋" w:hint="eastAsia"/>
                <w:color w:val="000000"/>
                <w:kern w:val="0"/>
                <w:sz w:val="24"/>
                <w:szCs w:val="24"/>
                <w:lang w:bidi="ar"/>
              </w:rPr>
              <w:t>实验场所</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w:t>
            </w:r>
            <w:r>
              <w:rPr>
                <w:rFonts w:ascii="仿宋" w:eastAsia="仿宋" w:hAnsi="仿宋" w:cs="仿宋" w:hint="eastAsia"/>
                <w:color w:val="000000"/>
                <w:kern w:val="0"/>
                <w:sz w:val="24"/>
                <w:szCs w:val="24"/>
                <w:lang w:bidi="ar"/>
              </w:rPr>
              <w:t>场所环境</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5.1.1</w:t>
            </w:r>
            <w:r>
              <w:rPr>
                <w:rFonts w:ascii="仿宋" w:eastAsia="仿宋" w:hAnsi="仿宋" w:cs="仿宋" w:hint="eastAsia"/>
                <w:color w:val="000000"/>
                <w:kern w:val="0"/>
                <w:sz w:val="24"/>
                <w:szCs w:val="24"/>
                <w:lang w:bidi="ar"/>
              </w:rPr>
              <w:t>保持消防通道通畅</w:t>
            </w:r>
            <w:r>
              <w:rPr>
                <w:rStyle w:val="font111"/>
                <w:rFonts w:ascii="仿宋" w:eastAsia="仿宋" w:hAnsi="仿宋" w:cs="仿宋" w:hint="default"/>
                <w:sz w:val="24"/>
                <w:szCs w:val="24"/>
                <w:lang w:bidi="ar"/>
              </w:rPr>
              <w:t>，公共场所不堆放仪器和物品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①</w:t>
            </w:r>
            <w:r>
              <w:rPr>
                <w:rStyle w:val="font131"/>
                <w:rFonts w:ascii="仿宋" w:eastAsia="仿宋" w:hAnsi="仿宋" w:cs="仿宋" w:hint="default"/>
                <w:sz w:val="24"/>
                <w:szCs w:val="24"/>
                <w:lang w:bidi="ar"/>
              </w:rPr>
              <w:t>超过</w:t>
            </w:r>
            <w:r>
              <w:rPr>
                <w:rFonts w:ascii="仿宋" w:eastAsia="仿宋" w:hAnsi="仿宋" w:cs="仿宋" w:hint="eastAsia"/>
                <w:b/>
                <w:color w:val="000000"/>
                <w:kern w:val="0"/>
                <w:sz w:val="24"/>
                <w:szCs w:val="24"/>
                <w:lang w:bidi="ar"/>
              </w:rPr>
              <w:t>200</w:t>
            </w:r>
            <w:r>
              <w:rPr>
                <w:rStyle w:val="font131"/>
                <w:rFonts w:ascii="仿宋" w:eastAsia="仿宋" w:hAnsi="仿宋" w:cs="仿宋" w:hint="default"/>
                <w:sz w:val="24"/>
                <w:szCs w:val="24"/>
                <w:lang w:bidi="ar"/>
              </w:rPr>
              <w:t>平方米的实验楼层具有至少两处紧急出口，</w:t>
            </w:r>
            <w:r>
              <w:rPr>
                <w:rFonts w:ascii="仿宋" w:eastAsia="仿宋" w:hAnsi="仿宋" w:cs="仿宋" w:hint="eastAsia"/>
                <w:b/>
                <w:color w:val="000000"/>
                <w:kern w:val="0"/>
                <w:sz w:val="24"/>
                <w:szCs w:val="24"/>
                <w:lang w:bidi="ar"/>
              </w:rPr>
              <w:t>75</w:t>
            </w:r>
            <w:r>
              <w:rPr>
                <w:rStyle w:val="font131"/>
                <w:rFonts w:ascii="仿宋" w:eastAsia="仿宋" w:hAnsi="仿宋" w:cs="仿宋" w:hint="default"/>
                <w:sz w:val="24"/>
                <w:szCs w:val="24"/>
                <w:lang w:bidi="ar"/>
              </w:rPr>
              <w:t>平方米以上实验室要有两扇门；</w:t>
            </w:r>
            <w:r>
              <w:rPr>
                <w:rStyle w:val="font131"/>
                <w:rFonts w:ascii="仿宋" w:eastAsia="仿宋" w:hAnsi="仿宋" w:cs="仿宋" w:hint="default"/>
                <w:sz w:val="24"/>
                <w:szCs w:val="24"/>
                <w:lang w:bidi="ar"/>
              </w:rPr>
              <w:t>②</w:t>
            </w:r>
            <w:r>
              <w:rPr>
                <w:rStyle w:val="font131"/>
                <w:rFonts w:ascii="仿宋" w:eastAsia="仿宋" w:hAnsi="仿宋" w:cs="仿宋" w:hint="default"/>
                <w:sz w:val="24"/>
                <w:szCs w:val="24"/>
                <w:lang w:bidi="ar"/>
              </w:rPr>
              <w:t>实验楼大走廊保证留有大于</w:t>
            </w:r>
            <w:r>
              <w:rPr>
                <w:rFonts w:ascii="仿宋" w:eastAsia="仿宋" w:hAnsi="仿宋" w:cs="仿宋" w:hint="eastAsia"/>
                <w:b/>
                <w:color w:val="000000"/>
                <w:kern w:val="0"/>
                <w:sz w:val="24"/>
                <w:szCs w:val="24"/>
                <w:lang w:bidi="ar"/>
              </w:rPr>
              <w:t>2.0</w:t>
            </w:r>
            <w:r>
              <w:rPr>
                <w:rStyle w:val="font131"/>
                <w:rFonts w:ascii="仿宋" w:eastAsia="仿宋" w:hAnsi="仿宋" w:cs="仿宋" w:hint="default"/>
                <w:sz w:val="24"/>
                <w:szCs w:val="24"/>
                <w:lang w:bidi="ar"/>
              </w:rPr>
              <w:t>米净宽的消防通道</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5.1.2</w:t>
            </w:r>
            <w:r>
              <w:rPr>
                <w:rFonts w:ascii="仿宋" w:eastAsia="仿宋" w:hAnsi="仿宋" w:cs="仿宋" w:hint="eastAsia"/>
                <w:color w:val="000000"/>
                <w:kern w:val="0"/>
                <w:sz w:val="24"/>
                <w:szCs w:val="24"/>
                <w:lang w:bidi="ar"/>
              </w:rPr>
              <w:t>实验室建设和装修应符合消防安全要求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实验操作台应选用合格的防火、耐腐蚀材料；</w:t>
            </w:r>
            <w:r>
              <w:rPr>
                <w:rStyle w:val="font111"/>
                <w:rFonts w:ascii="仿宋" w:eastAsia="仿宋" w:hAnsi="仿宋" w:cs="仿宋" w:hint="default"/>
                <w:sz w:val="24"/>
                <w:szCs w:val="24"/>
                <w:lang w:bidi="ar"/>
              </w:rPr>
              <w:t>②</w:t>
            </w:r>
            <w:r>
              <w:rPr>
                <w:rStyle w:val="font111"/>
                <w:rFonts w:ascii="仿宋" w:eastAsia="仿宋" w:hAnsi="仿宋" w:cs="仿宋" w:hint="default"/>
                <w:sz w:val="24"/>
                <w:szCs w:val="24"/>
                <w:lang w:bidi="ar"/>
              </w:rPr>
              <w:t>有可燃气体的实验室不设吊顶；</w:t>
            </w:r>
            <w:r>
              <w:rPr>
                <w:rStyle w:val="font111"/>
                <w:rFonts w:ascii="仿宋" w:eastAsia="仿宋" w:hAnsi="仿宋" w:cs="仿宋" w:hint="default"/>
                <w:sz w:val="24"/>
                <w:szCs w:val="24"/>
                <w:lang w:bidi="ar"/>
              </w:rPr>
              <w:t>③</w:t>
            </w:r>
            <w:r>
              <w:rPr>
                <w:rStyle w:val="font111"/>
                <w:rFonts w:ascii="仿宋" w:eastAsia="仿宋" w:hAnsi="仿宋" w:cs="仿宋" w:hint="default"/>
                <w:sz w:val="24"/>
                <w:szCs w:val="24"/>
                <w:lang w:bidi="ar"/>
              </w:rPr>
              <w:t>实验室门上有观察窗，外开门不阻挡逃生路径</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5.1.3</w:t>
            </w:r>
            <w:r>
              <w:rPr>
                <w:rFonts w:ascii="仿宋" w:eastAsia="仿宋" w:hAnsi="仿宋" w:cs="仿宋" w:hint="eastAsia"/>
                <w:color w:val="000000"/>
                <w:kern w:val="0"/>
                <w:sz w:val="24"/>
                <w:szCs w:val="24"/>
                <w:lang w:bidi="ar"/>
              </w:rPr>
              <w:t>实验场所应具备合理的安全空间布局</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w:t>
            </w:r>
            <w:r>
              <w:rPr>
                <w:rStyle w:val="font122"/>
                <w:rFonts w:ascii="仿宋" w:eastAsia="仿宋" w:hAnsi="仿宋" w:cs="仿宋" w:hint="eastAsia"/>
                <w:sz w:val="24"/>
                <w:szCs w:val="24"/>
                <w:lang w:bidi="ar"/>
              </w:rPr>
              <w:t>操作区层高不低于</w:t>
            </w:r>
            <w:r>
              <w:rPr>
                <w:rStyle w:val="font111"/>
                <w:rFonts w:ascii="仿宋" w:eastAsia="仿宋" w:hAnsi="仿宋" w:cs="仿宋" w:hint="default"/>
                <w:sz w:val="24"/>
                <w:szCs w:val="24"/>
                <w:lang w:bidi="ar"/>
              </w:rPr>
              <w:t>2</w:t>
            </w:r>
            <w:r>
              <w:rPr>
                <w:rStyle w:val="font111"/>
                <w:rFonts w:ascii="仿宋" w:eastAsia="仿宋" w:hAnsi="仿宋" w:cs="仿宋" w:hint="default"/>
                <w:sz w:val="24"/>
                <w:szCs w:val="24"/>
                <w:lang w:bidi="ar"/>
              </w:rPr>
              <w:t>米，理工农医类实验室人均面积不小于</w:t>
            </w:r>
            <w:r>
              <w:rPr>
                <w:rStyle w:val="font122"/>
                <w:rFonts w:ascii="仿宋" w:eastAsia="仿宋" w:hAnsi="仿宋" w:cs="仿宋" w:hint="eastAsia"/>
                <w:sz w:val="24"/>
                <w:szCs w:val="24"/>
                <w:lang w:bidi="ar"/>
              </w:rPr>
              <w:t>2.5</w:t>
            </w:r>
            <w:r>
              <w:rPr>
                <w:rStyle w:val="font111"/>
                <w:rFonts w:ascii="仿宋" w:eastAsia="仿宋" w:hAnsi="仿宋" w:cs="仿宋" w:hint="default"/>
                <w:sz w:val="24"/>
                <w:szCs w:val="24"/>
                <w:lang w:bidi="ar"/>
              </w:rPr>
              <w:t>平方米；</w:t>
            </w:r>
            <w:r>
              <w:rPr>
                <w:rStyle w:val="font131"/>
                <w:rFonts w:ascii="仿宋" w:eastAsia="仿宋" w:hAnsi="仿宋" w:cs="仿宋" w:hint="default"/>
                <w:sz w:val="24"/>
                <w:szCs w:val="24"/>
                <w:lang w:bidi="ar"/>
              </w:rPr>
              <w:t>仪器设备安装符合建筑物承重载荷</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5.1.4</w:t>
            </w:r>
            <w:r>
              <w:rPr>
                <w:rFonts w:ascii="仿宋" w:eastAsia="仿宋" w:hAnsi="仿宋" w:cs="仿宋" w:hint="eastAsia"/>
                <w:color w:val="000000"/>
                <w:kern w:val="0"/>
                <w:sz w:val="24"/>
                <w:szCs w:val="24"/>
                <w:lang w:bidi="ar"/>
              </w:rPr>
              <w:t>实验场所应张贴安全信息牌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每个房间门口挂有安全信息牌，信息包括：安全风险点的警示标识、安全责任人、涉及危险类别、防护措施和有效的应急联系电话等，并及时更新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5.1.5</w:t>
            </w:r>
            <w:r>
              <w:rPr>
                <w:rFonts w:ascii="仿宋" w:eastAsia="仿宋" w:hAnsi="仿宋" w:cs="仿宋" w:hint="eastAsia"/>
                <w:color w:val="000000"/>
                <w:kern w:val="0"/>
                <w:sz w:val="24"/>
                <w:szCs w:val="24"/>
                <w:lang w:bidi="ar"/>
              </w:rPr>
              <w:t>实验室所有房间均须配有应急备用钥匙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应急备用钥匙需集中存放、专人管理，应急时方便取用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1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5.1.6</w:t>
            </w:r>
            <w:r>
              <w:rPr>
                <w:rFonts w:ascii="仿宋" w:eastAsia="仿宋" w:hAnsi="仿宋" w:cs="仿宋" w:hint="eastAsia"/>
                <w:color w:val="000000"/>
                <w:kern w:val="0"/>
                <w:sz w:val="24"/>
                <w:szCs w:val="24"/>
                <w:lang w:bidi="ar"/>
              </w:rPr>
              <w:t>实验设备需做好振动</w:t>
            </w:r>
            <w:r>
              <w:rPr>
                <w:rStyle w:val="font122"/>
                <w:rFonts w:ascii="仿宋" w:eastAsia="仿宋" w:hAnsi="仿宋" w:cs="仿宋" w:hint="eastAsia"/>
                <w:sz w:val="24"/>
                <w:szCs w:val="24"/>
                <w:lang w:bidi="ar"/>
              </w:rPr>
              <w:t>减震</w:t>
            </w:r>
            <w:r>
              <w:rPr>
                <w:rStyle w:val="font111"/>
                <w:rFonts w:ascii="仿宋" w:eastAsia="仿宋" w:hAnsi="仿宋" w:cs="仿宋" w:hint="default"/>
                <w:sz w:val="24"/>
                <w:szCs w:val="24"/>
                <w:lang w:bidi="ar"/>
              </w:rPr>
              <w:t>、噪音降噪和</w:t>
            </w:r>
            <w:r>
              <w:rPr>
                <w:rStyle w:val="font131"/>
                <w:rFonts w:ascii="仿宋" w:eastAsia="仿宋" w:hAnsi="仿宋" w:cs="仿宋" w:hint="default"/>
                <w:sz w:val="24"/>
                <w:szCs w:val="24"/>
                <w:lang w:bidi="ar"/>
              </w:rPr>
              <w:t>磁屏蔽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产生振动的设备，需建立</w:t>
            </w:r>
            <w:r>
              <w:rPr>
                <w:rStyle w:val="font122"/>
                <w:rFonts w:ascii="仿宋" w:eastAsia="仿宋" w:hAnsi="仿宋" w:cs="仿宋" w:hint="eastAsia"/>
                <w:sz w:val="24"/>
                <w:szCs w:val="24"/>
                <w:lang w:bidi="ar"/>
              </w:rPr>
              <w:t>合理</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减震措施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实验室噪声一般低于</w:t>
            </w:r>
            <w:r>
              <w:rPr>
                <w:rStyle w:val="font122"/>
                <w:rFonts w:ascii="仿宋" w:eastAsia="仿宋" w:hAnsi="仿宋" w:cs="仿宋" w:hint="eastAsia"/>
                <w:sz w:val="24"/>
                <w:szCs w:val="24"/>
                <w:lang w:bidi="ar"/>
              </w:rPr>
              <w:t>55</w:t>
            </w:r>
            <w:r>
              <w:rPr>
                <w:rStyle w:val="font111"/>
                <w:rFonts w:ascii="仿宋" w:eastAsia="仿宋" w:hAnsi="仿宋" w:cs="仿宋" w:hint="default"/>
                <w:sz w:val="24"/>
                <w:szCs w:val="24"/>
                <w:lang w:bidi="ar"/>
              </w:rPr>
              <w:t>分贝（机械设备低于</w:t>
            </w:r>
            <w:r>
              <w:rPr>
                <w:rStyle w:val="font122"/>
                <w:rFonts w:ascii="仿宋" w:eastAsia="仿宋" w:hAnsi="仿宋" w:cs="仿宋" w:hint="eastAsia"/>
                <w:sz w:val="24"/>
                <w:szCs w:val="24"/>
                <w:lang w:bidi="ar"/>
              </w:rPr>
              <w:t>70</w:t>
            </w:r>
            <w:r>
              <w:rPr>
                <w:rStyle w:val="font111"/>
                <w:rFonts w:ascii="仿宋" w:eastAsia="仿宋" w:hAnsi="仿宋" w:cs="仿宋" w:hint="default"/>
                <w:sz w:val="24"/>
                <w:szCs w:val="24"/>
                <w:lang w:bidi="ar"/>
              </w:rPr>
              <w:t>分贝）；</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易对外产生磁场或易受磁场干扰的设备，需做好磁屏蔽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5.1.7</w:t>
            </w:r>
            <w:r>
              <w:rPr>
                <w:rFonts w:ascii="仿宋" w:eastAsia="仿宋" w:hAnsi="仿宋" w:cs="仿宋" w:hint="eastAsia"/>
                <w:color w:val="000000"/>
                <w:kern w:val="0"/>
                <w:sz w:val="24"/>
                <w:szCs w:val="24"/>
                <w:lang w:bidi="ar"/>
              </w:rPr>
              <w:t>实验室水、电、气管线布局合理，安装施工规范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实验室输气、</w:t>
            </w:r>
            <w:r>
              <w:rPr>
                <w:rStyle w:val="font131"/>
                <w:rFonts w:ascii="仿宋" w:eastAsia="仿宋" w:hAnsi="仿宋" w:cs="仿宋" w:hint="default"/>
                <w:sz w:val="24"/>
                <w:szCs w:val="24"/>
                <w:lang w:bidi="ar"/>
              </w:rPr>
              <w:t>输水</w:t>
            </w:r>
            <w:r>
              <w:rPr>
                <w:rStyle w:val="font111"/>
                <w:rFonts w:ascii="仿宋" w:eastAsia="仿宋" w:hAnsi="仿宋" w:cs="仿宋" w:hint="default"/>
                <w:sz w:val="24"/>
                <w:szCs w:val="24"/>
                <w:lang w:bidi="ar"/>
              </w:rPr>
              <w:t>管道及阀门和</w:t>
            </w:r>
            <w:r>
              <w:rPr>
                <w:rStyle w:val="font131"/>
                <w:rFonts w:ascii="仿宋" w:eastAsia="仿宋" w:hAnsi="仿宋" w:cs="仿宋" w:hint="default"/>
                <w:sz w:val="24"/>
                <w:szCs w:val="24"/>
                <w:lang w:bidi="ar"/>
              </w:rPr>
              <w:t>输电线缆外皮</w:t>
            </w:r>
            <w:r>
              <w:rPr>
                <w:rStyle w:val="font111"/>
                <w:rFonts w:ascii="仿宋" w:eastAsia="仿宋" w:hAnsi="仿宋" w:cs="仿宋" w:hint="default"/>
                <w:sz w:val="24"/>
                <w:szCs w:val="24"/>
                <w:lang w:bidi="ar"/>
              </w:rPr>
              <w:t>无破损现象；</w:t>
            </w:r>
            <w:r>
              <w:rPr>
                <w:rFonts w:ascii="仿宋" w:eastAsia="仿宋" w:hAnsi="仿宋" w:cs="仿宋" w:hint="eastAsia"/>
                <w:b/>
                <w:color w:val="000000"/>
                <w:kern w:val="0"/>
                <w:sz w:val="24"/>
                <w:szCs w:val="24"/>
                <w:lang w:bidi="ar"/>
              </w:rPr>
              <w:t>②废弃不用的</w:t>
            </w:r>
            <w:r>
              <w:rPr>
                <w:rStyle w:val="font131"/>
                <w:rFonts w:ascii="仿宋" w:eastAsia="仿宋" w:hAnsi="仿宋" w:cs="仿宋" w:hint="default"/>
                <w:sz w:val="24"/>
                <w:szCs w:val="24"/>
                <w:lang w:bidi="ar"/>
              </w:rPr>
              <w:t>配电箱</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插座</w:t>
            </w:r>
            <w:r>
              <w:rPr>
                <w:rFonts w:ascii="仿宋" w:eastAsia="仿宋" w:hAnsi="仿宋" w:cs="仿宋" w:hint="eastAsia"/>
                <w:b/>
                <w:color w:val="000000"/>
                <w:kern w:val="0"/>
                <w:sz w:val="24"/>
                <w:szCs w:val="24"/>
                <w:lang w:bidi="ar"/>
              </w:rPr>
              <w:t>、水管</w:t>
            </w:r>
            <w:r>
              <w:rPr>
                <w:rStyle w:val="font131"/>
                <w:rFonts w:ascii="仿宋" w:eastAsia="仿宋" w:hAnsi="仿宋" w:cs="仿宋" w:hint="default"/>
                <w:sz w:val="24"/>
                <w:szCs w:val="24"/>
                <w:lang w:bidi="ar"/>
              </w:rPr>
              <w:t>水</w:t>
            </w:r>
            <w:r>
              <w:rPr>
                <w:rFonts w:ascii="仿宋" w:eastAsia="仿宋" w:hAnsi="仿宋" w:cs="仿宋" w:hint="eastAsia"/>
                <w:b/>
                <w:color w:val="000000"/>
                <w:kern w:val="0"/>
                <w:sz w:val="24"/>
                <w:szCs w:val="24"/>
                <w:lang w:bidi="ar"/>
              </w:rPr>
              <w:t>龙头、</w:t>
            </w:r>
            <w:r>
              <w:rPr>
                <w:rStyle w:val="font131"/>
                <w:rFonts w:ascii="仿宋" w:eastAsia="仿宋" w:hAnsi="仿宋" w:cs="仿宋" w:hint="default"/>
                <w:sz w:val="24"/>
                <w:szCs w:val="24"/>
                <w:lang w:bidi="ar"/>
              </w:rPr>
              <w:t>网线</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气体</w:t>
            </w:r>
            <w:r>
              <w:rPr>
                <w:rFonts w:ascii="仿宋" w:eastAsia="仿宋" w:hAnsi="仿宋" w:cs="仿宋" w:hint="eastAsia"/>
                <w:b/>
                <w:color w:val="000000"/>
                <w:kern w:val="0"/>
                <w:sz w:val="24"/>
                <w:szCs w:val="24"/>
                <w:lang w:bidi="ar"/>
              </w:rPr>
              <w:t>管路等，应及时拆除或封闭</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供气管道与高温、明火设备放置位置有安全间隔距离，并有明确标识；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2</w:t>
            </w:r>
            <w:r>
              <w:rPr>
                <w:rStyle w:val="font111"/>
                <w:rFonts w:ascii="仿宋" w:eastAsia="仿宋" w:hAnsi="仿宋" w:cs="仿宋" w:hint="default"/>
                <w:sz w:val="24"/>
                <w:szCs w:val="24"/>
                <w:lang w:bidi="ar"/>
              </w:rPr>
              <w:t>卫生与日常管理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2.1</w:t>
            </w:r>
            <w:r>
              <w:rPr>
                <w:rFonts w:ascii="仿宋" w:eastAsia="仿宋" w:hAnsi="仿宋" w:cs="仿宋" w:hint="eastAsia"/>
                <w:color w:val="000000"/>
                <w:kern w:val="0"/>
                <w:sz w:val="24"/>
                <w:szCs w:val="24"/>
                <w:lang w:bidi="ar"/>
              </w:rPr>
              <w:t>实验室分区应相对独立，布局合理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有毒有害实验区与学习区明确分开，合理布局</w:t>
            </w:r>
            <w:r>
              <w:rPr>
                <w:rStyle w:val="font111"/>
                <w:rFonts w:ascii="仿宋" w:eastAsia="仿宋" w:hAnsi="仿宋" w:cs="仿宋" w:hint="default"/>
                <w:sz w:val="24"/>
                <w:szCs w:val="24"/>
                <w:lang w:bidi="ar"/>
              </w:rPr>
              <w:t>，重点关注化学</w:t>
            </w:r>
            <w:r>
              <w:rPr>
                <w:rStyle w:val="font122"/>
                <w:rFonts w:ascii="仿宋" w:eastAsia="仿宋" w:hAnsi="仿宋" w:cs="仿宋" w:hint="eastAsia"/>
                <w:sz w:val="24"/>
                <w:szCs w:val="24"/>
                <w:lang w:bidi="ar"/>
              </w:rPr>
              <w:t>、生物类实验室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2.2</w:t>
            </w:r>
            <w:r>
              <w:rPr>
                <w:rFonts w:ascii="仿宋" w:eastAsia="仿宋" w:hAnsi="仿宋" w:cs="仿宋" w:hint="eastAsia"/>
                <w:color w:val="000000"/>
                <w:kern w:val="0"/>
                <w:sz w:val="24"/>
                <w:szCs w:val="24"/>
                <w:lang w:bidi="ar"/>
              </w:rPr>
              <w:t>实验室环境应整洁</w:t>
            </w:r>
            <w:r>
              <w:rPr>
                <w:rStyle w:val="font131"/>
                <w:rFonts w:ascii="仿宋" w:eastAsia="仿宋" w:hAnsi="仿宋" w:cs="仿宋" w:hint="default"/>
                <w:sz w:val="24"/>
                <w:szCs w:val="24"/>
                <w:lang w:bidi="ar"/>
              </w:rPr>
              <w:t>、</w:t>
            </w:r>
            <w:r>
              <w:rPr>
                <w:rStyle w:val="font122"/>
                <w:rFonts w:ascii="仿宋" w:eastAsia="仿宋" w:hAnsi="仿宋" w:cs="仿宋" w:hint="eastAsia"/>
                <w:sz w:val="24"/>
                <w:szCs w:val="24"/>
                <w:lang w:bidi="ar"/>
              </w:rPr>
              <w:t>卫生</w:t>
            </w:r>
            <w:r>
              <w:rPr>
                <w:rStyle w:val="font131"/>
                <w:rFonts w:ascii="仿宋" w:eastAsia="仿宋" w:hAnsi="仿宋" w:cs="仿宋" w:hint="default"/>
                <w:sz w:val="24"/>
                <w:szCs w:val="24"/>
                <w:lang w:bidi="ar"/>
              </w:rPr>
              <w:t>、</w:t>
            </w:r>
            <w:r>
              <w:rPr>
                <w:rStyle w:val="font122"/>
                <w:rFonts w:ascii="仿宋" w:eastAsia="仿宋" w:hAnsi="仿宋" w:cs="仿宋" w:hint="eastAsia"/>
                <w:sz w:val="24"/>
                <w:szCs w:val="24"/>
                <w:lang w:bidi="ar"/>
              </w:rPr>
              <w:t>有序</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实验室物品摆放有序，卫生状况良好，实验完毕物品归位</w:t>
            </w:r>
            <w:r>
              <w:rPr>
                <w:rStyle w:val="font111"/>
                <w:rFonts w:ascii="仿宋" w:eastAsia="仿宋" w:hAnsi="仿宋" w:cs="仿宋" w:hint="default"/>
                <w:sz w:val="24"/>
                <w:szCs w:val="24"/>
                <w:lang w:bidi="ar"/>
              </w:rPr>
              <w:t>；无废弃物品、不放无关物品；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8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2.3</w:t>
            </w:r>
            <w:r>
              <w:rPr>
                <w:rFonts w:ascii="仿宋" w:eastAsia="仿宋" w:hAnsi="仿宋" w:cs="仿宋" w:hint="eastAsia"/>
                <w:b/>
                <w:color w:val="000000"/>
                <w:kern w:val="0"/>
                <w:sz w:val="24"/>
                <w:szCs w:val="24"/>
                <w:lang w:bidi="ar"/>
              </w:rPr>
              <w:t>实验室基本守则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不在实验室睡觉过夜；</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不存放</w:t>
            </w:r>
            <w:r>
              <w:rPr>
                <w:rStyle w:val="font131"/>
                <w:rFonts w:ascii="仿宋" w:eastAsia="仿宋" w:hAnsi="仿宋" w:cs="仿宋" w:hint="default"/>
                <w:sz w:val="24"/>
                <w:szCs w:val="24"/>
                <w:lang w:bidi="ar"/>
              </w:rPr>
              <w:t>饮食</w:t>
            </w:r>
            <w:r>
              <w:rPr>
                <w:rStyle w:val="font111"/>
                <w:rFonts w:ascii="仿宋" w:eastAsia="仿宋" w:hAnsi="仿宋" w:cs="仿宋" w:hint="default"/>
                <w:sz w:val="24"/>
                <w:szCs w:val="24"/>
                <w:lang w:bidi="ar"/>
              </w:rPr>
              <w:t>和烧煮食物，</w:t>
            </w:r>
            <w:r>
              <w:rPr>
                <w:rStyle w:val="font131"/>
                <w:rFonts w:ascii="仿宋" w:eastAsia="仿宋" w:hAnsi="仿宋" w:cs="仿宋" w:hint="default"/>
                <w:sz w:val="24"/>
                <w:szCs w:val="24"/>
                <w:lang w:bidi="ar"/>
              </w:rPr>
              <w:t>实验区</w:t>
            </w:r>
            <w:r>
              <w:rPr>
                <w:rStyle w:val="font111"/>
                <w:rFonts w:ascii="仿宋" w:eastAsia="仿宋" w:hAnsi="仿宋" w:cs="仿宋" w:hint="default"/>
                <w:sz w:val="24"/>
                <w:szCs w:val="24"/>
                <w:lang w:bidi="ar"/>
              </w:rPr>
              <w:t>不准</w:t>
            </w:r>
            <w:r>
              <w:rPr>
                <w:rStyle w:val="font122"/>
                <w:rFonts w:ascii="仿宋" w:eastAsia="仿宋" w:hAnsi="仿宋" w:cs="仿宋" w:hint="eastAsia"/>
                <w:sz w:val="24"/>
                <w:szCs w:val="24"/>
                <w:lang w:bidi="ar"/>
              </w:rPr>
              <w:t>饮食</w:t>
            </w:r>
            <w:r>
              <w:rPr>
                <w:rStyle w:val="font111"/>
                <w:rFonts w:ascii="仿宋" w:eastAsia="仿宋" w:hAnsi="仿宋" w:cs="仿宋" w:hint="default"/>
                <w:sz w:val="24"/>
                <w:szCs w:val="24"/>
                <w:lang w:bidi="ar"/>
              </w:rPr>
              <w:t>、吸烟；</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实验室</w:t>
            </w:r>
            <w:r>
              <w:rPr>
                <w:rStyle w:val="font111"/>
                <w:rFonts w:ascii="仿宋" w:eastAsia="仿宋" w:hAnsi="仿宋" w:cs="仿宋" w:hint="default"/>
                <w:sz w:val="24"/>
                <w:szCs w:val="24"/>
                <w:lang w:bidi="ar"/>
              </w:rPr>
              <w:t>不使用可燃性蚊香</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2.4</w:t>
            </w:r>
            <w:r>
              <w:rPr>
                <w:rFonts w:ascii="仿宋" w:eastAsia="仿宋" w:hAnsi="仿宋" w:cs="仿宋" w:hint="eastAsia"/>
                <w:color w:val="000000"/>
                <w:kern w:val="0"/>
                <w:sz w:val="24"/>
                <w:szCs w:val="24"/>
                <w:lang w:bidi="ar"/>
              </w:rPr>
              <w:t>实验室有</w:t>
            </w:r>
            <w:r>
              <w:rPr>
                <w:rStyle w:val="font122"/>
                <w:rFonts w:ascii="仿宋" w:eastAsia="仿宋" w:hAnsi="仿宋" w:cs="仿宋" w:hint="eastAsia"/>
                <w:sz w:val="24"/>
                <w:szCs w:val="24"/>
                <w:lang w:bidi="ar"/>
              </w:rPr>
              <w:t>卫生安全值日</w:t>
            </w:r>
            <w:r>
              <w:rPr>
                <w:rStyle w:val="font111"/>
                <w:rFonts w:ascii="仿宋" w:eastAsia="仿宋" w:hAnsi="仿宋" w:cs="仿宋" w:hint="default"/>
                <w:sz w:val="24"/>
                <w:szCs w:val="24"/>
                <w:lang w:bidi="ar"/>
              </w:rPr>
              <w:t>制度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实验期间</w:t>
            </w:r>
            <w:r>
              <w:rPr>
                <w:rStyle w:val="font131"/>
                <w:rFonts w:ascii="仿宋" w:eastAsia="仿宋" w:hAnsi="仿宋" w:cs="仿宋" w:hint="default"/>
                <w:sz w:val="24"/>
                <w:szCs w:val="24"/>
                <w:lang w:bidi="ar"/>
              </w:rPr>
              <w:t>实验人员必须在岗，人走断电、锁门，并</w:t>
            </w:r>
            <w:r>
              <w:rPr>
                <w:rStyle w:val="font111"/>
                <w:rFonts w:ascii="仿宋" w:eastAsia="仿宋" w:hAnsi="仿宋" w:cs="仿宋" w:hint="default"/>
                <w:sz w:val="24"/>
                <w:szCs w:val="24"/>
                <w:lang w:bidi="ar"/>
              </w:rPr>
              <w:t>有值日情况记录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w:t>
            </w:r>
            <w:r>
              <w:rPr>
                <w:rStyle w:val="font111"/>
                <w:rFonts w:ascii="仿宋" w:eastAsia="仿宋" w:hAnsi="仿宋" w:cs="仿宋" w:hint="default"/>
                <w:sz w:val="24"/>
                <w:szCs w:val="24"/>
                <w:lang w:bidi="ar"/>
              </w:rPr>
              <w:t>场所其他安全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每间实验室均有编号并登记造册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危险性实验室应配备急救</w:t>
            </w:r>
            <w:r>
              <w:rPr>
                <w:rStyle w:val="font131"/>
                <w:rFonts w:ascii="仿宋" w:eastAsia="仿宋" w:hAnsi="仿宋" w:cs="仿宋" w:hint="default"/>
                <w:sz w:val="24"/>
                <w:szCs w:val="24"/>
                <w:lang w:bidi="ar"/>
              </w:rPr>
              <w:t>药箱</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配备的药箱不上锁，并定期检查药品是否在保质期内</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药箱放置位置应保证及时取用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3.3</w:t>
            </w:r>
            <w:r>
              <w:rPr>
                <w:rFonts w:ascii="仿宋" w:eastAsia="仿宋" w:hAnsi="仿宋" w:cs="仿宋" w:hint="eastAsia"/>
                <w:color w:val="000000"/>
                <w:kern w:val="0"/>
                <w:sz w:val="24"/>
                <w:szCs w:val="24"/>
                <w:lang w:bidi="ar"/>
              </w:rPr>
              <w:t>废弃的实验室有</w:t>
            </w:r>
            <w:r>
              <w:rPr>
                <w:rStyle w:val="font122"/>
                <w:rFonts w:ascii="仿宋" w:eastAsia="仿宋" w:hAnsi="仿宋" w:cs="仿宋" w:hint="eastAsia"/>
                <w:sz w:val="24"/>
                <w:szCs w:val="24"/>
                <w:lang w:bidi="ar"/>
              </w:rPr>
              <w:t>安全防范措施</w:t>
            </w:r>
            <w:r>
              <w:rPr>
                <w:rStyle w:val="font111"/>
                <w:rFonts w:ascii="仿宋" w:eastAsia="仿宋" w:hAnsi="仿宋" w:cs="仿宋" w:hint="default"/>
                <w:sz w:val="24"/>
                <w:szCs w:val="24"/>
                <w:lang w:bidi="ar"/>
              </w:rPr>
              <w:t>和明显标识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r>
              <w:rPr>
                <w:rFonts w:ascii="仿宋" w:eastAsia="仿宋" w:hAnsi="仿宋" w:cs="仿宋" w:hint="eastAsia"/>
                <w:color w:val="000000"/>
                <w:kern w:val="0"/>
                <w:sz w:val="24"/>
                <w:szCs w:val="24"/>
                <w:lang w:bidi="ar"/>
              </w:rPr>
              <w:t>安全设施</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6.1</w:t>
            </w:r>
            <w:r>
              <w:rPr>
                <w:rStyle w:val="font111"/>
                <w:rFonts w:ascii="仿宋" w:eastAsia="仿宋" w:hAnsi="仿宋" w:cs="仿宋" w:hint="default"/>
                <w:sz w:val="24"/>
                <w:szCs w:val="24"/>
                <w:lang w:bidi="ar"/>
              </w:rPr>
              <w:t>消防设施</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6.1.1</w:t>
            </w:r>
            <w:r>
              <w:rPr>
                <w:rFonts w:ascii="仿宋" w:eastAsia="仿宋" w:hAnsi="仿宋" w:cs="仿宋" w:hint="eastAsia"/>
                <w:color w:val="000000"/>
                <w:kern w:val="0"/>
                <w:sz w:val="24"/>
                <w:szCs w:val="24"/>
                <w:lang w:bidi="ar"/>
              </w:rPr>
              <w:t>实验室应配备合适的</w:t>
            </w:r>
            <w:r>
              <w:rPr>
                <w:rStyle w:val="font131"/>
                <w:rFonts w:ascii="仿宋" w:eastAsia="仿宋" w:hAnsi="仿宋" w:cs="仿宋" w:hint="default"/>
                <w:sz w:val="24"/>
                <w:szCs w:val="24"/>
                <w:lang w:bidi="ar"/>
              </w:rPr>
              <w:t>预警</w:t>
            </w:r>
            <w:r>
              <w:rPr>
                <w:rStyle w:val="font111"/>
                <w:rFonts w:ascii="仿宋" w:eastAsia="仿宋" w:hAnsi="仿宋" w:cs="仿宋" w:hint="default"/>
                <w:sz w:val="24"/>
                <w:szCs w:val="24"/>
                <w:lang w:bidi="ar"/>
              </w:rPr>
              <w:t>和灭火设备，并定期开展使用训练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烟感报警器、灭火器、灭火毯、消防沙</w:t>
            </w:r>
            <w:r>
              <w:rPr>
                <w:rStyle w:val="font131"/>
                <w:rFonts w:ascii="仿宋" w:eastAsia="仿宋" w:hAnsi="仿宋" w:cs="仿宋" w:hint="default"/>
                <w:sz w:val="24"/>
                <w:szCs w:val="24"/>
                <w:lang w:bidi="ar"/>
              </w:rPr>
              <w:t>桶</w:t>
            </w:r>
            <w:r>
              <w:rPr>
                <w:rStyle w:val="font111"/>
                <w:rFonts w:ascii="仿宋" w:eastAsia="仿宋" w:hAnsi="仿宋" w:cs="仿宋" w:hint="default"/>
                <w:sz w:val="24"/>
                <w:szCs w:val="24"/>
                <w:lang w:bidi="ar"/>
              </w:rPr>
              <w:t>、消防喷淋等，应正常有效、方便取用；灭火器种类配置正确；灭火器在有效期内（压力指针位置正常等），安全销（拉针）正常，瓶身无破损、腐蚀；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6.1.2</w:t>
            </w:r>
            <w:r>
              <w:rPr>
                <w:rFonts w:ascii="仿宋" w:eastAsia="仿宋" w:hAnsi="仿宋" w:cs="仿宋" w:hint="eastAsia"/>
                <w:color w:val="000000"/>
                <w:kern w:val="0"/>
                <w:sz w:val="24"/>
                <w:szCs w:val="24"/>
                <w:lang w:bidi="ar"/>
              </w:rPr>
              <w:t>紧急逃生疏散路线通畅</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在显著位置张贴有紧急逃生疏散路线图，疏散路线图的逃生路线应有二条（含）以上；路线图与现场情况符合；师生应熟悉紧急疏散路线及火场逃生注意事项</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主要逃生路径（室内、楼梯、通道和出口处）有</w:t>
            </w:r>
            <w:r>
              <w:rPr>
                <w:rStyle w:val="font111"/>
                <w:rFonts w:ascii="仿宋" w:eastAsia="仿宋" w:hAnsi="仿宋" w:cs="仿宋"/>
                <w:sz w:val="24"/>
                <w:szCs w:val="24"/>
                <w:lang w:bidi="ar"/>
              </w:rPr>
              <w:t>完备的、有效的引领标识和</w:t>
            </w:r>
            <w:r>
              <w:rPr>
                <w:rStyle w:val="font111"/>
                <w:rFonts w:ascii="仿宋" w:eastAsia="仿宋" w:hAnsi="仿宋" w:cs="仿宋" w:hint="default"/>
                <w:sz w:val="24"/>
                <w:szCs w:val="24"/>
                <w:lang w:bidi="ar"/>
              </w:rPr>
              <w:t>足够的紧急照明灯，功能正常；</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w:t>
            </w:r>
            <w:r>
              <w:rPr>
                <w:rStyle w:val="font111"/>
                <w:rFonts w:ascii="仿宋" w:eastAsia="仿宋" w:hAnsi="仿宋" w:cs="仿宋" w:hint="default"/>
                <w:sz w:val="24"/>
                <w:szCs w:val="24"/>
                <w:lang w:bidi="ar"/>
              </w:rPr>
              <w:t>应急喷淋与洗眼装置</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6.2.1</w:t>
            </w:r>
            <w:r>
              <w:rPr>
                <w:rFonts w:ascii="仿宋" w:eastAsia="仿宋" w:hAnsi="仿宋" w:cs="仿宋" w:hint="eastAsia"/>
                <w:color w:val="000000"/>
                <w:kern w:val="0"/>
                <w:sz w:val="24"/>
                <w:szCs w:val="24"/>
                <w:lang w:bidi="ar"/>
              </w:rPr>
              <w:t>存在可能受到化学和生物伤害的实验区域，需配置应急喷淋和洗眼装置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是否有显著引导标识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6.2.2</w:t>
            </w:r>
            <w:r>
              <w:rPr>
                <w:rFonts w:ascii="仿宋" w:eastAsia="仿宋" w:hAnsi="仿宋" w:cs="仿宋" w:hint="eastAsia"/>
                <w:color w:val="000000"/>
                <w:kern w:val="0"/>
                <w:sz w:val="24"/>
                <w:szCs w:val="24"/>
                <w:lang w:bidi="ar"/>
              </w:rPr>
              <w:t>应急喷淋与洗眼装置安装合理，并能正常使用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应急喷淋安装地点与工作区域之间畅通，距离不超过</w:t>
            </w:r>
            <w:r>
              <w:rPr>
                <w:rStyle w:val="font111"/>
                <w:rFonts w:ascii="仿宋" w:eastAsia="仿宋" w:hAnsi="仿宋" w:cs="仿宋" w:hint="default"/>
                <w:sz w:val="24"/>
                <w:szCs w:val="24"/>
                <w:lang w:bidi="ar"/>
              </w:rPr>
              <w:t>30</w:t>
            </w:r>
            <w:r>
              <w:rPr>
                <w:rStyle w:val="font111"/>
                <w:rFonts w:ascii="仿宋" w:eastAsia="仿宋" w:hAnsi="仿宋" w:cs="仿宋" w:hint="default"/>
                <w:sz w:val="24"/>
                <w:szCs w:val="24"/>
                <w:lang w:bidi="ar"/>
              </w:rPr>
              <w:t>米，应急喷淋安装位置合适，拉杆位置合适、方向正确；</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应急喷淋装置水管总阀处常开状，喷淋头下方无障碍物；不能以普通淋浴装置代替应急喷淋装置；</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洗眼装置接入生活用水管道，水量水压适中（喷出高度</w:t>
            </w:r>
            <w:r>
              <w:rPr>
                <w:rStyle w:val="font111"/>
                <w:rFonts w:ascii="仿宋" w:eastAsia="仿宋" w:hAnsi="仿宋" w:cs="仿宋" w:hint="default"/>
                <w:sz w:val="24"/>
                <w:szCs w:val="24"/>
                <w:lang w:bidi="ar"/>
              </w:rPr>
              <w:t>8-10cm</w:t>
            </w:r>
            <w:r>
              <w:rPr>
                <w:rStyle w:val="font111"/>
                <w:rFonts w:ascii="仿宋" w:eastAsia="仿宋" w:hAnsi="仿宋" w:cs="仿宋" w:hint="default"/>
                <w:sz w:val="24"/>
                <w:szCs w:val="24"/>
                <w:lang w:bidi="ar"/>
              </w:rPr>
              <w:t>），水流畅通平稳</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6.2.3</w:t>
            </w:r>
            <w:r>
              <w:rPr>
                <w:rFonts w:ascii="仿宋" w:eastAsia="仿宋" w:hAnsi="仿宋" w:cs="仿宋" w:hint="eastAsia"/>
                <w:color w:val="000000"/>
                <w:kern w:val="0"/>
                <w:sz w:val="24"/>
                <w:szCs w:val="24"/>
                <w:lang w:bidi="ar"/>
              </w:rPr>
              <w:t>定期对应急喷淋与洗眼装置进行维护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有检查记录（每月启动一次阀门，时刻保证管内流水畅通）；每周擦拭洗眼喷头，无锈水脏水</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6.3</w:t>
            </w:r>
            <w:r>
              <w:rPr>
                <w:rFonts w:ascii="仿宋" w:eastAsia="仿宋" w:hAnsi="仿宋" w:cs="仿宋" w:hint="eastAsia"/>
                <w:color w:val="000000"/>
                <w:kern w:val="0"/>
                <w:sz w:val="24"/>
                <w:szCs w:val="24"/>
                <w:lang w:bidi="ar"/>
              </w:rPr>
              <w:t>通风系统</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r>
              <w:rPr>
                <w:rStyle w:val="font11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有需要的实验场所配备符合要求的通风系统</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管道风机需防腐，使用可燃气体场所应采用防爆风机；</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实验室通风系统运行正常，柜口面风速</w:t>
            </w:r>
            <w:r>
              <w:rPr>
                <w:rStyle w:val="font111"/>
                <w:rFonts w:ascii="仿宋" w:eastAsia="仿宋" w:hAnsi="仿宋" w:cs="仿宋" w:hint="default"/>
                <w:sz w:val="24"/>
                <w:szCs w:val="24"/>
                <w:lang w:bidi="ar"/>
              </w:rPr>
              <w:t>0.35-0.75 m/s</w:t>
            </w:r>
            <w:r>
              <w:rPr>
                <w:rStyle w:val="font111"/>
                <w:rFonts w:ascii="仿宋" w:eastAsia="仿宋" w:hAnsi="仿宋" w:cs="仿宋" w:hint="default"/>
                <w:sz w:val="24"/>
                <w:szCs w:val="24"/>
                <w:lang w:bidi="ar"/>
              </w:rPr>
              <w:t>，定期进行维护、检修；屋顶风机固定无松动、无异常噪声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6.3.2</w:t>
            </w:r>
            <w:r>
              <w:rPr>
                <w:rFonts w:ascii="仿宋" w:eastAsia="仿宋" w:hAnsi="仿宋" w:cs="仿宋" w:hint="eastAsia"/>
                <w:color w:val="000000"/>
                <w:kern w:val="0"/>
                <w:sz w:val="24"/>
                <w:szCs w:val="24"/>
                <w:lang w:bidi="ar"/>
              </w:rPr>
              <w:t>通风橱</w:t>
            </w:r>
            <w:r>
              <w:rPr>
                <w:rStyle w:val="font131"/>
                <w:rFonts w:ascii="仿宋" w:eastAsia="仿宋" w:hAnsi="仿宋" w:cs="仿宋" w:hint="default"/>
                <w:sz w:val="24"/>
                <w:szCs w:val="24"/>
                <w:lang w:bidi="ar"/>
              </w:rPr>
              <w:t>要</w:t>
            </w:r>
            <w:r>
              <w:rPr>
                <w:rStyle w:val="font111"/>
                <w:rFonts w:ascii="仿宋" w:eastAsia="仿宋" w:hAnsi="仿宋" w:cs="仿宋" w:hint="default"/>
                <w:sz w:val="24"/>
                <w:szCs w:val="24"/>
                <w:lang w:bidi="ar"/>
              </w:rPr>
              <w:t>配置合理、使用正常</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根据需要在通风橱管路上安装有毒有害气体的吸附或处理装置（如活性炭、光催化分解、水喷淋等）；</w:t>
            </w:r>
            <w:r>
              <w:rPr>
                <w:rFonts w:ascii="仿宋" w:eastAsia="仿宋" w:hAnsi="仿宋" w:cs="仿宋" w:hint="eastAsia"/>
                <w:b/>
                <w:color w:val="000000"/>
                <w:kern w:val="0"/>
                <w:sz w:val="24"/>
                <w:szCs w:val="24"/>
                <w:lang w:bidi="ar"/>
              </w:rPr>
              <w:t>②</w:t>
            </w:r>
            <w:r>
              <w:rPr>
                <w:rStyle w:val="font131"/>
                <w:rFonts w:ascii="仿宋" w:eastAsia="仿宋" w:hAnsi="仿宋" w:cs="仿宋" w:hint="default"/>
                <w:sz w:val="24"/>
                <w:szCs w:val="24"/>
                <w:lang w:bidi="ar"/>
              </w:rPr>
              <w:t>通风橱通风良好，满足具体实验使用要求</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89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6.3.3</w:t>
            </w:r>
            <w:r>
              <w:rPr>
                <w:rFonts w:ascii="仿宋" w:eastAsia="仿宋" w:hAnsi="仿宋" w:cs="仿宋" w:hint="eastAsia"/>
                <w:color w:val="000000"/>
                <w:kern w:val="0"/>
                <w:sz w:val="24"/>
                <w:szCs w:val="24"/>
                <w:lang w:bidi="ar"/>
              </w:rPr>
              <w:t>通风橱</w:t>
            </w:r>
            <w:r>
              <w:rPr>
                <w:rStyle w:val="font131"/>
                <w:rFonts w:ascii="仿宋" w:eastAsia="仿宋" w:hAnsi="仿宋" w:cs="仿宋" w:hint="default"/>
                <w:sz w:val="24"/>
                <w:szCs w:val="24"/>
                <w:lang w:bidi="ar"/>
              </w:rPr>
              <w:t>要正确使用、</w:t>
            </w:r>
            <w:r>
              <w:rPr>
                <w:rStyle w:val="font111"/>
                <w:rFonts w:ascii="仿宋" w:eastAsia="仿宋" w:hAnsi="仿宋" w:cs="仿宋" w:hint="default"/>
                <w:sz w:val="24"/>
                <w:szCs w:val="24"/>
                <w:lang w:bidi="ar"/>
              </w:rPr>
              <w:t>操作合规</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任何可能产生高浓度有害气体而导致个人曝露</w:t>
            </w:r>
            <w:r>
              <w:rPr>
                <w:rStyle w:val="font131"/>
                <w:rFonts w:ascii="仿宋" w:eastAsia="仿宋" w:hAnsi="仿宋" w:cs="仿宋" w:hint="default"/>
                <w:sz w:val="24"/>
                <w:szCs w:val="24"/>
                <w:lang w:bidi="ar"/>
              </w:rPr>
              <w:t>于该气体环境下</w:t>
            </w:r>
            <w:r>
              <w:rPr>
                <w:rStyle w:val="font111"/>
                <w:rFonts w:ascii="仿宋" w:eastAsia="仿宋" w:hAnsi="仿宋" w:cs="仿宋" w:hint="default"/>
                <w:sz w:val="24"/>
                <w:szCs w:val="24"/>
                <w:lang w:bidi="ar"/>
              </w:rPr>
              <w:t>、或产生可燃、可爆炸气体</w:t>
            </w:r>
            <w:r>
              <w:rPr>
                <w:rStyle w:val="font131"/>
                <w:rFonts w:ascii="仿宋" w:eastAsia="仿宋" w:hAnsi="仿宋" w:cs="仿宋" w:hint="default"/>
                <w:sz w:val="24"/>
                <w:szCs w:val="24"/>
                <w:lang w:bidi="ar"/>
              </w:rPr>
              <w:t>和</w:t>
            </w:r>
            <w:r>
              <w:rPr>
                <w:rStyle w:val="font111"/>
                <w:rFonts w:ascii="仿宋" w:eastAsia="仿宋" w:hAnsi="仿宋" w:cs="仿宋" w:hint="default"/>
                <w:sz w:val="24"/>
                <w:szCs w:val="24"/>
                <w:lang w:bidi="ar"/>
              </w:rPr>
              <w:t>蒸汽导致积聚的实验，都应在通风橱内进行；</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进行实验时，可调玻璃视窗开至距台面</w:t>
            </w:r>
            <w:r>
              <w:rPr>
                <w:rStyle w:val="font111"/>
                <w:rFonts w:ascii="仿宋" w:eastAsia="仿宋" w:hAnsi="仿宋" w:cs="仿宋" w:hint="default"/>
                <w:sz w:val="24"/>
                <w:szCs w:val="24"/>
                <w:lang w:bidi="ar"/>
              </w:rPr>
              <w:t>10-15cm</w:t>
            </w:r>
            <w:r>
              <w:rPr>
                <w:rStyle w:val="font111"/>
                <w:rFonts w:ascii="仿宋" w:eastAsia="仿宋" w:hAnsi="仿宋" w:cs="仿宋" w:hint="default"/>
                <w:sz w:val="24"/>
                <w:szCs w:val="24"/>
                <w:lang w:bidi="ar"/>
              </w:rPr>
              <w:t>，保持通风效果，并保护操作人员胸部以上部位；</w:t>
            </w:r>
            <w:r>
              <w:rPr>
                <w:rStyle w:val="font111"/>
                <w:rFonts w:ascii="仿宋" w:eastAsia="仿宋" w:hAnsi="仿宋" w:cs="仿宋" w:hint="default"/>
                <w:sz w:val="24"/>
                <w:szCs w:val="24"/>
                <w:lang w:bidi="ar"/>
              </w:rPr>
              <w:t>③</w:t>
            </w:r>
            <w:r>
              <w:rPr>
                <w:rFonts w:ascii="仿宋" w:eastAsia="仿宋" w:hAnsi="仿宋" w:cs="仿宋" w:hint="eastAsia"/>
                <w:color w:val="000000"/>
                <w:kern w:val="0"/>
                <w:sz w:val="24"/>
                <w:szCs w:val="24"/>
                <w:lang w:bidi="ar"/>
              </w:rPr>
              <w:t>玻璃视窗材料应是钢化玻璃</w:t>
            </w:r>
            <w:r>
              <w:rPr>
                <w:rStyle w:val="font111"/>
                <w:rFonts w:ascii="仿宋" w:eastAsia="仿宋" w:hAnsi="仿宋" w:cs="仿宋" w:hint="default"/>
                <w:sz w:val="24"/>
                <w:szCs w:val="24"/>
                <w:lang w:bidi="ar"/>
              </w:rPr>
              <w:t>；实验人员在通风橱进行实验时，避免将头伸入调节门内；</w:t>
            </w:r>
            <w:r>
              <w:rPr>
                <w:rFonts w:ascii="仿宋" w:eastAsia="仿宋" w:hAnsi="仿宋" w:cs="仿宋" w:hint="eastAsia"/>
                <w:color w:val="000000"/>
                <w:kern w:val="0"/>
                <w:sz w:val="24"/>
                <w:szCs w:val="24"/>
                <w:lang w:bidi="ar"/>
              </w:rPr>
              <w:t>④不将一次性手套或较轻的塑料袋等留在通风橱内，以免堵塞排风口；通风橱内放置</w:t>
            </w:r>
            <w:r>
              <w:rPr>
                <w:rStyle w:val="font111"/>
                <w:rFonts w:ascii="仿宋" w:eastAsia="仿宋" w:hAnsi="仿宋" w:cs="仿宋" w:hint="default"/>
                <w:sz w:val="24"/>
                <w:szCs w:val="24"/>
                <w:lang w:bidi="ar"/>
              </w:rPr>
              <w:t>物品应距离调节门内侧</w:t>
            </w:r>
            <w:r>
              <w:rPr>
                <w:rStyle w:val="font111"/>
                <w:rFonts w:ascii="仿宋" w:eastAsia="仿宋" w:hAnsi="仿宋" w:cs="仿宋" w:hint="default"/>
                <w:sz w:val="24"/>
                <w:szCs w:val="24"/>
                <w:lang w:bidi="ar"/>
              </w:rPr>
              <w:t>15cm</w:t>
            </w:r>
            <w:r>
              <w:rPr>
                <w:rStyle w:val="font111"/>
                <w:rFonts w:ascii="仿宋" w:eastAsia="仿宋" w:hAnsi="仿宋" w:cs="仿宋" w:hint="default"/>
                <w:sz w:val="24"/>
                <w:szCs w:val="24"/>
                <w:lang w:bidi="ar"/>
              </w:rPr>
              <w:t>左右，以免掉落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6.4</w:t>
            </w:r>
            <w:r>
              <w:rPr>
                <w:rFonts w:ascii="仿宋" w:eastAsia="仿宋" w:hAnsi="仿宋" w:cs="仿宋" w:hint="eastAsia"/>
                <w:color w:val="000000"/>
                <w:kern w:val="0"/>
                <w:sz w:val="24"/>
                <w:szCs w:val="24"/>
                <w:lang w:bidi="ar"/>
              </w:rPr>
              <w:t>门禁监控</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6.4.1</w:t>
            </w:r>
            <w:r>
              <w:rPr>
                <w:rFonts w:ascii="仿宋" w:eastAsia="仿宋" w:hAnsi="仿宋" w:cs="仿宋" w:hint="eastAsia"/>
                <w:color w:val="000000"/>
                <w:kern w:val="0"/>
                <w:sz w:val="24"/>
                <w:szCs w:val="24"/>
                <w:lang w:bidi="ar"/>
              </w:rPr>
              <w:t>重点场所需安装门禁和监控设施，并有专人管理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关注重点场所，如剧毒品、放射源存放点等危险源的管理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6.4.</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门禁和监控系统运转正常，与实验室准入制度</w:t>
            </w:r>
            <w:r>
              <w:rPr>
                <w:rStyle w:val="font111"/>
                <w:rFonts w:ascii="仿宋" w:eastAsia="仿宋" w:hAnsi="仿宋" w:cs="仿宋" w:hint="default"/>
                <w:sz w:val="24"/>
                <w:szCs w:val="24"/>
                <w:lang w:bidi="ar"/>
              </w:rPr>
              <w:t>相匹配</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监控不留死角，图像清晰，人员出入记录可查，建议视频记录存储时间大于</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个月；停电时，电子门禁系统</w:t>
            </w:r>
            <w:r>
              <w:rPr>
                <w:rStyle w:val="font111"/>
                <w:rFonts w:ascii="仿宋" w:eastAsia="仿宋" w:hAnsi="仿宋" w:cs="仿宋" w:hint="default"/>
                <w:sz w:val="24"/>
                <w:szCs w:val="24"/>
                <w:lang w:bidi="ar"/>
              </w:rPr>
              <w:t>应是开启状态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w:t>
            </w:r>
            <w:r>
              <w:rPr>
                <w:rStyle w:val="font111"/>
                <w:rFonts w:ascii="仿宋" w:eastAsia="仿宋" w:hAnsi="仿宋" w:cs="仿宋" w:hint="default"/>
                <w:sz w:val="24"/>
                <w:szCs w:val="24"/>
                <w:lang w:bidi="ar"/>
              </w:rPr>
              <w:t>实验室防爆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6.5.1</w:t>
            </w:r>
            <w:r>
              <w:rPr>
                <w:rFonts w:ascii="仿宋" w:eastAsia="仿宋" w:hAnsi="仿宋" w:cs="仿宋" w:hint="eastAsia"/>
                <w:color w:val="000000"/>
                <w:kern w:val="0"/>
                <w:sz w:val="24"/>
                <w:szCs w:val="24"/>
                <w:lang w:bidi="ar"/>
              </w:rPr>
              <w:t>有防爆需求</w:t>
            </w:r>
            <w:r>
              <w:rPr>
                <w:rStyle w:val="font111"/>
                <w:rFonts w:ascii="仿宋" w:eastAsia="仿宋" w:hAnsi="仿宋" w:cs="仿宋" w:hint="default"/>
                <w:sz w:val="24"/>
                <w:szCs w:val="24"/>
                <w:lang w:bidi="ar"/>
              </w:rPr>
              <w:t>的实验室需符合防爆设计要求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安装有防爆开关、防爆灯等，安装必要的气体报警系统、监控系统及断电断水应急系统等；</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对于产生可燃气体或蒸汽的装置，应在其进、出口处安装阻火器；</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室内应加强通风，以使爆炸物浓度控制在爆炸下限值以下</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6.5.2</w:t>
            </w:r>
            <w:r>
              <w:rPr>
                <w:rFonts w:ascii="仿宋" w:eastAsia="仿宋" w:hAnsi="仿宋" w:cs="仿宋" w:hint="eastAsia"/>
                <w:color w:val="000000"/>
                <w:kern w:val="0"/>
                <w:sz w:val="24"/>
                <w:szCs w:val="24"/>
                <w:lang w:bidi="ar"/>
              </w:rPr>
              <w:t>应妥善防护具有爆炸危险性的仪器设备</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使用合适的安全罩防护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808"/>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Fonts w:ascii="仿宋" w:eastAsia="仿宋" w:hAnsi="仿宋" w:cs="仿宋" w:hint="eastAsia"/>
                <w:color w:val="000000"/>
                <w:kern w:val="0"/>
                <w:sz w:val="24"/>
                <w:szCs w:val="24"/>
                <w:lang w:bidi="ar"/>
              </w:rPr>
              <w:t>基础安全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7.1</w:t>
            </w:r>
            <w:r>
              <w:rPr>
                <w:rFonts w:ascii="仿宋" w:eastAsia="仿宋" w:hAnsi="仿宋" w:cs="仿宋" w:hint="eastAsia"/>
                <w:color w:val="000000"/>
                <w:kern w:val="0"/>
                <w:sz w:val="24"/>
                <w:szCs w:val="24"/>
                <w:lang w:bidi="ar"/>
              </w:rPr>
              <w:t>用电用水基础安全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7.1.1</w:t>
            </w:r>
            <w:r>
              <w:rPr>
                <w:rFonts w:ascii="仿宋" w:eastAsia="仿宋" w:hAnsi="仿宋" w:cs="仿宋" w:hint="eastAsia"/>
                <w:color w:val="000000"/>
                <w:kern w:val="0"/>
                <w:sz w:val="24"/>
                <w:szCs w:val="24"/>
                <w:lang w:bidi="ar"/>
              </w:rPr>
              <w:t>实验室用电安全应符合国家标准（导则）和行业标准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实验室电</w:t>
            </w:r>
            <w:r>
              <w:rPr>
                <w:rStyle w:val="font122"/>
                <w:rFonts w:ascii="仿宋" w:eastAsia="仿宋" w:hAnsi="仿宋" w:cs="仿宋" w:hint="eastAsia"/>
                <w:sz w:val="24"/>
                <w:szCs w:val="24"/>
                <w:lang w:bidi="ar"/>
              </w:rPr>
              <w:t>容量、</w:t>
            </w:r>
            <w:r>
              <w:rPr>
                <w:rStyle w:val="font131"/>
                <w:rFonts w:ascii="仿宋" w:eastAsia="仿宋" w:hAnsi="仿宋" w:cs="仿宋" w:hint="default"/>
                <w:sz w:val="24"/>
                <w:szCs w:val="24"/>
                <w:lang w:bidi="ar"/>
              </w:rPr>
              <w:t>所用</w:t>
            </w:r>
            <w:r>
              <w:rPr>
                <w:rStyle w:val="font122"/>
                <w:rFonts w:ascii="仿宋" w:eastAsia="仿宋" w:hAnsi="仿宋" w:cs="仿宋" w:hint="eastAsia"/>
                <w:sz w:val="24"/>
                <w:szCs w:val="24"/>
                <w:lang w:bidi="ar"/>
              </w:rPr>
              <w:t>插头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插座</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接线板</w:t>
            </w:r>
            <w:r>
              <w:rPr>
                <w:rStyle w:val="font111"/>
                <w:rFonts w:ascii="仿宋" w:eastAsia="仿宋" w:hAnsi="仿宋" w:cs="仿宋" w:hint="default"/>
                <w:sz w:val="24"/>
                <w:szCs w:val="24"/>
                <w:lang w:bidi="ar"/>
              </w:rPr>
              <w:t>（须</w:t>
            </w:r>
            <w:r>
              <w:rPr>
                <w:rFonts w:ascii="仿宋" w:eastAsia="仿宋" w:hAnsi="仿宋" w:cs="仿宋" w:hint="eastAsia"/>
                <w:b/>
                <w:color w:val="000000"/>
                <w:kern w:val="0"/>
                <w:sz w:val="24"/>
                <w:szCs w:val="24"/>
                <w:lang w:bidi="ar"/>
              </w:rPr>
              <w:t>为</w:t>
            </w:r>
            <w:r>
              <w:rPr>
                <w:rStyle w:val="font131"/>
                <w:rFonts w:ascii="仿宋" w:eastAsia="仿宋" w:hAnsi="仿宋" w:cs="仿宋" w:hint="default"/>
                <w:sz w:val="24"/>
                <w:szCs w:val="24"/>
                <w:lang w:bidi="ar"/>
              </w:rPr>
              <w:t>国家</w:t>
            </w:r>
            <w:r>
              <w:rPr>
                <w:rFonts w:ascii="仿宋" w:eastAsia="仿宋" w:hAnsi="仿宋" w:cs="仿宋" w:hint="eastAsia"/>
                <w:b/>
                <w:color w:val="000000"/>
                <w:kern w:val="0"/>
                <w:sz w:val="24"/>
                <w:szCs w:val="24"/>
                <w:lang w:bidi="ar"/>
              </w:rPr>
              <w:t>质量认证的合格产品，</w:t>
            </w:r>
            <w:r>
              <w:rPr>
                <w:rStyle w:val="font131"/>
                <w:rFonts w:ascii="仿宋" w:eastAsia="仿宋" w:hAnsi="仿宋" w:cs="仿宋" w:hint="default"/>
                <w:sz w:val="24"/>
                <w:szCs w:val="24"/>
                <w:lang w:bidi="ar"/>
              </w:rPr>
              <w:t>并无</w:t>
            </w:r>
            <w:r>
              <w:rPr>
                <w:rFonts w:ascii="仿宋" w:eastAsia="仿宋" w:hAnsi="仿宋" w:cs="仿宋" w:hint="eastAsia"/>
                <w:b/>
                <w:color w:val="000000"/>
                <w:kern w:val="0"/>
                <w:sz w:val="24"/>
                <w:szCs w:val="24"/>
                <w:lang w:bidi="ar"/>
              </w:rPr>
              <w:t>烧焦变形</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破损现象</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用电设备功率需匹配，不得私自改装</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电源插座须固定</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电气设备</w:t>
            </w:r>
            <w:r>
              <w:rPr>
                <w:rStyle w:val="font111"/>
                <w:rFonts w:ascii="仿宋" w:eastAsia="仿宋" w:hAnsi="仿宋" w:cs="仿宋" w:hint="default"/>
                <w:sz w:val="24"/>
                <w:szCs w:val="24"/>
                <w:lang w:bidi="ar"/>
              </w:rPr>
              <w:t>应配备</w:t>
            </w:r>
            <w:r>
              <w:rPr>
                <w:rStyle w:val="font122"/>
                <w:rFonts w:ascii="仿宋" w:eastAsia="仿宋" w:hAnsi="仿宋" w:cs="仿宋" w:hint="eastAsia"/>
                <w:sz w:val="24"/>
                <w:szCs w:val="24"/>
                <w:lang w:bidi="ar"/>
              </w:rPr>
              <w:t>空气开关和漏电保护器</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电线接头绝缘可靠，无裸露连接线，</w:t>
            </w:r>
            <w:r>
              <w:rPr>
                <w:rFonts w:ascii="仿宋" w:eastAsia="仿宋" w:hAnsi="仿宋" w:cs="仿宋" w:hint="eastAsia"/>
                <w:b/>
                <w:color w:val="000000"/>
                <w:kern w:val="0"/>
                <w:sz w:val="24"/>
                <w:szCs w:val="24"/>
                <w:lang w:bidi="ar"/>
              </w:rPr>
              <w:t>地</w:t>
            </w:r>
            <w:r>
              <w:rPr>
                <w:rStyle w:val="font131"/>
                <w:rFonts w:ascii="仿宋" w:eastAsia="仿宋" w:hAnsi="仿宋" w:cs="仿宋" w:hint="default"/>
                <w:sz w:val="24"/>
                <w:szCs w:val="24"/>
                <w:lang w:bidi="ar"/>
              </w:rPr>
              <w:t>面</w:t>
            </w:r>
            <w:r>
              <w:rPr>
                <w:rFonts w:ascii="仿宋" w:eastAsia="仿宋" w:hAnsi="仿宋" w:cs="仿宋" w:hint="eastAsia"/>
                <w:b/>
                <w:color w:val="000000"/>
                <w:kern w:val="0"/>
                <w:sz w:val="24"/>
                <w:szCs w:val="24"/>
                <w:lang w:bidi="ar"/>
              </w:rPr>
              <w:t>上的</w:t>
            </w:r>
            <w:r>
              <w:rPr>
                <w:rStyle w:val="font122"/>
                <w:rFonts w:ascii="仿宋" w:eastAsia="仿宋" w:hAnsi="仿宋" w:cs="仿宋" w:hint="eastAsia"/>
                <w:sz w:val="24"/>
                <w:szCs w:val="24"/>
                <w:lang w:bidi="ar"/>
              </w:rPr>
              <w:t>线缆应有盖板或护套；</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大功率仪器（包括空调等）</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专用插座</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可</w:t>
            </w:r>
            <w:r>
              <w:rPr>
                <w:rStyle w:val="font122"/>
                <w:rFonts w:ascii="仿宋" w:eastAsia="仿宋" w:hAnsi="仿宋" w:cs="仿宋" w:hint="eastAsia"/>
                <w:sz w:val="24"/>
                <w:szCs w:val="24"/>
                <w:lang w:bidi="ar"/>
              </w:rPr>
              <w:t>使用接线板</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，用电负荷满足要求</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⑤</w:t>
            </w:r>
            <w:r>
              <w:rPr>
                <w:rStyle w:val="font122"/>
                <w:rFonts w:ascii="仿宋" w:eastAsia="仿宋" w:hAnsi="仿宋" w:cs="仿宋" w:hint="eastAsia"/>
                <w:sz w:val="24"/>
                <w:szCs w:val="24"/>
                <w:lang w:bidi="ar"/>
              </w:rPr>
              <w:t>长期不用</w:t>
            </w:r>
            <w:r>
              <w:rPr>
                <w:rStyle w:val="font131"/>
                <w:rFonts w:ascii="仿宋" w:eastAsia="仿宋" w:hAnsi="仿宋" w:cs="仿宋" w:hint="default"/>
                <w:sz w:val="24"/>
                <w:szCs w:val="24"/>
                <w:lang w:bidi="ar"/>
              </w:rPr>
              <w:t>电</w:t>
            </w:r>
            <w:r>
              <w:rPr>
                <w:rStyle w:val="font122"/>
                <w:rFonts w:ascii="仿宋" w:eastAsia="仿宋" w:hAnsi="仿宋" w:cs="仿宋" w:hint="eastAsia"/>
                <w:sz w:val="24"/>
                <w:szCs w:val="24"/>
                <w:lang w:bidi="ar"/>
              </w:rPr>
              <w:t>时，应切断电源</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.1.2</w:t>
            </w:r>
            <w:r>
              <w:rPr>
                <w:rFonts w:ascii="仿宋" w:eastAsia="仿宋" w:hAnsi="仿宋" w:cs="仿宋" w:hint="eastAsia"/>
                <w:color w:val="000000"/>
                <w:kern w:val="0"/>
                <w:sz w:val="24"/>
                <w:szCs w:val="24"/>
                <w:lang w:bidi="ar"/>
              </w:rPr>
              <w:t>实验室用电行为规范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私自</w:t>
            </w:r>
            <w:r>
              <w:rPr>
                <w:rStyle w:val="font122"/>
                <w:rFonts w:ascii="仿宋" w:eastAsia="仿宋" w:hAnsi="仿宋" w:cs="仿宋" w:hint="eastAsia"/>
                <w:sz w:val="24"/>
                <w:szCs w:val="24"/>
                <w:lang w:bidi="ar"/>
              </w:rPr>
              <w:t>乱拉乱接电线</w:t>
            </w:r>
            <w:r>
              <w:rPr>
                <w:rStyle w:val="font111"/>
                <w:rFonts w:ascii="仿宋" w:eastAsia="仿宋" w:hAnsi="仿宋" w:cs="仿宋" w:hint="default"/>
                <w:sz w:val="24"/>
                <w:szCs w:val="24"/>
                <w:lang w:bidi="ar"/>
              </w:rPr>
              <w:t>电缆</w:t>
            </w:r>
            <w:r>
              <w:rPr>
                <w:rStyle w:val="font122"/>
                <w:rFonts w:ascii="仿宋" w:eastAsia="仿宋" w:hAnsi="仿宋" w:cs="仿宋" w:hint="eastAsia"/>
                <w:sz w:val="24"/>
                <w:szCs w:val="24"/>
                <w:lang w:bidi="ar"/>
              </w:rPr>
              <w:t>，不使用老化的线</w:t>
            </w:r>
            <w:r>
              <w:rPr>
                <w:rStyle w:val="font111"/>
                <w:rFonts w:ascii="仿宋" w:eastAsia="仿宋" w:hAnsi="仿宋" w:cs="仿宋" w:hint="default"/>
                <w:sz w:val="24"/>
                <w:szCs w:val="24"/>
                <w:lang w:bidi="ar"/>
              </w:rPr>
              <w:t>缆</w:t>
            </w:r>
            <w:r>
              <w:rPr>
                <w:rStyle w:val="font122"/>
                <w:rFonts w:ascii="仿宋" w:eastAsia="仿宋" w:hAnsi="仿宋" w:cs="仿宋" w:hint="eastAsia"/>
                <w:sz w:val="24"/>
                <w:szCs w:val="24"/>
                <w:lang w:bidi="ar"/>
              </w:rPr>
              <w:t>、花线和木质配电板</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禁止多个接线板串接供电，接线板不宜直接置于地面；</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无人监管状态下，应切断充电器（宝）的充电电源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.1.3</w:t>
            </w:r>
            <w:r>
              <w:rPr>
                <w:rFonts w:ascii="仿宋" w:eastAsia="仿宋" w:hAnsi="仿宋" w:cs="仿宋" w:hint="eastAsia"/>
                <w:b/>
                <w:color w:val="000000"/>
                <w:kern w:val="0"/>
                <w:sz w:val="24"/>
                <w:szCs w:val="24"/>
                <w:lang w:bidi="ar"/>
              </w:rPr>
              <w:t>配电柜</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箱无物品遮挡并便于操作；配电箱、开关、</w:t>
            </w:r>
            <w:r>
              <w:rPr>
                <w:rFonts w:ascii="仿宋" w:eastAsia="仿宋" w:hAnsi="仿宋" w:cs="仿宋" w:hint="eastAsia"/>
                <w:b/>
                <w:color w:val="000000"/>
                <w:kern w:val="0"/>
                <w:sz w:val="24"/>
                <w:szCs w:val="24"/>
                <w:lang w:bidi="ar"/>
              </w:rPr>
              <w:t>插座等周围无易燃易爆</w:t>
            </w:r>
            <w:r>
              <w:rPr>
                <w:rStyle w:val="font131"/>
                <w:rFonts w:ascii="仿宋" w:eastAsia="仿宋" w:hAnsi="仿宋" w:cs="仿宋" w:hint="default"/>
                <w:sz w:val="24"/>
                <w:szCs w:val="24"/>
                <w:lang w:bidi="ar"/>
              </w:rPr>
              <w:t>物品</w:t>
            </w:r>
            <w:r>
              <w:rPr>
                <w:rFonts w:ascii="仿宋" w:eastAsia="仿宋" w:hAnsi="仿宋" w:cs="仿宋" w:hint="eastAsia"/>
                <w:b/>
                <w:color w:val="000000"/>
                <w:kern w:val="0"/>
                <w:sz w:val="24"/>
                <w:szCs w:val="24"/>
                <w:lang w:bidi="ar"/>
              </w:rPr>
              <w:t>堆放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现场查看</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给水、</w:t>
            </w:r>
            <w:r>
              <w:rPr>
                <w:rStyle w:val="font141"/>
                <w:rFonts w:ascii="仿宋" w:eastAsia="仿宋" w:hAnsi="仿宋" w:cs="仿宋" w:hint="default"/>
                <w:sz w:val="24"/>
                <w:szCs w:val="24"/>
                <w:lang w:bidi="ar"/>
              </w:rPr>
              <w:t>排水</w:t>
            </w:r>
            <w:r>
              <w:rPr>
                <w:rStyle w:val="font111"/>
                <w:rFonts w:ascii="仿宋" w:eastAsia="仿宋" w:hAnsi="仿宋" w:cs="仿宋" w:hint="default"/>
                <w:sz w:val="24"/>
                <w:szCs w:val="24"/>
                <w:lang w:bidi="ar"/>
              </w:rPr>
              <w:t>系统布置合理，运行正常</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水槽、</w:t>
            </w:r>
            <w:r>
              <w:rPr>
                <w:rStyle w:val="font122"/>
                <w:rFonts w:ascii="仿宋" w:eastAsia="仿宋" w:hAnsi="仿宋" w:cs="仿宋" w:hint="eastAsia"/>
                <w:sz w:val="24"/>
                <w:szCs w:val="24"/>
                <w:lang w:bidi="ar"/>
              </w:rPr>
              <w:t>地漏及下水道畅通，水龙头、上下水管无破损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各类</w:t>
            </w:r>
            <w:r>
              <w:rPr>
                <w:rStyle w:val="font111"/>
                <w:rFonts w:ascii="仿宋" w:eastAsia="仿宋" w:hAnsi="仿宋" w:cs="仿宋" w:hint="default"/>
                <w:sz w:val="24"/>
                <w:szCs w:val="24"/>
                <w:lang w:bidi="ar"/>
              </w:rPr>
              <w:t>连</w:t>
            </w:r>
            <w:r>
              <w:rPr>
                <w:rStyle w:val="font122"/>
                <w:rFonts w:ascii="仿宋" w:eastAsia="仿宋" w:hAnsi="仿宋" w:cs="仿宋" w:hint="eastAsia"/>
                <w:sz w:val="24"/>
                <w:szCs w:val="24"/>
                <w:lang w:bidi="ar"/>
              </w:rPr>
              <w:t>接管无老化破损（特别是冷却冷凝系统的橡胶管接口处）</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各</w:t>
            </w:r>
            <w:r>
              <w:rPr>
                <w:rStyle w:val="font122"/>
                <w:rFonts w:ascii="仿宋" w:eastAsia="仿宋" w:hAnsi="仿宋" w:cs="仿宋" w:hint="eastAsia"/>
                <w:sz w:val="24"/>
                <w:szCs w:val="24"/>
                <w:lang w:bidi="ar"/>
              </w:rPr>
              <w:t>楼层及实验室</w:t>
            </w:r>
            <w:r>
              <w:rPr>
                <w:rStyle w:val="font111"/>
                <w:rFonts w:ascii="仿宋" w:eastAsia="仿宋" w:hAnsi="仿宋" w:cs="仿宋" w:hint="default"/>
                <w:sz w:val="24"/>
                <w:szCs w:val="24"/>
                <w:lang w:bidi="ar"/>
              </w:rPr>
              <w:t>的各级水管</w:t>
            </w:r>
            <w:r>
              <w:rPr>
                <w:rStyle w:val="font122"/>
                <w:rFonts w:ascii="仿宋" w:eastAsia="仿宋" w:hAnsi="仿宋" w:cs="仿宋" w:hint="eastAsia"/>
                <w:sz w:val="24"/>
                <w:szCs w:val="24"/>
                <w:lang w:bidi="ar"/>
              </w:rPr>
              <w:t>总阀</w:t>
            </w:r>
            <w:r>
              <w:rPr>
                <w:rStyle w:val="font111"/>
                <w:rFonts w:ascii="仿宋" w:eastAsia="仿宋" w:hAnsi="仿宋" w:cs="仿宋" w:hint="default"/>
                <w:sz w:val="24"/>
                <w:szCs w:val="24"/>
                <w:lang w:bidi="ar"/>
              </w:rPr>
              <w:t>需有</w:t>
            </w:r>
            <w:r>
              <w:rPr>
                <w:rStyle w:val="font122"/>
                <w:rFonts w:ascii="仿宋" w:eastAsia="仿宋" w:hAnsi="仿宋" w:cs="仿宋" w:hint="eastAsia"/>
                <w:sz w:val="24"/>
                <w:szCs w:val="24"/>
                <w:lang w:bidi="ar"/>
              </w:rPr>
              <w:t>明显的标识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2</w:t>
            </w:r>
            <w:r>
              <w:rPr>
                <w:rStyle w:val="font111"/>
                <w:rFonts w:ascii="仿宋" w:eastAsia="仿宋" w:hAnsi="仿宋" w:cs="仿宋" w:hint="default"/>
                <w:sz w:val="24"/>
                <w:szCs w:val="24"/>
                <w:lang w:bidi="ar"/>
              </w:rPr>
              <w:t>个人防护</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7.2</w:t>
            </w:r>
            <w:r>
              <w:rPr>
                <w:rStyle w:val="font131"/>
                <w:rFonts w:ascii="仿宋" w:eastAsia="仿宋" w:hAnsi="仿宋" w:cs="仿宋" w:hint="default"/>
                <w:sz w:val="24"/>
                <w:szCs w:val="24"/>
                <w:lang w:bidi="ar"/>
              </w:rPr>
              <w:t>.1</w:t>
            </w:r>
            <w:r>
              <w:rPr>
                <w:rFonts w:ascii="仿宋" w:eastAsia="仿宋" w:hAnsi="仿宋" w:cs="仿宋" w:hint="eastAsia"/>
                <w:color w:val="000000"/>
                <w:kern w:val="0"/>
                <w:sz w:val="24"/>
                <w:szCs w:val="24"/>
                <w:lang w:bidi="ar"/>
              </w:rPr>
              <w:t>实验人员需</w:t>
            </w:r>
            <w:r>
              <w:rPr>
                <w:rStyle w:val="font131"/>
                <w:rFonts w:ascii="仿宋" w:eastAsia="仿宋" w:hAnsi="仿宋" w:cs="仿宋" w:hint="default"/>
                <w:sz w:val="24"/>
                <w:szCs w:val="24"/>
                <w:lang w:bidi="ar"/>
              </w:rPr>
              <w:t>配戴符合实验具体要求</w:t>
            </w:r>
            <w:r>
              <w:rPr>
                <w:rStyle w:val="font111"/>
                <w:rFonts w:ascii="仿宋" w:eastAsia="仿宋" w:hAnsi="仿宋" w:cs="仿宋" w:hint="default"/>
                <w:sz w:val="24"/>
                <w:szCs w:val="24"/>
                <w:lang w:bidi="ar"/>
              </w:rPr>
              <w:t>的个人防护用具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凡进入实验室人员需穿</w:t>
            </w:r>
            <w:r>
              <w:rPr>
                <w:rStyle w:val="font111"/>
                <w:rFonts w:ascii="仿宋" w:eastAsia="仿宋" w:hAnsi="仿宋" w:cs="仿宋" w:hint="default"/>
                <w:sz w:val="24"/>
                <w:szCs w:val="24"/>
                <w:lang w:bidi="ar"/>
              </w:rPr>
              <w:t>着质地合适的</w:t>
            </w:r>
            <w:r>
              <w:rPr>
                <w:rStyle w:val="font122"/>
                <w:rFonts w:ascii="仿宋" w:eastAsia="仿宋" w:hAnsi="仿宋" w:cs="仿宋" w:hint="eastAsia"/>
                <w:sz w:val="24"/>
                <w:szCs w:val="24"/>
                <w:lang w:bidi="ar"/>
              </w:rPr>
              <w:t>实验服或防护服</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按需要佩戴</w:t>
            </w:r>
            <w:r>
              <w:rPr>
                <w:rStyle w:val="font131"/>
                <w:rFonts w:ascii="仿宋" w:eastAsia="仿宋" w:hAnsi="仿宋" w:cs="仿宋" w:hint="default"/>
                <w:sz w:val="24"/>
                <w:szCs w:val="24"/>
                <w:lang w:bidi="ar"/>
              </w:rPr>
              <w:t>合适</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防护眼镜</w:t>
            </w:r>
            <w:r>
              <w:rPr>
                <w:rStyle w:val="font111"/>
                <w:rFonts w:ascii="仿宋" w:eastAsia="仿宋" w:hAnsi="仿宋" w:cs="仿宋" w:hint="default"/>
                <w:sz w:val="24"/>
                <w:szCs w:val="24"/>
                <w:lang w:bidi="ar"/>
              </w:rPr>
              <w:t>、防护手套、</w:t>
            </w:r>
            <w:r>
              <w:rPr>
                <w:rStyle w:val="font122"/>
                <w:rFonts w:ascii="仿宋" w:eastAsia="仿宋" w:hAnsi="仿宋" w:cs="仿宋" w:hint="eastAsia"/>
                <w:sz w:val="24"/>
                <w:szCs w:val="24"/>
                <w:lang w:bidi="ar"/>
              </w:rPr>
              <w:t>安全帽、防护帽</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呼吸器或面罩</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呼吸器</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面罩在有效期内，不用时须密封放置</w:t>
            </w:r>
            <w:r>
              <w:rPr>
                <w:rStyle w:val="font111"/>
                <w:rFonts w:ascii="仿宋" w:eastAsia="仿宋" w:hAnsi="仿宋" w:cs="仿宋" w:hint="default"/>
                <w:sz w:val="24"/>
                <w:szCs w:val="24"/>
                <w:lang w:bidi="ar"/>
              </w:rPr>
              <w:t>）等；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2.2</w:t>
            </w:r>
            <w:r>
              <w:rPr>
                <w:rFonts w:ascii="仿宋" w:eastAsia="仿宋" w:hAnsi="仿宋" w:cs="仿宋" w:hint="eastAsia"/>
                <w:b/>
                <w:color w:val="000000"/>
                <w:kern w:val="0"/>
                <w:sz w:val="24"/>
                <w:szCs w:val="24"/>
                <w:lang w:bidi="ar"/>
              </w:rPr>
              <w:t>使用防护器具的个人行为准则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进行化学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生物安全和高温实验时，不得佩戴隐形眼镜</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操作机床等旋转设备时，不穿戴长围巾、丝巾、领带等</w:t>
            </w:r>
            <w:r>
              <w:rPr>
                <w:rStyle w:val="font11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长发</w:t>
            </w:r>
            <w:r>
              <w:rPr>
                <w:rStyle w:val="font131"/>
                <w:rFonts w:ascii="仿宋" w:eastAsia="仿宋" w:hAnsi="仿宋" w:cs="仿宋" w:hint="default"/>
                <w:sz w:val="24"/>
                <w:szCs w:val="24"/>
                <w:lang w:bidi="ar"/>
              </w:rPr>
              <w:t>置于防护帽内</w:t>
            </w:r>
            <w:r>
              <w:rPr>
                <w:rFonts w:ascii="仿宋" w:eastAsia="仿宋" w:hAnsi="仿宋" w:cs="仿宋" w:hint="eastAsia"/>
                <w:b/>
                <w:color w:val="000000"/>
                <w:kern w:val="0"/>
                <w:sz w:val="24"/>
                <w:szCs w:val="24"/>
                <w:lang w:bidi="ar"/>
              </w:rPr>
              <w:t>不散露在外</w:t>
            </w:r>
            <w:r>
              <w:rPr>
                <w:rStyle w:val="font13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穿着化学、生物类实验服或带实验手套，不得随意出入非实验区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2.3</w:t>
            </w:r>
            <w:r>
              <w:rPr>
                <w:rFonts w:ascii="仿宋" w:eastAsia="仿宋" w:hAnsi="仿宋" w:cs="仿宋" w:hint="eastAsia"/>
                <w:color w:val="000000"/>
                <w:kern w:val="0"/>
                <w:sz w:val="24"/>
                <w:szCs w:val="24"/>
                <w:lang w:bidi="ar"/>
              </w:rPr>
              <w:t>个人防护用品分散存放，存放地点有明显标识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防化服</w:t>
            </w:r>
            <w:r>
              <w:rPr>
                <w:rStyle w:val="font111"/>
                <w:rFonts w:ascii="仿宋" w:eastAsia="仿宋" w:hAnsi="仿宋" w:cs="仿宋" w:hint="default"/>
                <w:sz w:val="24"/>
                <w:szCs w:val="24"/>
                <w:lang w:bidi="ar"/>
              </w:rPr>
              <w:t>等个人</w:t>
            </w:r>
            <w:r>
              <w:rPr>
                <w:rStyle w:val="font122"/>
                <w:rFonts w:ascii="仿宋" w:eastAsia="仿宋" w:hAnsi="仿宋" w:cs="仿宋" w:hint="eastAsia"/>
                <w:sz w:val="24"/>
                <w:szCs w:val="24"/>
                <w:lang w:bidi="ar"/>
              </w:rPr>
              <w:t>防护</w:t>
            </w:r>
            <w:r>
              <w:rPr>
                <w:rStyle w:val="font111"/>
                <w:rFonts w:ascii="仿宋" w:eastAsia="仿宋" w:hAnsi="仿宋" w:cs="仿宋" w:hint="default"/>
                <w:sz w:val="24"/>
                <w:szCs w:val="24"/>
                <w:lang w:bidi="ar"/>
              </w:rPr>
              <w:t>器具</w:t>
            </w:r>
            <w:r>
              <w:rPr>
                <w:rStyle w:val="font122"/>
                <w:rFonts w:ascii="仿宋" w:eastAsia="仿宋" w:hAnsi="仿宋" w:cs="仿宋" w:hint="eastAsia"/>
                <w:sz w:val="24"/>
                <w:szCs w:val="24"/>
                <w:lang w:bidi="ar"/>
              </w:rPr>
              <w:t>分散存放在安全场所，紧急情况下便于取用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7.2.4</w:t>
            </w:r>
            <w:r>
              <w:rPr>
                <w:rFonts w:ascii="仿宋" w:eastAsia="仿宋" w:hAnsi="仿宋" w:cs="仿宋" w:hint="eastAsia"/>
                <w:color w:val="000000"/>
                <w:kern w:val="0"/>
                <w:sz w:val="24"/>
                <w:szCs w:val="24"/>
                <w:lang w:bidi="ar"/>
              </w:rPr>
              <w:t>各类个人防护器具的</w:t>
            </w:r>
            <w:r>
              <w:rPr>
                <w:rStyle w:val="font122"/>
                <w:rFonts w:ascii="仿宋" w:eastAsia="仿宋" w:hAnsi="仿宋" w:cs="仿宋" w:hint="eastAsia"/>
                <w:sz w:val="24"/>
                <w:szCs w:val="24"/>
                <w:lang w:bidi="ar"/>
              </w:rPr>
              <w:t>使用有培训</w:t>
            </w:r>
            <w:r>
              <w:rPr>
                <w:rStyle w:val="font111"/>
                <w:rFonts w:ascii="仿宋" w:eastAsia="仿宋" w:hAnsi="仿宋" w:cs="仿宋" w:hint="default"/>
                <w:sz w:val="24"/>
                <w:szCs w:val="24"/>
                <w:lang w:bidi="ar"/>
              </w:rPr>
              <w:t>及</w:t>
            </w:r>
            <w:r>
              <w:rPr>
                <w:rStyle w:val="font122"/>
                <w:rFonts w:ascii="仿宋" w:eastAsia="仿宋" w:hAnsi="仿宋" w:cs="仿宋" w:hint="eastAsia"/>
                <w:sz w:val="24"/>
                <w:szCs w:val="24"/>
                <w:lang w:bidi="ar"/>
              </w:rPr>
              <w:t>定期</w:t>
            </w:r>
            <w:r>
              <w:rPr>
                <w:rStyle w:val="font111"/>
                <w:rFonts w:ascii="仿宋" w:eastAsia="仿宋" w:hAnsi="仿宋" w:cs="仿宋" w:hint="default"/>
                <w:sz w:val="24"/>
                <w:szCs w:val="24"/>
                <w:lang w:bidi="ar"/>
              </w:rPr>
              <w:t>检查</w:t>
            </w:r>
            <w:r>
              <w:rPr>
                <w:rStyle w:val="font122"/>
                <w:rFonts w:ascii="仿宋" w:eastAsia="仿宋" w:hAnsi="仿宋" w:cs="仿宋" w:hint="eastAsia"/>
                <w:sz w:val="24"/>
                <w:szCs w:val="24"/>
                <w:lang w:bidi="ar"/>
              </w:rPr>
              <w:t>维护记录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检查</w:t>
            </w:r>
            <w:r>
              <w:rPr>
                <w:rStyle w:val="font122"/>
                <w:rFonts w:ascii="仿宋" w:eastAsia="仿宋" w:hAnsi="仿宋" w:cs="仿宋" w:hint="eastAsia"/>
                <w:sz w:val="24"/>
                <w:szCs w:val="24"/>
                <w:lang w:bidi="ar"/>
              </w:rPr>
              <w:t>培训及维护记录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3</w:t>
            </w:r>
            <w:r>
              <w:rPr>
                <w:rStyle w:val="font111"/>
                <w:rFonts w:ascii="仿宋" w:eastAsia="仿宋" w:hAnsi="仿宋" w:cs="仿宋" w:hint="default"/>
                <w:sz w:val="24"/>
                <w:szCs w:val="24"/>
                <w:lang w:bidi="ar"/>
              </w:rPr>
              <w:t>其他</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危险性实验（如高温、高压、高速运转等）</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通宵实验</w:t>
            </w:r>
            <w:r>
              <w:rPr>
                <w:rStyle w:val="font122"/>
                <w:rFonts w:ascii="仿宋" w:eastAsia="仿宋" w:hAnsi="仿宋" w:cs="仿宋" w:hint="eastAsia"/>
                <w:sz w:val="24"/>
                <w:szCs w:val="24"/>
                <w:lang w:bidi="ar"/>
              </w:rPr>
              <w:t>必须有两人在场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实验时不能脱岗，通宵实验须</w:t>
            </w:r>
            <w:r>
              <w:rPr>
                <w:rStyle w:val="font111"/>
                <w:rFonts w:ascii="仿宋" w:eastAsia="仿宋" w:hAnsi="仿宋" w:cs="仿宋" w:hint="default"/>
                <w:sz w:val="24"/>
                <w:szCs w:val="24"/>
                <w:lang w:bidi="ar"/>
              </w:rPr>
              <w:t>有事先审批制度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实验台面整洁、实验记录规范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查看实验台面和实验记录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Fonts w:ascii="仿宋" w:eastAsia="仿宋" w:hAnsi="仿宋" w:cs="仿宋" w:hint="eastAsia"/>
                <w:color w:val="000000"/>
                <w:kern w:val="0"/>
                <w:sz w:val="24"/>
                <w:szCs w:val="24"/>
                <w:lang w:bidi="ar"/>
              </w:rPr>
              <w:t>化学安全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危险化学品</w:t>
            </w:r>
            <w:r>
              <w:rPr>
                <w:rStyle w:val="font122"/>
                <w:rFonts w:ascii="仿宋" w:eastAsia="仿宋" w:hAnsi="仿宋" w:cs="仿宋" w:hint="eastAsia"/>
                <w:sz w:val="24"/>
                <w:szCs w:val="24"/>
                <w:lang w:bidi="ar"/>
              </w:rPr>
              <w:t>采购</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验收</w:t>
            </w:r>
            <w:r>
              <w:rPr>
                <w:rStyle w:val="font111"/>
                <w:rFonts w:ascii="仿宋" w:eastAsia="仿宋" w:hAnsi="仿宋" w:cs="仿宋" w:hint="default"/>
                <w:sz w:val="24"/>
                <w:szCs w:val="24"/>
                <w:lang w:bidi="ar"/>
              </w:rPr>
              <w:t>、发</w:t>
            </w:r>
            <w:r>
              <w:rPr>
                <w:rStyle w:val="font122"/>
                <w:rFonts w:ascii="仿宋" w:eastAsia="仿宋" w:hAnsi="仿宋" w:cs="仿宋" w:hint="eastAsia"/>
                <w:sz w:val="24"/>
                <w:szCs w:val="24"/>
                <w:lang w:bidi="ar"/>
              </w:rPr>
              <w:t>放</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1</w:t>
            </w:r>
            <w:r>
              <w:rPr>
                <w:rFonts w:ascii="仿宋" w:eastAsia="仿宋" w:hAnsi="仿宋" w:cs="仿宋" w:hint="eastAsia"/>
                <w:color w:val="000000"/>
                <w:kern w:val="0"/>
                <w:sz w:val="24"/>
                <w:szCs w:val="24"/>
                <w:lang w:bidi="ar"/>
              </w:rPr>
              <w:t>剧毒品、</w:t>
            </w:r>
            <w:r>
              <w:rPr>
                <w:rStyle w:val="font122"/>
                <w:rFonts w:ascii="仿宋" w:eastAsia="仿宋" w:hAnsi="仿宋" w:cs="仿宋" w:hint="eastAsia"/>
                <w:sz w:val="24"/>
                <w:szCs w:val="24"/>
                <w:lang w:bidi="ar"/>
              </w:rPr>
              <w:t>易制毒品</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易制爆品</w:t>
            </w:r>
            <w:r>
              <w:rPr>
                <w:rStyle w:val="font111"/>
                <w:rFonts w:ascii="仿宋" w:eastAsia="仿宋" w:hAnsi="仿宋" w:cs="仿宋" w:hint="default"/>
                <w:sz w:val="24"/>
                <w:szCs w:val="24"/>
                <w:lang w:bidi="ar"/>
              </w:rPr>
              <w:t>、爆</w:t>
            </w:r>
            <w:r>
              <w:rPr>
                <w:rStyle w:val="font122"/>
                <w:rFonts w:ascii="仿宋" w:eastAsia="仿宋" w:hAnsi="仿宋" w:cs="仿宋" w:hint="eastAsia"/>
                <w:sz w:val="24"/>
                <w:szCs w:val="24"/>
                <w:lang w:bidi="ar"/>
              </w:rPr>
              <w:t>炸品</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购买</w:t>
            </w:r>
            <w:r>
              <w:rPr>
                <w:rStyle w:val="font111"/>
                <w:rFonts w:ascii="仿宋" w:eastAsia="仿宋" w:hAnsi="仿宋" w:cs="仿宋" w:hint="default"/>
                <w:sz w:val="24"/>
                <w:szCs w:val="24"/>
                <w:lang w:bidi="ar"/>
              </w:rPr>
              <w:t>程序合规</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此类危险化学品购买前</w:t>
            </w:r>
            <w:r>
              <w:rPr>
                <w:rStyle w:val="font122"/>
                <w:rFonts w:ascii="仿宋" w:eastAsia="仿宋" w:hAnsi="仿宋" w:cs="仿宋" w:hint="eastAsia"/>
                <w:sz w:val="24"/>
                <w:szCs w:val="24"/>
                <w:lang w:bidi="ar"/>
              </w:rPr>
              <w:t>须经</w:t>
            </w:r>
            <w:r>
              <w:rPr>
                <w:rStyle w:val="font111"/>
                <w:rFonts w:ascii="仿宋" w:eastAsia="仿宋" w:hAnsi="仿宋" w:cs="仿宋" w:hint="default"/>
                <w:sz w:val="24"/>
                <w:szCs w:val="24"/>
                <w:lang w:bidi="ar"/>
              </w:rPr>
              <w:t>学</w:t>
            </w:r>
            <w:r>
              <w:rPr>
                <w:rStyle w:val="font122"/>
                <w:rFonts w:ascii="仿宋" w:eastAsia="仿宋" w:hAnsi="仿宋" w:cs="仿宋" w:hint="eastAsia"/>
                <w:sz w:val="24"/>
                <w:szCs w:val="24"/>
                <w:lang w:bidi="ar"/>
              </w:rPr>
              <w:t>校</w:t>
            </w:r>
            <w:r>
              <w:rPr>
                <w:rStyle w:val="font111"/>
                <w:rFonts w:ascii="仿宋" w:eastAsia="仿宋" w:hAnsi="仿宋" w:cs="仿宋" w:hint="default"/>
                <w:sz w:val="24"/>
                <w:szCs w:val="24"/>
                <w:lang w:bidi="ar"/>
              </w:rPr>
              <w:t>审</w:t>
            </w:r>
            <w:r>
              <w:rPr>
                <w:rStyle w:val="font122"/>
                <w:rFonts w:ascii="仿宋" w:eastAsia="仿宋" w:hAnsi="仿宋" w:cs="仿宋" w:hint="eastAsia"/>
                <w:sz w:val="24"/>
                <w:szCs w:val="24"/>
                <w:lang w:bidi="ar"/>
              </w:rPr>
              <w:t>批</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报公安部门批准</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备案后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向具有经营许可资质的单位购买</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校职能部门保留资料、建立档案</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不得私自从外单位获取</w:t>
            </w:r>
            <w:r>
              <w:rPr>
                <w:rStyle w:val="font111"/>
                <w:rFonts w:ascii="仿宋" w:eastAsia="仿宋" w:hAnsi="仿宋" w:cs="仿宋" w:hint="default"/>
                <w:sz w:val="24"/>
                <w:szCs w:val="24"/>
                <w:lang w:bidi="ar"/>
              </w:rPr>
              <w:t>管控化学品；</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查</w:t>
            </w:r>
            <w:r>
              <w:rPr>
                <w:rStyle w:val="font122"/>
                <w:rFonts w:ascii="仿宋" w:eastAsia="仿宋" w:hAnsi="仿宋" w:cs="仿宋" w:hint="eastAsia"/>
                <w:sz w:val="24"/>
                <w:szCs w:val="24"/>
                <w:lang w:bidi="ar"/>
              </w:rPr>
              <w:t>看向上</w:t>
            </w:r>
            <w:r>
              <w:rPr>
                <w:rStyle w:val="font111"/>
                <w:rFonts w:ascii="仿宋" w:eastAsia="仿宋" w:hAnsi="仿宋" w:cs="仿宋" w:hint="default"/>
                <w:sz w:val="24"/>
                <w:szCs w:val="24"/>
                <w:lang w:bidi="ar"/>
              </w:rPr>
              <w:t>级</w:t>
            </w:r>
            <w:r>
              <w:rPr>
                <w:rStyle w:val="font122"/>
                <w:rFonts w:ascii="仿宋" w:eastAsia="仿宋" w:hAnsi="仿宋" w:cs="仿宋" w:hint="eastAsia"/>
                <w:sz w:val="24"/>
                <w:szCs w:val="24"/>
                <w:lang w:bidi="ar"/>
              </w:rPr>
              <w:t>主管部门</w:t>
            </w:r>
            <w:r>
              <w:rPr>
                <w:rStyle w:val="font111"/>
                <w:rFonts w:ascii="仿宋" w:eastAsia="仿宋" w:hAnsi="仿宋" w:cs="仿宋" w:hint="default"/>
                <w:sz w:val="24"/>
                <w:szCs w:val="24"/>
                <w:lang w:bidi="ar"/>
              </w:rPr>
              <w:t>的报</w:t>
            </w:r>
            <w:r>
              <w:rPr>
                <w:rStyle w:val="font122"/>
                <w:rFonts w:ascii="仿宋" w:eastAsia="仿宋" w:hAnsi="仿宋" w:cs="仿宋" w:hint="eastAsia"/>
                <w:sz w:val="24"/>
                <w:szCs w:val="24"/>
                <w:lang w:bidi="ar"/>
              </w:rPr>
              <w:t>批</w:t>
            </w:r>
            <w:r>
              <w:rPr>
                <w:rStyle w:val="font111"/>
                <w:rFonts w:ascii="仿宋" w:eastAsia="仿宋" w:hAnsi="仿宋" w:cs="仿宋" w:hint="default"/>
                <w:sz w:val="24"/>
                <w:szCs w:val="24"/>
                <w:lang w:bidi="ar"/>
              </w:rPr>
              <w:t>记录和</w:t>
            </w:r>
            <w:r>
              <w:rPr>
                <w:rStyle w:val="font122"/>
                <w:rFonts w:ascii="仿宋" w:eastAsia="仿宋" w:hAnsi="仿宋" w:cs="仿宋" w:hint="eastAsia"/>
                <w:sz w:val="24"/>
                <w:szCs w:val="24"/>
                <w:lang w:bidi="ar"/>
              </w:rPr>
              <w:t>学校审批</w:t>
            </w:r>
            <w:r>
              <w:rPr>
                <w:rStyle w:val="font111"/>
                <w:rFonts w:ascii="仿宋" w:eastAsia="仿宋" w:hAnsi="仿宋" w:cs="仿宋" w:hint="default"/>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保障化学品、气体</w:t>
            </w:r>
            <w:r>
              <w:rPr>
                <w:rStyle w:val="font122"/>
                <w:rFonts w:ascii="仿宋" w:eastAsia="仿宋" w:hAnsi="仿宋" w:cs="仿宋" w:hint="eastAsia"/>
                <w:sz w:val="24"/>
                <w:szCs w:val="24"/>
                <w:lang w:bidi="ar"/>
              </w:rPr>
              <w:t>运输</w:t>
            </w:r>
            <w:r>
              <w:rPr>
                <w:rStyle w:val="font111"/>
                <w:rFonts w:ascii="仿宋" w:eastAsia="仿宋" w:hAnsi="仿宋" w:cs="仿宋" w:hint="default"/>
                <w:sz w:val="24"/>
                <w:szCs w:val="24"/>
                <w:lang w:bidi="ar"/>
              </w:rPr>
              <w:t>安全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w:t>
            </w:r>
            <w:r>
              <w:rPr>
                <w:rStyle w:val="font122"/>
                <w:rFonts w:ascii="仿宋" w:eastAsia="仿宋" w:hAnsi="仿宋" w:cs="仿宋" w:hint="eastAsia"/>
                <w:sz w:val="24"/>
                <w:szCs w:val="24"/>
                <w:lang w:bidi="ar"/>
              </w:rPr>
              <w:t>看</w:t>
            </w:r>
            <w:r>
              <w:rPr>
                <w:rStyle w:val="font111"/>
                <w:rFonts w:ascii="仿宋" w:eastAsia="仿宋" w:hAnsi="仿宋" w:cs="仿宋" w:hint="default"/>
                <w:sz w:val="24"/>
                <w:szCs w:val="24"/>
                <w:lang w:bidi="ar"/>
              </w:rPr>
              <w:t>资料，现</w:t>
            </w:r>
            <w:r>
              <w:rPr>
                <w:rStyle w:val="font122"/>
                <w:rFonts w:ascii="仿宋" w:eastAsia="仿宋" w:hAnsi="仿宋" w:cs="仿宋" w:hint="eastAsia"/>
                <w:sz w:val="24"/>
                <w:szCs w:val="24"/>
                <w:lang w:bidi="ar"/>
              </w:rPr>
              <w:t>场</w:t>
            </w:r>
            <w:r>
              <w:rPr>
                <w:rStyle w:val="font111"/>
                <w:rFonts w:ascii="仿宋" w:eastAsia="仿宋" w:hAnsi="仿宋" w:cs="仿宋" w:hint="default"/>
                <w:sz w:val="24"/>
                <w:szCs w:val="24"/>
                <w:lang w:bidi="ar"/>
              </w:rPr>
              <w:t>抽</w:t>
            </w:r>
            <w:r>
              <w:rPr>
                <w:rStyle w:val="font122"/>
                <w:rFonts w:ascii="仿宋" w:eastAsia="仿宋" w:hAnsi="仿宋" w:cs="仿宋" w:hint="eastAsia"/>
                <w:sz w:val="24"/>
                <w:szCs w:val="24"/>
                <w:lang w:bidi="ar"/>
              </w:rPr>
              <w:t>查</w:t>
            </w:r>
            <w:r>
              <w:rPr>
                <w:rStyle w:val="font111"/>
                <w:rFonts w:ascii="仿宋" w:eastAsia="仿宋" w:hAnsi="仿宋" w:cs="仿宋" w:hint="default"/>
                <w:sz w:val="24"/>
                <w:szCs w:val="24"/>
                <w:lang w:bidi="ar"/>
              </w:rPr>
              <w:t>。校</w:t>
            </w:r>
            <w:r>
              <w:rPr>
                <w:rStyle w:val="font122"/>
                <w:rFonts w:ascii="仿宋" w:eastAsia="仿宋" w:hAnsi="仿宋" w:cs="仿宋" w:hint="eastAsia"/>
                <w:sz w:val="24"/>
                <w:szCs w:val="24"/>
                <w:lang w:bidi="ar"/>
              </w:rPr>
              <w:t>园内的运输车</w:t>
            </w:r>
            <w:r>
              <w:rPr>
                <w:rStyle w:val="font111"/>
                <w:rFonts w:ascii="仿宋" w:eastAsia="仿宋" w:hAnsi="仿宋" w:cs="仿宋" w:hint="default"/>
                <w:sz w:val="24"/>
                <w:szCs w:val="24"/>
                <w:lang w:bidi="ar"/>
              </w:rPr>
              <w:t>辆、运送</w:t>
            </w:r>
            <w:r>
              <w:rPr>
                <w:rStyle w:val="font122"/>
                <w:rFonts w:ascii="仿宋" w:eastAsia="仿宋" w:hAnsi="仿宋" w:cs="仿宋" w:hint="eastAsia"/>
                <w:sz w:val="24"/>
                <w:szCs w:val="24"/>
                <w:lang w:bidi="ar"/>
              </w:rPr>
              <w:t>人员</w:t>
            </w:r>
            <w:r>
              <w:rPr>
                <w:rStyle w:val="font111"/>
                <w:rFonts w:ascii="仿宋" w:eastAsia="仿宋" w:hAnsi="仿宋" w:cs="仿宋" w:hint="default"/>
                <w:sz w:val="24"/>
                <w:szCs w:val="24"/>
                <w:lang w:bidi="ar"/>
              </w:rPr>
              <w:t>、送</w:t>
            </w:r>
            <w:r>
              <w:rPr>
                <w:rStyle w:val="font122"/>
                <w:rFonts w:ascii="仿宋" w:eastAsia="仿宋" w:hAnsi="仿宋" w:cs="仿宋" w:hint="eastAsia"/>
                <w:sz w:val="24"/>
                <w:szCs w:val="24"/>
                <w:lang w:bidi="ar"/>
              </w:rPr>
              <w:t>货方式等</w:t>
            </w:r>
            <w:r>
              <w:rPr>
                <w:rStyle w:val="font111"/>
                <w:rFonts w:ascii="仿宋" w:eastAsia="仿宋" w:hAnsi="仿宋" w:cs="仿宋" w:hint="default"/>
                <w:sz w:val="24"/>
                <w:szCs w:val="24"/>
                <w:lang w:bidi="ar"/>
              </w:rPr>
              <w:t>符合相关规范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化学品</w:t>
            </w:r>
            <w:r>
              <w:rPr>
                <w:rStyle w:val="font111"/>
                <w:rFonts w:ascii="仿宋" w:eastAsia="仿宋" w:hAnsi="仿宋" w:cs="仿宋" w:hint="default"/>
                <w:sz w:val="24"/>
                <w:szCs w:val="24"/>
                <w:lang w:bidi="ar"/>
              </w:rPr>
              <w:t>采购</w:t>
            </w:r>
            <w:r>
              <w:rPr>
                <w:rStyle w:val="font122"/>
                <w:rFonts w:ascii="仿宋" w:eastAsia="仿宋" w:hAnsi="仿宋" w:cs="仿宋" w:hint="eastAsia"/>
                <w:sz w:val="24"/>
                <w:szCs w:val="24"/>
                <w:lang w:bidi="ar"/>
              </w:rPr>
              <w:t>需要符合要求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化学品需</w:t>
            </w:r>
            <w:r>
              <w:rPr>
                <w:rStyle w:val="font122"/>
                <w:rFonts w:ascii="仿宋" w:eastAsia="仿宋" w:hAnsi="仿宋" w:cs="仿宋" w:hint="eastAsia"/>
                <w:sz w:val="24"/>
                <w:szCs w:val="24"/>
                <w:lang w:bidi="ar"/>
              </w:rPr>
              <w:t>向具有生产经营</w:t>
            </w:r>
            <w:r>
              <w:rPr>
                <w:rStyle w:val="font111"/>
                <w:rFonts w:ascii="仿宋" w:eastAsia="仿宋" w:hAnsi="仿宋" w:cs="仿宋" w:hint="default"/>
                <w:sz w:val="24"/>
                <w:szCs w:val="24"/>
                <w:lang w:bidi="ar"/>
              </w:rPr>
              <w:t>许可</w:t>
            </w:r>
            <w:r>
              <w:rPr>
                <w:rStyle w:val="font122"/>
                <w:rFonts w:ascii="仿宋" w:eastAsia="仿宋" w:hAnsi="仿宋" w:cs="仿宋" w:hint="eastAsia"/>
                <w:sz w:val="24"/>
                <w:szCs w:val="24"/>
                <w:lang w:bidi="ar"/>
              </w:rPr>
              <w:t>资质的单位</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购买</w:t>
            </w:r>
            <w:r>
              <w:rPr>
                <w:rStyle w:val="font111"/>
                <w:rFonts w:ascii="仿宋" w:eastAsia="仿宋" w:hAnsi="仿宋" w:cs="仿宋" w:hint="default"/>
                <w:sz w:val="24"/>
                <w:szCs w:val="24"/>
                <w:lang w:bidi="ar"/>
              </w:rPr>
              <w:t>，查看相关供应商的经营许可资质证书复印件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麻醉药品、精神药品等购买前须向食品药品监督管理部门申请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报批同意后向定点供应商或者定点生产企业采购</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w:t>
            </w:r>
            <w:r>
              <w:rPr>
                <w:rStyle w:val="font111"/>
                <w:rFonts w:ascii="仿宋" w:eastAsia="仿宋" w:hAnsi="仿宋" w:cs="仿宋" w:hint="default"/>
                <w:sz w:val="24"/>
                <w:szCs w:val="24"/>
                <w:lang w:bidi="ar"/>
              </w:rPr>
              <w:t>实验室</w:t>
            </w:r>
            <w:r>
              <w:rPr>
                <w:rStyle w:val="font122"/>
                <w:rFonts w:ascii="仿宋" w:eastAsia="仿宋" w:hAnsi="仿宋" w:cs="仿宋" w:hint="eastAsia"/>
                <w:sz w:val="24"/>
                <w:szCs w:val="24"/>
                <w:lang w:bidi="ar"/>
              </w:rPr>
              <w:t>化学试剂存放</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8.2.1</w:t>
            </w:r>
            <w:r>
              <w:rPr>
                <w:rFonts w:ascii="仿宋" w:eastAsia="仿宋" w:hAnsi="仿宋" w:cs="仿宋" w:hint="eastAsia"/>
                <w:color w:val="000000"/>
                <w:kern w:val="0"/>
                <w:sz w:val="24"/>
                <w:szCs w:val="24"/>
                <w:lang w:bidi="ar"/>
              </w:rPr>
              <w:t>实验室</w:t>
            </w:r>
            <w:r>
              <w:rPr>
                <w:rStyle w:val="font122"/>
                <w:rFonts w:ascii="仿宋" w:eastAsia="仿宋" w:hAnsi="仿宋" w:cs="仿宋" w:hint="eastAsia"/>
                <w:sz w:val="24"/>
                <w:szCs w:val="24"/>
                <w:lang w:bidi="ar"/>
              </w:rPr>
              <w:t>内化学品</w:t>
            </w:r>
            <w:r>
              <w:rPr>
                <w:rStyle w:val="font111"/>
                <w:rFonts w:ascii="仿宋" w:eastAsia="仿宋" w:hAnsi="仿宋" w:cs="仿宋" w:hint="default"/>
                <w:sz w:val="24"/>
                <w:szCs w:val="24"/>
                <w:lang w:bidi="ar"/>
              </w:rPr>
              <w:t>建有</w:t>
            </w:r>
            <w:r>
              <w:rPr>
                <w:rStyle w:val="font122"/>
                <w:rFonts w:ascii="仿宋" w:eastAsia="仿宋" w:hAnsi="仿宋" w:cs="仿宋" w:hint="eastAsia"/>
                <w:sz w:val="24"/>
                <w:szCs w:val="24"/>
                <w:lang w:bidi="ar"/>
              </w:rPr>
              <w:t>动态</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台帐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建立本</w:t>
            </w:r>
            <w:r>
              <w:rPr>
                <w:rStyle w:val="font122"/>
                <w:rFonts w:ascii="仿宋" w:eastAsia="仿宋" w:hAnsi="仿宋" w:cs="仿宋" w:hint="eastAsia"/>
                <w:sz w:val="24"/>
                <w:szCs w:val="24"/>
                <w:lang w:bidi="ar"/>
              </w:rPr>
              <w:t>实验室危险化学品</w:t>
            </w:r>
            <w:r>
              <w:rPr>
                <w:rStyle w:val="font111"/>
                <w:rFonts w:ascii="仿宋" w:eastAsia="仿宋" w:hAnsi="仿宋" w:cs="仿宋" w:hint="default"/>
                <w:sz w:val="24"/>
                <w:szCs w:val="24"/>
                <w:lang w:bidi="ar"/>
              </w:rPr>
              <w:t>目录</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并有危险</w:t>
            </w:r>
            <w:r>
              <w:rPr>
                <w:rStyle w:val="font122"/>
                <w:rFonts w:ascii="仿宋" w:eastAsia="仿宋" w:hAnsi="仿宋" w:cs="仿宋" w:hint="eastAsia"/>
                <w:sz w:val="24"/>
                <w:szCs w:val="24"/>
                <w:lang w:bidi="ar"/>
              </w:rPr>
              <w:t>化学品安全技术说明书（</w:t>
            </w:r>
            <w:r>
              <w:rPr>
                <w:rStyle w:val="font122"/>
                <w:rFonts w:ascii="仿宋" w:eastAsia="仿宋" w:hAnsi="仿宋" w:cs="仿宋" w:hint="eastAsia"/>
                <w:sz w:val="24"/>
                <w:szCs w:val="24"/>
                <w:lang w:bidi="ar"/>
              </w:rPr>
              <w:t>MSDS</w:t>
            </w:r>
            <w:r>
              <w:rPr>
                <w:rStyle w:val="font111"/>
                <w:rFonts w:ascii="仿宋" w:eastAsia="仿宋" w:hAnsi="仿宋" w:cs="仿宋" w:hint="default"/>
                <w:sz w:val="24"/>
                <w:szCs w:val="24"/>
                <w:lang w:bidi="ar"/>
              </w:rPr>
              <w:t>）或安全周知卡，方便查阅；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8.2.2</w:t>
            </w:r>
            <w:r>
              <w:rPr>
                <w:rFonts w:ascii="仿宋" w:eastAsia="仿宋" w:hAnsi="仿宋" w:cs="仿宋" w:hint="eastAsia"/>
                <w:color w:val="000000"/>
                <w:kern w:val="0"/>
                <w:sz w:val="24"/>
                <w:szCs w:val="24"/>
                <w:lang w:bidi="ar"/>
              </w:rPr>
              <w:t>化学品有专用存放空间</w:t>
            </w:r>
            <w:r>
              <w:rPr>
                <w:rStyle w:val="font131"/>
                <w:rFonts w:ascii="仿宋" w:eastAsia="仿宋" w:hAnsi="仿宋" w:cs="仿宋" w:hint="default"/>
                <w:sz w:val="24"/>
                <w:szCs w:val="24"/>
                <w:lang w:bidi="ar"/>
              </w:rPr>
              <w:t>并符合相应的储存条件</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储藏室、储藏</w:t>
            </w:r>
            <w:r>
              <w:rPr>
                <w:rStyle w:val="font122"/>
                <w:rFonts w:ascii="仿宋" w:eastAsia="仿宋" w:hAnsi="仿宋" w:cs="仿宋" w:hint="eastAsia"/>
                <w:sz w:val="24"/>
                <w:szCs w:val="24"/>
                <w:lang w:bidi="ar"/>
              </w:rPr>
              <w:t>区</w:t>
            </w:r>
            <w:r>
              <w:rPr>
                <w:rStyle w:val="font111"/>
                <w:rFonts w:ascii="仿宋" w:eastAsia="仿宋" w:hAnsi="仿宋" w:cs="仿宋" w:hint="default"/>
                <w:sz w:val="24"/>
                <w:szCs w:val="24"/>
                <w:lang w:bidi="ar"/>
              </w:rPr>
              <w:t>、储存</w:t>
            </w:r>
            <w:r>
              <w:rPr>
                <w:rStyle w:val="font122"/>
                <w:rFonts w:ascii="仿宋" w:eastAsia="仿宋" w:hAnsi="仿宋" w:cs="仿宋" w:hint="eastAsia"/>
                <w:sz w:val="24"/>
                <w:szCs w:val="24"/>
                <w:lang w:bidi="ar"/>
              </w:rPr>
              <w:t>柜</w:t>
            </w:r>
            <w:r>
              <w:rPr>
                <w:rStyle w:val="font111"/>
                <w:rFonts w:ascii="仿宋" w:eastAsia="仿宋" w:hAnsi="仿宋" w:cs="仿宋" w:hint="default"/>
                <w:sz w:val="24"/>
                <w:szCs w:val="24"/>
                <w:lang w:bidi="ar"/>
              </w:rPr>
              <w:t>等要</w:t>
            </w:r>
            <w:r>
              <w:rPr>
                <w:rStyle w:val="font122"/>
                <w:rFonts w:ascii="仿宋" w:eastAsia="仿宋" w:hAnsi="仿宋" w:cs="仿宋" w:hint="eastAsia"/>
                <w:sz w:val="24"/>
                <w:szCs w:val="24"/>
                <w:lang w:bidi="ar"/>
              </w:rPr>
              <w:t>通风、隔热、避光、安全</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机溶剂</w:t>
            </w:r>
            <w:r>
              <w:rPr>
                <w:rStyle w:val="font111"/>
                <w:rFonts w:ascii="仿宋" w:eastAsia="仿宋" w:hAnsi="仿宋" w:cs="仿宋" w:hint="default"/>
                <w:sz w:val="24"/>
                <w:szCs w:val="24"/>
                <w:lang w:bidi="ar"/>
              </w:rPr>
              <w:t>储存</w:t>
            </w:r>
            <w:r>
              <w:rPr>
                <w:rStyle w:val="font122"/>
                <w:rFonts w:ascii="仿宋" w:eastAsia="仿宋" w:hAnsi="仿宋" w:cs="仿宋" w:hint="eastAsia"/>
                <w:sz w:val="24"/>
                <w:szCs w:val="24"/>
                <w:lang w:bidi="ar"/>
              </w:rPr>
              <w:t>区</w:t>
            </w:r>
            <w:r>
              <w:rPr>
                <w:rStyle w:val="font111"/>
                <w:rFonts w:ascii="仿宋" w:eastAsia="仿宋" w:hAnsi="仿宋" w:cs="仿宋" w:hint="default"/>
                <w:sz w:val="24"/>
                <w:szCs w:val="24"/>
                <w:lang w:bidi="ar"/>
              </w:rPr>
              <w:t>应</w:t>
            </w:r>
            <w:r>
              <w:rPr>
                <w:rStyle w:val="font122"/>
                <w:rFonts w:ascii="仿宋" w:eastAsia="仿宋" w:hAnsi="仿宋" w:cs="仿宋" w:hint="eastAsia"/>
                <w:sz w:val="24"/>
                <w:szCs w:val="24"/>
                <w:lang w:bidi="ar"/>
              </w:rPr>
              <w:t>远离热源</w:t>
            </w:r>
            <w:r>
              <w:rPr>
                <w:rStyle w:val="font111"/>
                <w:rFonts w:ascii="仿宋" w:eastAsia="仿宋" w:hAnsi="仿宋" w:cs="仿宋" w:hint="default"/>
                <w:sz w:val="24"/>
                <w:szCs w:val="24"/>
                <w:lang w:bidi="ar"/>
              </w:rPr>
              <w:t>和火源；</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易泄漏、</w:t>
            </w:r>
            <w:r>
              <w:rPr>
                <w:rStyle w:val="font111"/>
                <w:rFonts w:ascii="仿宋" w:eastAsia="仿宋" w:hAnsi="仿宋" w:cs="仿宋" w:hint="default"/>
                <w:sz w:val="24"/>
                <w:szCs w:val="24"/>
                <w:lang w:bidi="ar"/>
              </w:rPr>
              <w:t>易</w:t>
            </w:r>
            <w:r>
              <w:rPr>
                <w:rStyle w:val="font122"/>
                <w:rFonts w:ascii="仿宋" w:eastAsia="仿宋" w:hAnsi="仿宋" w:cs="仿宋" w:hint="eastAsia"/>
                <w:sz w:val="24"/>
                <w:szCs w:val="24"/>
                <w:lang w:bidi="ar"/>
              </w:rPr>
              <w:t>挥发的试剂</w:t>
            </w:r>
            <w:r>
              <w:rPr>
                <w:rStyle w:val="font111"/>
                <w:rFonts w:ascii="仿宋" w:eastAsia="仿宋" w:hAnsi="仿宋" w:cs="仿宋" w:hint="default"/>
                <w:sz w:val="24"/>
                <w:szCs w:val="24"/>
                <w:lang w:bidi="ar"/>
              </w:rPr>
              <w:t>保证</w:t>
            </w:r>
            <w:r>
              <w:rPr>
                <w:rStyle w:val="font122"/>
                <w:rFonts w:ascii="仿宋" w:eastAsia="仿宋" w:hAnsi="仿宋" w:cs="仿宋" w:hint="eastAsia"/>
                <w:sz w:val="24"/>
                <w:szCs w:val="24"/>
                <w:lang w:bidi="ar"/>
              </w:rPr>
              <w:t>充足的通风</w:t>
            </w:r>
            <w:r>
              <w:rPr>
                <w:rStyle w:val="font111"/>
                <w:rFonts w:ascii="仿宋" w:eastAsia="仿宋" w:hAnsi="仿宋" w:cs="仿宋" w:hint="default"/>
                <w:sz w:val="24"/>
                <w:szCs w:val="24"/>
                <w:lang w:bidi="ar"/>
              </w:rPr>
              <w:t>，并配备必要的二次泄漏防护、吸附或防溢流功能；</w:t>
            </w:r>
            <w:r>
              <w:rPr>
                <w:rStyle w:val="font111"/>
                <w:rFonts w:ascii="仿宋" w:eastAsia="仿宋" w:hAnsi="仿宋" w:cs="仿宋" w:hint="default"/>
                <w:sz w:val="24"/>
                <w:szCs w:val="24"/>
                <w:lang w:bidi="ar"/>
              </w:rPr>
              <w:t>④</w:t>
            </w:r>
            <w:r>
              <w:rPr>
                <w:rStyle w:val="font111"/>
                <w:rFonts w:ascii="仿宋" w:eastAsia="仿宋" w:hAnsi="仿宋" w:cs="仿宋" w:hint="default"/>
                <w:sz w:val="24"/>
                <w:szCs w:val="24"/>
                <w:lang w:bidi="ar"/>
              </w:rPr>
              <w:t>试剂柜</w:t>
            </w:r>
            <w:r>
              <w:rPr>
                <w:rStyle w:val="font122"/>
                <w:rFonts w:ascii="仿宋" w:eastAsia="仿宋" w:hAnsi="仿宋" w:cs="仿宋" w:hint="eastAsia"/>
                <w:sz w:val="24"/>
                <w:szCs w:val="24"/>
                <w:lang w:bidi="ar"/>
              </w:rPr>
              <w:t>中不能有电源插座</w:t>
            </w:r>
            <w:r>
              <w:rPr>
                <w:rStyle w:val="font111"/>
                <w:rFonts w:ascii="仿宋" w:eastAsia="仿宋" w:hAnsi="仿宋" w:cs="仿宋" w:hint="default"/>
                <w:sz w:val="24"/>
                <w:szCs w:val="24"/>
                <w:lang w:bidi="ar"/>
              </w:rPr>
              <w:t>或接线板；</w:t>
            </w:r>
            <w:r>
              <w:rPr>
                <w:rStyle w:val="font111"/>
                <w:rFonts w:ascii="仿宋" w:eastAsia="仿宋" w:hAnsi="仿宋" w:cs="仿宋" w:hint="default"/>
                <w:sz w:val="24"/>
                <w:szCs w:val="24"/>
                <w:lang w:bidi="ar"/>
              </w:rPr>
              <w:t>⑤</w:t>
            </w:r>
            <w:r>
              <w:rPr>
                <w:rStyle w:val="font111"/>
                <w:rFonts w:ascii="仿宋" w:eastAsia="仿宋" w:hAnsi="仿宋" w:cs="仿宋" w:hint="default"/>
                <w:sz w:val="24"/>
                <w:szCs w:val="24"/>
                <w:lang w:bidi="ar"/>
              </w:rPr>
              <w:t>危险化学品不得直接至于地面、吊柜或者实验台下柜中</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8.2.3</w:t>
            </w:r>
            <w:r>
              <w:rPr>
                <w:rFonts w:ascii="仿宋" w:eastAsia="仿宋" w:hAnsi="仿宋" w:cs="仿宋" w:hint="eastAsia"/>
                <w:color w:val="000000"/>
                <w:kern w:val="0"/>
                <w:sz w:val="24"/>
                <w:szCs w:val="24"/>
                <w:lang w:bidi="ar"/>
              </w:rPr>
              <w:t>化学</w:t>
            </w:r>
            <w:r>
              <w:rPr>
                <w:rStyle w:val="font111"/>
                <w:rFonts w:ascii="仿宋" w:eastAsia="仿宋" w:hAnsi="仿宋" w:cs="仿宋" w:hint="default"/>
                <w:sz w:val="24"/>
                <w:szCs w:val="24"/>
                <w:lang w:bidi="ar"/>
              </w:rPr>
              <w:t>品要科学有序</w:t>
            </w:r>
            <w:r>
              <w:rPr>
                <w:rStyle w:val="font131"/>
                <w:rFonts w:ascii="仿宋" w:eastAsia="仿宋" w:hAnsi="仿宋" w:cs="仿宋" w:hint="default"/>
                <w:sz w:val="24"/>
                <w:szCs w:val="24"/>
                <w:lang w:bidi="ar"/>
              </w:rPr>
              <w:t>分类</w:t>
            </w:r>
            <w:r>
              <w:rPr>
                <w:rStyle w:val="font111"/>
                <w:rFonts w:ascii="仿宋" w:eastAsia="仿宋" w:hAnsi="仿宋" w:cs="仿宋" w:hint="default"/>
                <w:sz w:val="24"/>
                <w:szCs w:val="24"/>
                <w:lang w:bidi="ar"/>
              </w:rPr>
              <w:t>存放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试剂药品不得叠放、配伍禁忌化学品不得混存、固体液体要分层存放且液体置于底层；</w:t>
            </w:r>
            <w:r>
              <w:rPr>
                <w:rFonts w:ascii="仿宋" w:eastAsia="仿宋" w:hAnsi="仿宋" w:cs="仿宋" w:hint="eastAsia"/>
                <w:color w:val="000000"/>
                <w:kern w:val="0"/>
                <w:sz w:val="24"/>
                <w:szCs w:val="24"/>
                <w:lang w:bidi="ar"/>
              </w:rPr>
              <w:t>②</w:t>
            </w:r>
            <w:r>
              <w:rPr>
                <w:rStyle w:val="font141"/>
                <w:rFonts w:ascii="仿宋" w:eastAsia="仿宋" w:hAnsi="仿宋" w:cs="仿宋" w:hint="default"/>
                <w:sz w:val="24"/>
                <w:szCs w:val="24"/>
                <w:lang w:bidi="ar"/>
              </w:rPr>
              <w:t>氧化和</w:t>
            </w:r>
            <w:r>
              <w:rPr>
                <w:rFonts w:ascii="仿宋" w:eastAsia="仿宋" w:hAnsi="仿宋" w:cs="仿宋" w:hint="eastAsia"/>
                <w:color w:val="000000"/>
                <w:kern w:val="0"/>
                <w:sz w:val="24"/>
                <w:szCs w:val="24"/>
                <w:lang w:bidi="ar"/>
              </w:rPr>
              <w:t>还原化学品不得混放</w:t>
            </w:r>
            <w:r>
              <w:rPr>
                <w:rStyle w:val="font14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装有</w:t>
            </w:r>
            <w:r>
              <w:rPr>
                <w:rStyle w:val="font131"/>
                <w:rFonts w:ascii="仿宋" w:eastAsia="仿宋" w:hAnsi="仿宋" w:cs="仿宋" w:hint="default"/>
                <w:sz w:val="24"/>
                <w:szCs w:val="24"/>
                <w:lang w:bidi="ar"/>
              </w:rPr>
              <w:t>原</w:t>
            </w:r>
            <w:r>
              <w:rPr>
                <w:rStyle w:val="font111"/>
                <w:rFonts w:ascii="仿宋" w:eastAsia="仿宋" w:hAnsi="仿宋" w:cs="仿宋" w:hint="default"/>
                <w:sz w:val="24"/>
                <w:szCs w:val="24"/>
                <w:lang w:bidi="ar"/>
              </w:rPr>
              <w:t>试剂、</w:t>
            </w:r>
            <w:r>
              <w:rPr>
                <w:rStyle w:val="font131"/>
                <w:rFonts w:ascii="仿宋" w:eastAsia="仿宋" w:hAnsi="仿宋" w:cs="仿宋" w:hint="default"/>
                <w:sz w:val="24"/>
                <w:szCs w:val="24"/>
                <w:lang w:bidi="ar"/>
              </w:rPr>
              <w:t>实验中所配制的试剂或中间合成物的容器</w:t>
            </w:r>
            <w:r>
              <w:rPr>
                <w:rStyle w:val="font111"/>
                <w:rFonts w:ascii="仿宋" w:eastAsia="仿宋" w:hAnsi="仿宋" w:cs="仿宋" w:hint="default"/>
                <w:sz w:val="24"/>
                <w:szCs w:val="24"/>
                <w:lang w:bidi="ar"/>
              </w:rPr>
              <w:t>不得开口放置；</w:t>
            </w:r>
            <w:r>
              <w:rPr>
                <w:rStyle w:val="font111"/>
                <w:rFonts w:ascii="仿宋" w:eastAsia="仿宋" w:hAnsi="仿宋" w:cs="仿宋" w:hint="default"/>
                <w:sz w:val="24"/>
                <w:szCs w:val="24"/>
                <w:lang w:bidi="ar"/>
              </w:rPr>
              <w:t>④</w:t>
            </w:r>
            <w:r>
              <w:rPr>
                <w:rStyle w:val="font111"/>
                <w:rFonts w:ascii="仿宋" w:eastAsia="仿宋" w:hAnsi="仿宋" w:cs="仿宋" w:hint="default"/>
                <w:sz w:val="24"/>
                <w:szCs w:val="24"/>
                <w:lang w:bidi="ar"/>
              </w:rPr>
              <w:t>实验台架无挡板不得存放化学试剂</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8.2.4</w:t>
            </w:r>
            <w:r>
              <w:rPr>
                <w:rFonts w:ascii="仿宋" w:eastAsia="仿宋" w:hAnsi="仿宋" w:cs="仿宋" w:hint="eastAsia"/>
                <w:color w:val="000000"/>
                <w:kern w:val="0"/>
                <w:sz w:val="24"/>
                <w:szCs w:val="24"/>
                <w:lang w:bidi="ar"/>
              </w:rPr>
              <w:t>实验室内存放的危险化学品总量符合规定要求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原</w:t>
            </w:r>
            <w:r>
              <w:rPr>
                <w:rStyle w:val="font122"/>
                <w:rFonts w:ascii="仿宋" w:eastAsia="仿宋" w:hAnsi="仿宋" w:cs="仿宋" w:hint="eastAsia"/>
                <w:sz w:val="24"/>
                <w:szCs w:val="24"/>
                <w:lang w:bidi="ar"/>
              </w:rPr>
              <w:t>则上</w:t>
            </w:r>
            <w:r>
              <w:rPr>
                <w:rStyle w:val="font111"/>
                <w:rFonts w:ascii="仿宋" w:eastAsia="仿宋" w:hAnsi="仿宋" w:cs="仿宋" w:hint="default"/>
                <w:sz w:val="24"/>
                <w:szCs w:val="24"/>
                <w:lang w:bidi="ar"/>
              </w:rPr>
              <w:t>不应超过</w:t>
            </w:r>
            <w:r>
              <w:rPr>
                <w:rStyle w:val="font122"/>
                <w:rFonts w:ascii="仿宋" w:eastAsia="仿宋" w:hAnsi="仿宋" w:cs="仿宋" w:hint="eastAsia"/>
                <w:sz w:val="24"/>
                <w:szCs w:val="24"/>
                <w:lang w:bidi="ar"/>
              </w:rPr>
              <w:t>100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100</w:t>
            </w:r>
            <w:r>
              <w:rPr>
                <w:rStyle w:val="font111"/>
                <w:rFonts w:ascii="仿宋" w:eastAsia="仿宋" w:hAnsi="仿宋" w:cs="仿宋" w:hint="default"/>
                <w:sz w:val="24"/>
                <w:szCs w:val="24"/>
                <w:lang w:bidi="ar"/>
              </w:rPr>
              <w:t>千克，其中易燃易爆性化学品的存放总量不应超过</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千克，且单一包装容器不应大于</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千克；</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单个实验装置存在</w:t>
            </w:r>
            <w:r>
              <w:rPr>
                <w:rStyle w:val="font122"/>
                <w:rFonts w:ascii="仿宋" w:eastAsia="仿宋" w:hAnsi="仿宋" w:cs="仿宋" w:hint="eastAsia"/>
                <w:sz w:val="24"/>
                <w:szCs w:val="24"/>
                <w:lang w:bidi="ar"/>
              </w:rPr>
              <w:t>10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以上甲类物质储罐，或</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以上乙类物质储罐，或</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以上丙类物质储罐，需加装泄露报警器及通风联动装置</w:t>
            </w:r>
            <w:r>
              <w:rPr>
                <w:rStyle w:val="font111"/>
                <w:rFonts w:ascii="仿宋" w:eastAsia="仿宋" w:hAnsi="仿宋" w:cs="仿宋" w:hint="default"/>
                <w:sz w:val="24"/>
                <w:szCs w:val="24"/>
                <w:lang w:bidi="ar"/>
              </w:rPr>
              <w:t>。可按</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平方</w:t>
            </w:r>
            <w:r>
              <w:rPr>
                <w:rStyle w:val="font122"/>
                <w:rFonts w:ascii="仿宋" w:eastAsia="仿宋" w:hAnsi="仿宋" w:cs="仿宋" w:hint="eastAsia"/>
                <w:sz w:val="24"/>
                <w:szCs w:val="24"/>
                <w:lang w:bidi="ar"/>
              </w:rPr>
              <w:t>米为</w:t>
            </w:r>
            <w:r>
              <w:rPr>
                <w:rStyle w:val="font111"/>
                <w:rFonts w:ascii="仿宋" w:eastAsia="仿宋" w:hAnsi="仿宋" w:cs="仿宋" w:hint="default"/>
                <w:sz w:val="24"/>
                <w:szCs w:val="24"/>
                <w:lang w:bidi="ar"/>
              </w:rPr>
              <w:t>标准，存</w:t>
            </w:r>
            <w:r>
              <w:rPr>
                <w:rStyle w:val="font122"/>
                <w:rFonts w:ascii="仿宋" w:eastAsia="仿宋" w:hAnsi="仿宋" w:cs="仿宋" w:hint="eastAsia"/>
                <w:sz w:val="24"/>
                <w:szCs w:val="24"/>
                <w:lang w:bidi="ar"/>
              </w:rPr>
              <w:t>放量</w:t>
            </w:r>
            <w:r>
              <w:rPr>
                <w:rStyle w:val="font111"/>
                <w:rFonts w:ascii="仿宋" w:eastAsia="仿宋" w:hAnsi="仿宋" w:cs="仿宋" w:hint="default"/>
                <w:sz w:val="24"/>
                <w:szCs w:val="24"/>
                <w:lang w:bidi="ar"/>
              </w:rPr>
              <w:t>以实验</w:t>
            </w:r>
            <w:r>
              <w:rPr>
                <w:rStyle w:val="font122"/>
                <w:rFonts w:ascii="仿宋" w:eastAsia="仿宋" w:hAnsi="仿宋" w:cs="仿宋" w:hint="eastAsia"/>
                <w:sz w:val="24"/>
                <w:szCs w:val="24"/>
                <w:lang w:bidi="ar"/>
              </w:rPr>
              <w:t>室</w:t>
            </w:r>
            <w:r>
              <w:rPr>
                <w:rStyle w:val="font111"/>
                <w:rFonts w:ascii="仿宋" w:eastAsia="仿宋" w:hAnsi="仿宋" w:cs="仿宋" w:hint="default"/>
                <w:sz w:val="24"/>
                <w:szCs w:val="24"/>
                <w:lang w:bidi="ar"/>
              </w:rPr>
              <w:t>面积比</w:t>
            </w:r>
            <w:r>
              <w:rPr>
                <w:rStyle w:val="font122"/>
                <w:rFonts w:ascii="仿宋" w:eastAsia="仿宋" w:hAnsi="仿宋" w:cs="仿宋" w:hint="eastAsia"/>
                <w:sz w:val="24"/>
                <w:szCs w:val="24"/>
                <w:lang w:bidi="ar"/>
              </w:rPr>
              <w:t>考</w:t>
            </w:r>
            <w:r>
              <w:rPr>
                <w:rStyle w:val="font111"/>
                <w:rFonts w:ascii="仿宋" w:eastAsia="仿宋" w:hAnsi="仿宋" w:cs="仿宋" w:hint="default"/>
                <w:sz w:val="24"/>
                <w:szCs w:val="24"/>
                <w:lang w:bidi="ar"/>
              </w:rPr>
              <w:t>察</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8.2.5</w:t>
            </w:r>
            <w:r>
              <w:rPr>
                <w:rFonts w:ascii="仿宋" w:eastAsia="仿宋" w:hAnsi="仿宋" w:cs="仿宋" w:hint="eastAsia"/>
                <w:color w:val="000000"/>
                <w:kern w:val="0"/>
                <w:sz w:val="24"/>
                <w:szCs w:val="24"/>
                <w:lang w:bidi="ar"/>
              </w:rPr>
              <w:t>化学品标签</w:t>
            </w:r>
            <w:r>
              <w:rPr>
                <w:rStyle w:val="font111"/>
                <w:rFonts w:ascii="仿宋" w:eastAsia="仿宋" w:hAnsi="仿宋" w:cs="仿宋" w:hint="default"/>
                <w:sz w:val="24"/>
                <w:szCs w:val="24"/>
                <w:lang w:bidi="ar"/>
              </w:rPr>
              <w:t>要显著、完整、清晰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化学品包装物上应有符合规定的化学品标签；当化学品由原包装物转移或分装到其他包装物内时，转移或分装后的包装物应及时重新粘贴标识。化学品标签脱落、</w:t>
            </w:r>
            <w:r>
              <w:rPr>
                <w:rStyle w:val="font122"/>
                <w:rFonts w:ascii="仿宋" w:eastAsia="仿宋" w:hAnsi="仿宋" w:cs="仿宋" w:hint="eastAsia"/>
                <w:sz w:val="24"/>
                <w:szCs w:val="24"/>
                <w:lang w:bidi="ar"/>
              </w:rPr>
              <w:t>模糊、腐蚀</w:t>
            </w:r>
            <w:r>
              <w:rPr>
                <w:rStyle w:val="font111"/>
                <w:rFonts w:ascii="仿宋" w:eastAsia="仿宋" w:hAnsi="仿宋" w:cs="仿宋" w:hint="default"/>
                <w:sz w:val="24"/>
                <w:szCs w:val="24"/>
                <w:lang w:bidi="ar"/>
              </w:rPr>
              <w:t>后应及时补上，如不能确认，则以废弃化学品处置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w:t>
            </w:r>
            <w:r>
              <w:rPr>
                <w:rStyle w:val="font111"/>
                <w:rFonts w:ascii="仿宋" w:eastAsia="仿宋" w:hAnsi="仿宋" w:cs="仿宋" w:hint="default"/>
                <w:sz w:val="24"/>
                <w:szCs w:val="24"/>
                <w:lang w:bidi="ar"/>
              </w:rPr>
              <w:t>6</w:t>
            </w:r>
            <w:r>
              <w:rPr>
                <w:rFonts w:ascii="仿宋" w:eastAsia="仿宋" w:hAnsi="仿宋" w:cs="仿宋" w:hint="eastAsia"/>
                <w:color w:val="000000"/>
                <w:kern w:val="0"/>
                <w:sz w:val="24"/>
                <w:szCs w:val="24"/>
                <w:lang w:bidi="ar"/>
              </w:rPr>
              <w:t>定期清理过期药品，无累积</w:t>
            </w:r>
            <w:r>
              <w:rPr>
                <w:rStyle w:val="font111"/>
                <w:rFonts w:ascii="仿宋" w:eastAsia="仿宋" w:hAnsi="仿宋" w:cs="仿宋" w:hint="default"/>
                <w:sz w:val="24"/>
                <w:szCs w:val="24"/>
                <w:lang w:bidi="ar"/>
              </w:rPr>
              <w:t>现象</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w:t>
            </w:r>
            <w:r>
              <w:rPr>
                <w:rFonts w:ascii="仿宋" w:eastAsia="仿宋" w:hAnsi="仿宋" w:cs="仿宋" w:hint="eastAsia"/>
                <w:color w:val="000000"/>
                <w:kern w:val="0"/>
                <w:sz w:val="24"/>
                <w:szCs w:val="24"/>
                <w:lang w:bidi="ar"/>
              </w:rPr>
              <w:t>实验操作安全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8.3.1</w:t>
            </w:r>
            <w:r>
              <w:rPr>
                <w:rFonts w:ascii="仿宋" w:eastAsia="仿宋" w:hAnsi="仿宋" w:cs="仿宋" w:hint="eastAsia"/>
                <w:color w:val="000000"/>
                <w:kern w:val="0"/>
                <w:sz w:val="24"/>
                <w:szCs w:val="24"/>
                <w:lang w:bidi="ar"/>
              </w:rPr>
              <w:t>制定</w:t>
            </w:r>
            <w:r>
              <w:rPr>
                <w:rFonts w:ascii="仿宋" w:eastAsia="仿宋" w:hAnsi="仿宋" w:cs="仿宋" w:hint="eastAsia"/>
                <w:b/>
                <w:color w:val="000000"/>
                <w:kern w:val="0"/>
                <w:sz w:val="24"/>
                <w:szCs w:val="24"/>
                <w:lang w:bidi="ar"/>
              </w:rPr>
              <w:t>科研项目</w:t>
            </w:r>
            <w:r>
              <w:rPr>
                <w:rStyle w:val="font141"/>
                <w:rFonts w:ascii="仿宋" w:eastAsia="仿宋" w:hAnsi="仿宋" w:cs="仿宋" w:hint="default"/>
                <w:sz w:val="24"/>
                <w:szCs w:val="24"/>
                <w:lang w:bidi="ar"/>
              </w:rPr>
              <w:t>实验（</w:t>
            </w:r>
            <w:r>
              <w:rPr>
                <w:rFonts w:ascii="仿宋" w:eastAsia="仿宋" w:hAnsi="仿宋" w:cs="仿宋" w:hint="eastAsia"/>
                <w:color w:val="000000"/>
                <w:kern w:val="0"/>
                <w:sz w:val="24"/>
                <w:szCs w:val="24"/>
                <w:lang w:bidi="ar"/>
              </w:rPr>
              <w:t>危险化工工艺</w:t>
            </w:r>
            <w:r>
              <w:rPr>
                <w:rStyle w:val="font141"/>
                <w:rFonts w:ascii="仿宋" w:eastAsia="仿宋" w:hAnsi="仿宋" w:cs="仿宋" w:hint="default"/>
                <w:sz w:val="24"/>
                <w:szCs w:val="24"/>
                <w:lang w:bidi="ar"/>
              </w:rPr>
              <w:t>）操作</w:t>
            </w:r>
            <w:r>
              <w:rPr>
                <w:rFonts w:ascii="仿宋" w:eastAsia="仿宋" w:hAnsi="仿宋" w:cs="仿宋" w:hint="eastAsia"/>
                <w:b/>
                <w:color w:val="000000"/>
                <w:kern w:val="0"/>
                <w:sz w:val="24"/>
                <w:szCs w:val="24"/>
                <w:lang w:bidi="ar"/>
              </w:rPr>
              <w:t>指导书</w:t>
            </w:r>
            <w:r>
              <w:rPr>
                <w:rStyle w:val="font141"/>
                <w:rFonts w:ascii="仿宋" w:eastAsia="仿宋" w:hAnsi="仿宋" w:cs="仿宋" w:hint="default"/>
                <w:sz w:val="24"/>
                <w:szCs w:val="24"/>
                <w:lang w:bidi="ar"/>
              </w:rPr>
              <w:t>、各类</w:t>
            </w:r>
            <w:r>
              <w:rPr>
                <w:rFonts w:ascii="仿宋" w:eastAsia="仿宋" w:hAnsi="仿宋" w:cs="仿宋" w:hint="eastAsia"/>
                <w:color w:val="000000"/>
                <w:kern w:val="0"/>
                <w:sz w:val="24"/>
                <w:szCs w:val="24"/>
                <w:lang w:bidi="ar"/>
              </w:rPr>
              <w:t>标准操作规程（</w:t>
            </w:r>
            <w:r>
              <w:rPr>
                <w:rFonts w:ascii="仿宋" w:eastAsia="仿宋" w:hAnsi="仿宋" w:cs="仿宋" w:hint="eastAsia"/>
                <w:color w:val="000000"/>
                <w:kern w:val="0"/>
                <w:sz w:val="24"/>
                <w:szCs w:val="24"/>
                <w:lang w:bidi="ar"/>
              </w:rPr>
              <w:t>SOP</w:t>
            </w:r>
            <w:r>
              <w:rPr>
                <w:rStyle w:val="font141"/>
                <w:rFonts w:ascii="仿宋" w:eastAsia="仿宋" w:hAnsi="仿宋" w:cs="仿宋" w:hint="default"/>
                <w:sz w:val="24"/>
                <w:szCs w:val="24"/>
                <w:lang w:bidi="ar"/>
              </w:rPr>
              <w:t>）、应急预案</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41"/>
                <w:rFonts w:ascii="仿宋" w:eastAsia="仿宋" w:hAnsi="仿宋" w:cs="仿宋" w:hint="default"/>
                <w:sz w:val="24"/>
                <w:szCs w:val="24"/>
                <w:lang w:bidi="ar"/>
              </w:rPr>
              <w:t>指导书和预案</w:t>
            </w:r>
            <w:r>
              <w:rPr>
                <w:rFonts w:ascii="仿宋" w:eastAsia="仿宋" w:hAnsi="仿宋" w:cs="仿宋" w:hint="eastAsia"/>
                <w:color w:val="000000"/>
                <w:kern w:val="0"/>
                <w:sz w:val="24"/>
                <w:szCs w:val="24"/>
                <w:lang w:bidi="ar"/>
              </w:rPr>
              <w:t>上墙或便于取阅</w:t>
            </w:r>
            <w:r>
              <w:rPr>
                <w:rStyle w:val="font141"/>
                <w:rFonts w:ascii="仿宋" w:eastAsia="仿宋" w:hAnsi="仿宋" w:cs="仿宋" w:hint="default"/>
                <w:sz w:val="24"/>
                <w:szCs w:val="24"/>
                <w:lang w:bidi="ar"/>
              </w:rPr>
              <w:t>；按照</w:t>
            </w:r>
            <w:r>
              <w:rPr>
                <w:rFonts w:ascii="仿宋" w:eastAsia="仿宋" w:hAnsi="仿宋" w:cs="仿宋" w:hint="eastAsia"/>
                <w:color w:val="000000"/>
                <w:kern w:val="0"/>
                <w:sz w:val="24"/>
                <w:szCs w:val="24"/>
                <w:lang w:bidi="ar"/>
              </w:rPr>
              <w:t>指导书进行实验</w:t>
            </w:r>
            <w:r>
              <w:rPr>
                <w:rStyle w:val="font14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41"/>
                <w:rFonts w:ascii="仿宋" w:eastAsia="仿宋" w:hAnsi="仿宋" w:cs="仿宋" w:hint="default"/>
                <w:sz w:val="24"/>
                <w:szCs w:val="24"/>
                <w:lang w:bidi="ar"/>
              </w:rPr>
              <w:t>实验人员熟悉</w:t>
            </w:r>
            <w:r>
              <w:rPr>
                <w:rFonts w:ascii="仿宋" w:eastAsia="仿宋" w:hAnsi="仿宋" w:cs="仿宋" w:hint="eastAsia"/>
                <w:b/>
                <w:color w:val="000000"/>
                <w:kern w:val="0"/>
                <w:sz w:val="24"/>
                <w:szCs w:val="24"/>
                <w:lang w:bidi="ar"/>
              </w:rPr>
              <w:t>实验</w:t>
            </w:r>
            <w:r>
              <w:rPr>
                <w:rStyle w:val="font141"/>
                <w:rFonts w:ascii="仿宋" w:eastAsia="仿宋" w:hAnsi="仿宋" w:cs="仿宋" w:hint="default"/>
                <w:sz w:val="24"/>
                <w:szCs w:val="24"/>
                <w:lang w:bidi="ar"/>
              </w:rPr>
              <w:t>所涉及的危险性及应急处理措施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8.3.2</w:t>
            </w:r>
            <w:r>
              <w:rPr>
                <w:rFonts w:ascii="仿宋" w:eastAsia="仿宋" w:hAnsi="仿宋" w:cs="仿宋" w:hint="eastAsia"/>
                <w:color w:val="000000"/>
                <w:kern w:val="0"/>
                <w:sz w:val="24"/>
                <w:szCs w:val="24"/>
                <w:lang w:bidi="ar"/>
              </w:rPr>
              <w:t>危险化工工艺和装置应设置自动控制和电源冗余设计</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涉及危险化工工艺、重点监管危险化学品的反应装置应设置自动化控制系统；涉及放热反应的危险化工工艺生产装置应设置双重电源供电或控制系统应配置不间断电源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8.3.3</w:t>
            </w:r>
            <w:r>
              <w:rPr>
                <w:rFonts w:ascii="仿宋" w:eastAsia="仿宋" w:hAnsi="仿宋" w:cs="仿宋" w:hint="eastAsia"/>
                <w:color w:val="000000"/>
                <w:kern w:val="0"/>
                <w:sz w:val="24"/>
                <w:szCs w:val="24"/>
                <w:lang w:bidi="ar"/>
              </w:rPr>
              <w:t>做好有毒有害废气的处理和防护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对于产生有毒</w:t>
            </w:r>
            <w:r>
              <w:rPr>
                <w:rStyle w:val="font111"/>
                <w:rFonts w:ascii="仿宋" w:eastAsia="仿宋" w:hAnsi="仿宋" w:cs="仿宋" w:hint="default"/>
                <w:sz w:val="24"/>
                <w:szCs w:val="24"/>
                <w:lang w:bidi="ar"/>
              </w:rPr>
              <w:t>有害</w:t>
            </w:r>
            <w:r>
              <w:rPr>
                <w:rStyle w:val="font122"/>
                <w:rFonts w:ascii="仿宋" w:eastAsia="仿宋" w:hAnsi="仿宋" w:cs="仿宋" w:hint="eastAsia"/>
                <w:sz w:val="24"/>
                <w:szCs w:val="24"/>
                <w:lang w:bidi="ar"/>
              </w:rPr>
              <w:t>废气的</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在</w:t>
            </w:r>
            <w:r>
              <w:rPr>
                <w:rStyle w:val="font122"/>
                <w:rFonts w:ascii="仿宋" w:eastAsia="仿宋" w:hAnsi="仿宋" w:cs="仿宋" w:hint="eastAsia"/>
                <w:sz w:val="24"/>
                <w:szCs w:val="24"/>
                <w:lang w:bidi="ar"/>
              </w:rPr>
              <w:t>通风</w:t>
            </w:r>
            <w:r>
              <w:rPr>
                <w:rStyle w:val="font111"/>
                <w:rFonts w:ascii="仿宋" w:eastAsia="仿宋" w:hAnsi="仿宋" w:cs="仿宋" w:hint="default"/>
                <w:sz w:val="24"/>
                <w:szCs w:val="24"/>
                <w:lang w:bidi="ar"/>
              </w:rPr>
              <w:t>橱中</w:t>
            </w:r>
            <w:r>
              <w:rPr>
                <w:rStyle w:val="font122"/>
                <w:rFonts w:ascii="仿宋" w:eastAsia="仿宋" w:hAnsi="仿宋" w:cs="仿宋" w:hint="eastAsia"/>
                <w:sz w:val="24"/>
                <w:szCs w:val="24"/>
                <w:lang w:bidi="ar"/>
              </w:rPr>
              <w:t>进行，并在实验装置尾端配有气体吸收装置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配备</w:t>
            </w:r>
            <w:r>
              <w:rPr>
                <w:rStyle w:val="font111"/>
                <w:rFonts w:ascii="仿宋" w:eastAsia="仿宋" w:hAnsi="仿宋" w:cs="仿宋" w:hint="default"/>
                <w:sz w:val="24"/>
                <w:szCs w:val="24"/>
                <w:lang w:bidi="ar"/>
              </w:rPr>
              <w:t>合适</w:t>
            </w:r>
            <w:r>
              <w:rPr>
                <w:rStyle w:val="font122"/>
                <w:rFonts w:ascii="仿宋" w:eastAsia="仿宋" w:hAnsi="仿宋" w:cs="仿宋" w:hint="eastAsia"/>
                <w:sz w:val="24"/>
                <w:szCs w:val="24"/>
                <w:lang w:bidi="ar"/>
              </w:rPr>
              <w:t>有效的呼吸器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w:t>
            </w:r>
            <w:r>
              <w:rPr>
                <w:rStyle w:val="font122"/>
                <w:rFonts w:ascii="仿宋" w:eastAsia="仿宋" w:hAnsi="仿宋" w:cs="仿宋" w:hint="eastAsia"/>
                <w:sz w:val="24"/>
                <w:szCs w:val="24"/>
                <w:lang w:bidi="ar"/>
              </w:rPr>
              <w:t>管控</w:t>
            </w:r>
            <w:r>
              <w:rPr>
                <w:rStyle w:val="font111"/>
                <w:rFonts w:ascii="仿宋" w:eastAsia="仿宋" w:hAnsi="仿宋" w:cs="仿宋" w:hint="default"/>
                <w:sz w:val="24"/>
                <w:szCs w:val="24"/>
                <w:lang w:bidi="ar"/>
              </w:rPr>
              <w:t>类化学</w:t>
            </w:r>
            <w:r>
              <w:rPr>
                <w:rStyle w:val="font122"/>
                <w:rFonts w:ascii="仿宋" w:eastAsia="仿宋" w:hAnsi="仿宋" w:cs="仿宋" w:hint="eastAsia"/>
                <w:sz w:val="24"/>
                <w:szCs w:val="24"/>
                <w:lang w:bidi="ar"/>
              </w:rPr>
              <w:t>品的管理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8.4.1</w:t>
            </w:r>
            <w:r>
              <w:rPr>
                <w:rFonts w:ascii="仿宋" w:eastAsia="仿宋" w:hAnsi="仿宋" w:cs="仿宋" w:hint="eastAsia"/>
                <w:color w:val="000000"/>
                <w:kern w:val="0"/>
                <w:sz w:val="24"/>
                <w:szCs w:val="24"/>
                <w:lang w:bidi="ar"/>
              </w:rPr>
              <w:t>易制毒品</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u w:val="single"/>
                <w:lang w:bidi="ar"/>
              </w:rPr>
              <w:t>易制爆品</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剧毒品</w:t>
            </w:r>
            <w:r>
              <w:rPr>
                <w:rStyle w:val="font122"/>
                <w:rFonts w:ascii="仿宋" w:eastAsia="仿宋" w:hAnsi="仿宋" w:cs="仿宋" w:hint="eastAsia"/>
                <w:sz w:val="24"/>
                <w:szCs w:val="24"/>
                <w:lang w:bidi="ar"/>
              </w:rPr>
              <w:t>分类存放、专人保管，做好领取、使用、处置记录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其中第一类易制毒品实行“</w:t>
            </w:r>
            <w:r>
              <w:rPr>
                <w:rStyle w:val="font111"/>
                <w:rFonts w:ascii="仿宋" w:eastAsia="仿宋" w:hAnsi="仿宋" w:cs="仿宋" w:hint="default"/>
                <w:sz w:val="24"/>
                <w:szCs w:val="24"/>
                <w:lang w:bidi="ar"/>
              </w:rPr>
              <w:t>五双</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管理制度；</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剧毒品</w:t>
            </w:r>
            <w:r>
              <w:rPr>
                <w:rStyle w:val="font122"/>
                <w:rFonts w:ascii="仿宋" w:eastAsia="仿宋" w:hAnsi="仿宋" w:cs="仿宋" w:hint="eastAsia"/>
                <w:sz w:val="24"/>
                <w:szCs w:val="24"/>
                <w:lang w:bidi="ar"/>
              </w:rPr>
              <w:t>配备专门的保险柜并固定，实行双人双锁保管</w:t>
            </w:r>
            <w:r>
              <w:rPr>
                <w:rStyle w:val="font111"/>
                <w:rFonts w:ascii="仿宋" w:eastAsia="仿宋" w:hAnsi="仿宋" w:cs="仿宋" w:hint="default"/>
                <w:sz w:val="24"/>
                <w:szCs w:val="24"/>
                <w:lang w:bidi="ar"/>
              </w:rPr>
              <w:t>制度</w:t>
            </w:r>
            <w:r>
              <w:rPr>
                <w:rStyle w:val="font131"/>
                <w:rFonts w:ascii="仿宋" w:eastAsia="仿宋" w:hAnsi="仿宋" w:cs="仿宋" w:hint="default"/>
                <w:sz w:val="24"/>
                <w:szCs w:val="24"/>
                <w:lang w:bidi="ar"/>
              </w:rPr>
              <w:t>，</w:t>
            </w:r>
            <w:r>
              <w:rPr>
                <w:rStyle w:val="font111"/>
                <w:rFonts w:ascii="仿宋" w:eastAsia="仿宋" w:hAnsi="仿宋" w:cs="仿宋" w:hint="default"/>
                <w:sz w:val="24"/>
                <w:szCs w:val="24"/>
                <w:lang w:bidi="ar"/>
              </w:rPr>
              <w:t>使用时须有两人同时在场，</w:t>
            </w:r>
            <w:r>
              <w:rPr>
                <w:rStyle w:val="font122"/>
                <w:rFonts w:ascii="仿宋" w:eastAsia="仿宋" w:hAnsi="仿宋" w:cs="仿宋" w:hint="eastAsia"/>
                <w:sz w:val="24"/>
                <w:szCs w:val="24"/>
                <w:lang w:bidi="ar"/>
              </w:rPr>
              <w:t>剧毒品处置</w:t>
            </w:r>
            <w:r>
              <w:rPr>
                <w:rStyle w:val="font111"/>
                <w:rFonts w:ascii="仿宋" w:eastAsia="仿宋" w:hAnsi="仿宋" w:cs="仿宋" w:hint="default"/>
                <w:sz w:val="24"/>
                <w:szCs w:val="24"/>
                <w:lang w:bidi="ar"/>
              </w:rPr>
              <w:t>建有规范流</w:t>
            </w:r>
            <w:r>
              <w:rPr>
                <w:rStyle w:val="font122"/>
                <w:rFonts w:ascii="仿宋" w:eastAsia="仿宋" w:hAnsi="仿宋" w:cs="仿宋" w:hint="eastAsia"/>
                <w:sz w:val="24"/>
                <w:szCs w:val="24"/>
                <w:lang w:bidi="ar"/>
              </w:rPr>
              <w:t>程</w:t>
            </w:r>
            <w:r>
              <w:rPr>
                <w:rStyle w:val="font111"/>
                <w:rFonts w:ascii="仿宋" w:eastAsia="仿宋" w:hAnsi="仿宋" w:cs="仿宋" w:hint="default"/>
                <w:sz w:val="24"/>
                <w:szCs w:val="24"/>
                <w:lang w:bidi="ar"/>
              </w:rPr>
              <w:t>并</w:t>
            </w:r>
            <w:r>
              <w:rPr>
                <w:rStyle w:val="font122"/>
                <w:rFonts w:ascii="仿宋" w:eastAsia="仿宋" w:hAnsi="仿宋" w:cs="仿宋" w:hint="eastAsia"/>
                <w:sz w:val="24"/>
                <w:szCs w:val="24"/>
                <w:lang w:bidi="ar"/>
              </w:rPr>
              <w:t>配备监控</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报警</w:t>
            </w:r>
            <w:r>
              <w:rPr>
                <w:rStyle w:val="font111"/>
                <w:rFonts w:ascii="仿宋" w:eastAsia="仿宋" w:hAnsi="仿宋" w:cs="仿宋" w:hint="default"/>
                <w:sz w:val="24"/>
                <w:szCs w:val="24"/>
                <w:lang w:bidi="ar"/>
              </w:rPr>
              <w:t>装置，</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对于具有高挥发性、低闪点的剧毒品应存放在具有防爆功能的冰箱内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8.4.2</w:t>
            </w:r>
            <w:r>
              <w:rPr>
                <w:rFonts w:ascii="仿宋" w:eastAsia="仿宋" w:hAnsi="仿宋" w:cs="仿宋" w:hint="eastAsia"/>
                <w:color w:val="000000"/>
                <w:kern w:val="0"/>
                <w:sz w:val="24"/>
                <w:szCs w:val="24"/>
                <w:lang w:bidi="ar"/>
              </w:rPr>
              <w:t>爆炸品单独隔离</w:t>
            </w:r>
            <w:r>
              <w:rPr>
                <w:rStyle w:val="font111"/>
                <w:rFonts w:ascii="仿宋" w:eastAsia="仿宋" w:hAnsi="仿宋" w:cs="仿宋" w:hint="default"/>
                <w:sz w:val="24"/>
                <w:szCs w:val="24"/>
                <w:lang w:bidi="ar"/>
              </w:rPr>
              <w:t>，限</w:t>
            </w:r>
            <w:r>
              <w:rPr>
                <w:rStyle w:val="font122"/>
                <w:rFonts w:ascii="仿宋" w:eastAsia="仿宋" w:hAnsi="仿宋" w:cs="仿宋" w:hint="eastAsia"/>
                <w:sz w:val="24"/>
                <w:szCs w:val="24"/>
                <w:lang w:bidi="ar"/>
              </w:rPr>
              <w:t>量存储</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使用、销毁按照公安部门的要求执行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现场、记录本</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职能部门提供年度清单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4.3</w:t>
            </w:r>
            <w:r>
              <w:rPr>
                <w:rFonts w:ascii="仿宋" w:eastAsia="仿宋" w:hAnsi="仿宋" w:cs="仿宋" w:hint="eastAsia"/>
                <w:color w:val="000000"/>
                <w:kern w:val="0"/>
                <w:sz w:val="24"/>
                <w:szCs w:val="24"/>
                <w:lang w:bidi="ar"/>
              </w:rPr>
              <w:t>麻醉品和精神类药品储存于专门的保险柜中，有规范的领取、使用、处置台账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现场、记录本</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职能部门提供年度清单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w:t>
            </w:r>
            <w:r>
              <w:rPr>
                <w:rStyle w:val="font122"/>
                <w:rFonts w:ascii="仿宋" w:eastAsia="仿宋" w:hAnsi="仿宋" w:cs="仿宋" w:hint="eastAsia"/>
                <w:sz w:val="24"/>
                <w:szCs w:val="24"/>
                <w:lang w:bidi="ar"/>
              </w:rPr>
              <w:t>实验气体管理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5.1</w:t>
            </w:r>
            <w:r>
              <w:rPr>
                <w:rFonts w:ascii="仿宋" w:eastAsia="仿宋" w:hAnsi="仿宋" w:cs="仿宋" w:hint="eastAsia"/>
                <w:color w:val="000000"/>
                <w:kern w:val="0"/>
                <w:sz w:val="24"/>
                <w:szCs w:val="24"/>
                <w:lang w:bidi="ar"/>
              </w:rPr>
              <w:t>从</w:t>
            </w:r>
            <w:r>
              <w:rPr>
                <w:rStyle w:val="font122"/>
                <w:rFonts w:ascii="仿宋" w:eastAsia="仿宋" w:hAnsi="仿宋" w:cs="仿宋" w:hint="eastAsia"/>
                <w:sz w:val="24"/>
                <w:szCs w:val="24"/>
                <w:lang w:bidi="ar"/>
              </w:rPr>
              <w:t>合格供应商处采购实验</w:t>
            </w:r>
            <w:r>
              <w:rPr>
                <w:rStyle w:val="font111"/>
                <w:rFonts w:ascii="仿宋" w:eastAsia="仿宋" w:hAnsi="仿宋" w:cs="仿宋" w:hint="default"/>
                <w:sz w:val="24"/>
                <w:szCs w:val="24"/>
                <w:lang w:bidi="ar"/>
              </w:rPr>
              <w:t>气体</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建立</w:t>
            </w:r>
            <w:r>
              <w:rPr>
                <w:rStyle w:val="font122"/>
                <w:rFonts w:ascii="仿宋" w:eastAsia="仿宋" w:hAnsi="仿宋" w:cs="仿宋" w:hint="eastAsia"/>
                <w:sz w:val="24"/>
                <w:szCs w:val="24"/>
                <w:lang w:bidi="ar"/>
              </w:rPr>
              <w:t>气体钢瓶台帐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55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5.2</w:t>
            </w:r>
            <w:r>
              <w:rPr>
                <w:rFonts w:ascii="仿宋" w:eastAsia="仿宋" w:hAnsi="仿宋" w:cs="仿宋" w:hint="eastAsia"/>
                <w:color w:val="000000"/>
                <w:kern w:val="0"/>
                <w:sz w:val="24"/>
                <w:szCs w:val="24"/>
                <w:lang w:bidi="ar"/>
              </w:rPr>
              <w:t>气体的存放和使用符合相关要求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危险气体钢瓶存放点</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通风、远离热源</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避免暴晒</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地面平整干燥</w:t>
            </w:r>
            <w:r>
              <w:rPr>
                <w:rStyle w:val="font111"/>
                <w:rFonts w:ascii="仿宋" w:eastAsia="仿宋" w:hAnsi="仿宋" w:cs="仿宋" w:hint="default"/>
                <w:sz w:val="24"/>
                <w:szCs w:val="24"/>
                <w:lang w:bidi="ar"/>
              </w:rPr>
              <w:t>；配置</w:t>
            </w:r>
            <w:r>
              <w:rPr>
                <w:rStyle w:val="font122"/>
                <w:rFonts w:ascii="仿宋" w:eastAsia="仿宋" w:hAnsi="仿宋" w:cs="仿宋" w:hint="eastAsia"/>
                <w:sz w:val="24"/>
                <w:szCs w:val="24"/>
                <w:lang w:bidi="ar"/>
              </w:rPr>
              <w:t>气瓶柜或气瓶</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倒链、防倒栏栅</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无大量气体钢瓶堆放现象</w:t>
            </w:r>
            <w:r>
              <w:rPr>
                <w:rStyle w:val="font111"/>
                <w:rFonts w:ascii="仿宋" w:eastAsia="仿宋" w:hAnsi="仿宋" w:cs="仿宋" w:hint="default"/>
                <w:sz w:val="24"/>
                <w:szCs w:val="24"/>
                <w:lang w:bidi="ar"/>
              </w:rPr>
              <w:t>；每间实验室内存放的氧气和可燃气体不宜超过一瓶，其他气瓶的存放，应控制在最小需求量；</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气体钢瓶不得放在走廊、大厅等公共场所</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可燃性气体与氧气等助燃气体不混放</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⑤</w:t>
            </w:r>
            <w:r>
              <w:rPr>
                <w:rStyle w:val="font111"/>
                <w:rFonts w:ascii="仿宋" w:eastAsia="仿宋" w:hAnsi="仿宋" w:cs="仿宋" w:hint="default"/>
                <w:sz w:val="24"/>
                <w:szCs w:val="24"/>
                <w:lang w:bidi="ar"/>
              </w:rPr>
              <w:t>建有独</w:t>
            </w:r>
            <w:r>
              <w:rPr>
                <w:rStyle w:val="font122"/>
                <w:rFonts w:ascii="仿宋" w:eastAsia="仿宋" w:hAnsi="仿宋" w:cs="仿宋" w:hint="eastAsia"/>
                <w:sz w:val="24"/>
                <w:szCs w:val="24"/>
                <w:lang w:bidi="ar"/>
              </w:rPr>
              <w:t>立的气体钢瓶室</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通风、不混放、有监控</w:t>
            </w:r>
            <w:r>
              <w:rPr>
                <w:rStyle w:val="font111"/>
                <w:rFonts w:ascii="仿宋" w:eastAsia="仿宋" w:hAnsi="仿宋" w:cs="仿宋" w:hint="default"/>
                <w:sz w:val="24"/>
                <w:szCs w:val="24"/>
                <w:lang w:bidi="ar"/>
              </w:rPr>
              <w:t>、管路</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标识、</w:t>
            </w:r>
            <w:r>
              <w:rPr>
                <w:rStyle w:val="font122"/>
                <w:rFonts w:ascii="仿宋" w:eastAsia="仿宋" w:hAnsi="仿宋" w:cs="仿宋" w:hint="eastAsia"/>
                <w:sz w:val="24"/>
                <w:szCs w:val="24"/>
                <w:lang w:bidi="ar"/>
              </w:rPr>
              <w:t>去向明确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有专人管理</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5.3</w:t>
            </w:r>
            <w:r>
              <w:rPr>
                <w:rFonts w:ascii="仿宋" w:eastAsia="仿宋" w:hAnsi="仿宋" w:cs="仿宋" w:hint="eastAsia"/>
                <w:color w:val="000000"/>
                <w:kern w:val="0"/>
                <w:sz w:val="24"/>
                <w:szCs w:val="24"/>
                <w:lang w:bidi="ar"/>
              </w:rPr>
              <w:t>设置必要的气体报警装置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Fonts w:ascii="仿宋" w:eastAsia="仿宋" w:hAnsi="仿宋" w:cs="仿宋" w:hint="eastAsia"/>
                <w:b/>
                <w:color w:val="000000"/>
                <w:kern w:val="0"/>
                <w:sz w:val="24"/>
                <w:szCs w:val="24"/>
                <w:lang w:bidi="ar"/>
              </w:rPr>
              <w:t>涉及剧毒、易燃易爆气体的场所，配有通风设施和合适的监控报警装置等</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张贴必要的安全警示标识</w:t>
            </w:r>
            <w:r>
              <w:rPr>
                <w:rStyle w:val="font13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存有</w:t>
            </w:r>
            <w:r>
              <w:rPr>
                <w:rStyle w:val="font122"/>
                <w:rFonts w:ascii="仿宋" w:eastAsia="仿宋" w:hAnsi="仿宋" w:cs="仿宋" w:hint="eastAsia"/>
                <w:sz w:val="24"/>
                <w:szCs w:val="24"/>
                <w:lang w:bidi="ar"/>
              </w:rPr>
              <w:t>大量惰性气体或</w:t>
            </w:r>
            <w:r>
              <w:rPr>
                <w:rStyle w:val="font111"/>
                <w:rFonts w:ascii="仿宋" w:eastAsia="仿宋" w:hAnsi="仿宋" w:cs="仿宋" w:hint="default"/>
                <w:sz w:val="24"/>
                <w:szCs w:val="24"/>
                <w:lang w:bidi="ar"/>
              </w:rPr>
              <w:t>液氮</w:t>
            </w:r>
            <w:r>
              <w:rPr>
                <w:rStyle w:val="font122"/>
                <w:rFonts w:ascii="仿宋" w:eastAsia="仿宋" w:hAnsi="仿宋" w:cs="仿宋" w:hint="eastAsia"/>
                <w:sz w:val="24"/>
                <w:szCs w:val="24"/>
                <w:lang w:bidi="ar"/>
              </w:rPr>
              <w:t>、</w:t>
            </w:r>
            <w:r>
              <w:rPr>
                <w:rStyle w:val="font122"/>
                <w:rFonts w:ascii="仿宋" w:eastAsia="仿宋" w:hAnsi="仿宋" w:cs="仿宋" w:hint="eastAsia"/>
                <w:sz w:val="24"/>
                <w:szCs w:val="24"/>
                <w:lang w:bidi="ar"/>
              </w:rPr>
              <w:t>CO</w:t>
            </w:r>
            <w:r>
              <w:rPr>
                <w:rStyle w:val="font12"/>
                <w:rFonts w:ascii="仿宋" w:eastAsia="仿宋" w:hAnsi="仿宋" w:cs="仿宋" w:hint="eastAsia"/>
                <w:sz w:val="24"/>
                <w:szCs w:val="24"/>
                <w:lang w:bidi="ar"/>
              </w:rPr>
              <w:t>2</w:t>
            </w:r>
            <w:r>
              <w:rPr>
                <w:rStyle w:val="font111"/>
                <w:rFonts w:ascii="仿宋" w:eastAsia="仿宋" w:hAnsi="仿宋" w:cs="仿宋" w:hint="default"/>
                <w:sz w:val="24"/>
                <w:szCs w:val="24"/>
                <w:lang w:bidi="ar"/>
              </w:rPr>
              <w:t>的较小密闭</w:t>
            </w:r>
            <w:r>
              <w:rPr>
                <w:rStyle w:val="font122"/>
                <w:rFonts w:ascii="仿宋" w:eastAsia="仿宋" w:hAnsi="仿宋" w:cs="仿宋" w:hint="eastAsia"/>
                <w:sz w:val="24"/>
                <w:szCs w:val="24"/>
                <w:lang w:bidi="ar"/>
              </w:rPr>
              <w:t>空间</w:t>
            </w:r>
            <w:r>
              <w:rPr>
                <w:rStyle w:val="font111"/>
                <w:rFonts w:ascii="仿宋" w:eastAsia="仿宋" w:hAnsi="仿宋" w:cs="仿宋" w:hint="default"/>
                <w:sz w:val="24"/>
                <w:szCs w:val="24"/>
                <w:lang w:bidi="ar"/>
              </w:rPr>
              <w:t>，防止</w:t>
            </w:r>
            <w:r>
              <w:rPr>
                <w:rStyle w:val="font122"/>
                <w:rFonts w:ascii="仿宋" w:eastAsia="仿宋" w:hAnsi="仿宋" w:cs="仿宋" w:hint="eastAsia"/>
                <w:sz w:val="24"/>
                <w:szCs w:val="24"/>
                <w:lang w:bidi="ar"/>
              </w:rPr>
              <w:t>大量泄漏或蒸发导致缺氧</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需加装氧气含量报警</w:t>
            </w:r>
            <w:r>
              <w:rPr>
                <w:rStyle w:val="font111"/>
                <w:rFonts w:ascii="仿宋" w:eastAsia="仿宋" w:hAnsi="仿宋" w:cs="仿宋" w:hint="default"/>
                <w:sz w:val="24"/>
                <w:szCs w:val="24"/>
                <w:lang w:bidi="ar"/>
              </w:rPr>
              <w:t>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5.4</w:t>
            </w:r>
            <w:r>
              <w:rPr>
                <w:rFonts w:ascii="仿宋" w:eastAsia="仿宋" w:hAnsi="仿宋" w:cs="仿宋" w:hint="eastAsia"/>
                <w:color w:val="000000"/>
                <w:kern w:val="0"/>
                <w:sz w:val="24"/>
                <w:szCs w:val="24"/>
                <w:lang w:bidi="ar"/>
              </w:rPr>
              <w:t>气体管路</w:t>
            </w:r>
            <w:r>
              <w:rPr>
                <w:rStyle w:val="font111"/>
                <w:rFonts w:ascii="仿宋" w:eastAsia="仿宋" w:hAnsi="仿宋" w:cs="仿宋" w:hint="default"/>
                <w:sz w:val="24"/>
                <w:szCs w:val="24"/>
                <w:lang w:bidi="ar"/>
              </w:rPr>
              <w:t>和钢瓶</w:t>
            </w:r>
            <w:r>
              <w:rPr>
                <w:rStyle w:val="font122"/>
                <w:rFonts w:ascii="仿宋" w:eastAsia="仿宋" w:hAnsi="仿宋" w:cs="仿宋" w:hint="eastAsia"/>
                <w:sz w:val="24"/>
                <w:szCs w:val="24"/>
                <w:lang w:bidi="ar"/>
              </w:rPr>
              <w:t>连接正确、有</w:t>
            </w:r>
            <w:r>
              <w:rPr>
                <w:rStyle w:val="font111"/>
                <w:rFonts w:ascii="仿宋" w:eastAsia="仿宋" w:hAnsi="仿宋" w:cs="仿宋" w:hint="default"/>
                <w:sz w:val="24"/>
                <w:szCs w:val="24"/>
                <w:lang w:bidi="ar"/>
              </w:rPr>
              <w:t>清晰的符合要求的</w:t>
            </w:r>
            <w:r>
              <w:rPr>
                <w:rStyle w:val="font122"/>
                <w:rFonts w:ascii="仿宋" w:eastAsia="仿宋" w:hAnsi="仿宋" w:cs="仿宋" w:hint="eastAsia"/>
                <w:sz w:val="24"/>
                <w:szCs w:val="24"/>
                <w:lang w:bidi="ar"/>
              </w:rPr>
              <w:t>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管路</w:t>
            </w:r>
            <w:r>
              <w:rPr>
                <w:rStyle w:val="font122"/>
                <w:rFonts w:ascii="仿宋" w:eastAsia="仿宋" w:hAnsi="仿宋" w:cs="仿宋" w:hint="eastAsia"/>
                <w:sz w:val="24"/>
                <w:szCs w:val="24"/>
                <w:lang w:bidi="ar"/>
              </w:rPr>
              <w:t>材质选择合适</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无破损或老化现象</w:t>
            </w:r>
            <w:r>
              <w:rPr>
                <w:rStyle w:val="font111"/>
                <w:rFonts w:ascii="仿宋" w:eastAsia="仿宋" w:hAnsi="仿宋" w:cs="仿宋" w:hint="default"/>
                <w:sz w:val="24"/>
                <w:szCs w:val="24"/>
                <w:lang w:bidi="ar"/>
              </w:rPr>
              <w:t>，定</w:t>
            </w:r>
            <w:r>
              <w:rPr>
                <w:rStyle w:val="font122"/>
                <w:rFonts w:ascii="仿宋" w:eastAsia="仿宋" w:hAnsi="仿宋" w:cs="仿宋" w:hint="eastAsia"/>
                <w:sz w:val="24"/>
                <w:szCs w:val="24"/>
                <w:lang w:bidi="ar"/>
              </w:rPr>
              <w:t>期进行</w:t>
            </w:r>
            <w:r>
              <w:rPr>
                <w:rStyle w:val="font111"/>
                <w:rFonts w:ascii="仿宋" w:eastAsia="仿宋" w:hAnsi="仿宋" w:cs="仿宋" w:hint="default"/>
                <w:sz w:val="24"/>
                <w:szCs w:val="24"/>
                <w:lang w:bidi="ar"/>
              </w:rPr>
              <w:t>气</w:t>
            </w:r>
            <w:r>
              <w:rPr>
                <w:rStyle w:val="font122"/>
                <w:rFonts w:ascii="仿宋" w:eastAsia="仿宋" w:hAnsi="仿宋" w:cs="仿宋" w:hint="eastAsia"/>
                <w:sz w:val="24"/>
                <w:szCs w:val="24"/>
                <w:lang w:bidi="ar"/>
              </w:rPr>
              <w:t>体</w:t>
            </w:r>
            <w:r>
              <w:rPr>
                <w:rStyle w:val="font141"/>
                <w:rFonts w:ascii="仿宋" w:eastAsia="仿宋" w:hAnsi="仿宋" w:cs="仿宋" w:hint="default"/>
                <w:sz w:val="24"/>
                <w:szCs w:val="24"/>
                <w:lang w:bidi="ar"/>
              </w:rPr>
              <w:t>气密性</w:t>
            </w:r>
            <w:r>
              <w:rPr>
                <w:rStyle w:val="font122"/>
                <w:rFonts w:ascii="仿宋" w:eastAsia="仿宋" w:hAnsi="仿宋" w:cs="仿宋" w:hint="eastAsia"/>
                <w:sz w:val="24"/>
                <w:szCs w:val="24"/>
                <w:lang w:bidi="ar"/>
              </w:rPr>
              <w:t>检查</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存在多条气体管路的房间</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张贴详细的管路图</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钢瓶定期</w:t>
            </w:r>
            <w:r>
              <w:rPr>
                <w:rStyle w:val="font122"/>
                <w:rFonts w:ascii="仿宋" w:eastAsia="仿宋" w:hAnsi="仿宋" w:cs="仿宋" w:hint="eastAsia"/>
                <w:sz w:val="24"/>
                <w:szCs w:val="24"/>
                <w:lang w:bidi="ar"/>
              </w:rPr>
              <w:t>检验合格标识（由供应商负责</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未使用的钢瓶有</w:t>
            </w:r>
            <w:r>
              <w:rPr>
                <w:rStyle w:val="font111"/>
                <w:rFonts w:ascii="仿宋" w:eastAsia="仿宋" w:hAnsi="仿宋" w:cs="仿宋" w:hint="default"/>
                <w:sz w:val="24"/>
                <w:szCs w:val="24"/>
                <w:lang w:bidi="ar"/>
              </w:rPr>
              <w:t>钢瓶帽；钢瓶中的气体是明确的，无过期钢瓶；确认</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满、使用中、空瓶</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三种状态；</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实验结束后及时</w:t>
            </w:r>
            <w:r>
              <w:rPr>
                <w:rStyle w:val="font111"/>
                <w:rFonts w:ascii="仿宋" w:eastAsia="仿宋" w:hAnsi="仿宋" w:cs="仿宋" w:hint="default"/>
                <w:sz w:val="24"/>
                <w:szCs w:val="24"/>
                <w:lang w:bidi="ar"/>
              </w:rPr>
              <w:t>关闭气瓶总阀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化学废弃物处置</w:t>
            </w:r>
            <w:r>
              <w:rPr>
                <w:rStyle w:val="font111"/>
                <w:rFonts w:ascii="仿宋" w:eastAsia="仿宋" w:hAnsi="仿宋" w:cs="仿宋" w:hint="default"/>
                <w:sz w:val="24"/>
                <w:szCs w:val="24"/>
                <w:lang w:bidi="ar"/>
              </w:rPr>
              <w:t>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.1</w:t>
            </w:r>
            <w:r>
              <w:rPr>
                <w:rFonts w:ascii="仿宋" w:eastAsia="仿宋" w:hAnsi="仿宋" w:cs="仿宋" w:hint="eastAsia"/>
                <w:color w:val="000000"/>
                <w:kern w:val="0"/>
                <w:sz w:val="24"/>
                <w:szCs w:val="24"/>
                <w:lang w:bidi="ar"/>
              </w:rPr>
              <w:t>化学废弃物</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进行规范处置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化学废弃物</w:t>
            </w:r>
            <w:r>
              <w:rPr>
                <w:rStyle w:val="font122"/>
                <w:rFonts w:ascii="仿宋" w:eastAsia="仿宋" w:hAnsi="仿宋" w:cs="仿宋" w:hint="eastAsia"/>
                <w:sz w:val="24"/>
                <w:szCs w:val="24"/>
                <w:lang w:bidi="ar"/>
              </w:rPr>
              <w:t>包装严密，及时送</w:t>
            </w:r>
            <w:r>
              <w:rPr>
                <w:rStyle w:val="font111"/>
                <w:rFonts w:ascii="仿宋" w:eastAsia="仿宋" w:hAnsi="仿宋" w:cs="仿宋" w:hint="default"/>
                <w:sz w:val="24"/>
                <w:szCs w:val="24"/>
                <w:lang w:bidi="ar"/>
              </w:rPr>
              <w:t>收集</w:t>
            </w:r>
            <w:r>
              <w:rPr>
                <w:rStyle w:val="font122"/>
                <w:rFonts w:ascii="仿宋" w:eastAsia="仿宋" w:hAnsi="仿宋" w:cs="仿宋" w:hint="eastAsia"/>
                <w:sz w:val="24"/>
                <w:szCs w:val="24"/>
                <w:lang w:bidi="ar"/>
              </w:rPr>
              <w:t>点或学校中转站</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学校定时清运化学实验废弃物</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化学</w:t>
            </w:r>
            <w:r>
              <w:rPr>
                <w:rStyle w:val="font122"/>
                <w:rFonts w:ascii="仿宋" w:eastAsia="仿宋" w:hAnsi="仿宋" w:cs="仿宋" w:hint="eastAsia"/>
                <w:sz w:val="24"/>
                <w:szCs w:val="24"/>
                <w:lang w:bidi="ar"/>
              </w:rPr>
              <w:t>废弃物</w:t>
            </w:r>
            <w:r>
              <w:rPr>
                <w:rStyle w:val="font111"/>
                <w:rFonts w:ascii="仿宋" w:eastAsia="仿宋" w:hAnsi="仿宋" w:cs="仿宋" w:hint="default"/>
                <w:sz w:val="24"/>
                <w:szCs w:val="24"/>
                <w:lang w:bidi="ar"/>
              </w:rPr>
              <w:t>由具备相应</w:t>
            </w:r>
            <w:r>
              <w:rPr>
                <w:rStyle w:val="font122"/>
                <w:rFonts w:ascii="仿宋" w:eastAsia="仿宋" w:hAnsi="仿宋" w:cs="仿宋" w:hint="eastAsia"/>
                <w:sz w:val="24"/>
                <w:szCs w:val="24"/>
                <w:lang w:bidi="ar"/>
              </w:rPr>
              <w:t>资质的单位（企业）签约处置</w:t>
            </w:r>
            <w:r>
              <w:rPr>
                <w:rStyle w:val="font111"/>
                <w:rFonts w:ascii="仿宋" w:eastAsia="仿宋" w:hAnsi="仿宋" w:cs="仿宋" w:hint="default"/>
                <w:sz w:val="24"/>
                <w:szCs w:val="24"/>
                <w:lang w:bidi="ar"/>
              </w:rPr>
              <w:t>。查看</w:t>
            </w:r>
            <w:r>
              <w:rPr>
                <w:rStyle w:val="font122"/>
                <w:rFonts w:ascii="仿宋" w:eastAsia="仿宋" w:hAnsi="仿宋" w:cs="仿宋" w:hint="eastAsia"/>
                <w:sz w:val="24"/>
                <w:szCs w:val="24"/>
                <w:lang w:bidi="ar"/>
              </w:rPr>
              <w:t>委托合同及处置单位的资质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.2</w:t>
            </w:r>
            <w:r>
              <w:rPr>
                <w:rFonts w:ascii="仿宋" w:eastAsia="仿宋" w:hAnsi="仿宋" w:cs="仿宋" w:hint="eastAsia"/>
                <w:color w:val="000000"/>
                <w:kern w:val="0"/>
                <w:sz w:val="24"/>
                <w:szCs w:val="24"/>
                <w:lang w:bidi="ar"/>
              </w:rPr>
              <w:t>学校有统一的化学实验废弃物标签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标签信息包括：</w:t>
            </w:r>
            <w:r>
              <w:rPr>
                <w:rStyle w:val="font122"/>
                <w:rFonts w:ascii="仿宋" w:eastAsia="仿宋" w:hAnsi="仿宋" w:cs="仿宋" w:hint="eastAsia"/>
                <w:sz w:val="24"/>
                <w:szCs w:val="24"/>
                <w:lang w:bidi="ar"/>
              </w:rPr>
              <w:t>废弃物类别、危险</w:t>
            </w:r>
            <w:r>
              <w:rPr>
                <w:rStyle w:val="font111"/>
                <w:rFonts w:ascii="仿宋" w:eastAsia="仿宋" w:hAnsi="仿宋" w:cs="仿宋" w:hint="default"/>
                <w:sz w:val="24"/>
                <w:szCs w:val="24"/>
                <w:lang w:bidi="ar"/>
              </w:rPr>
              <w:t>特性</w:t>
            </w:r>
            <w:r>
              <w:rPr>
                <w:rStyle w:val="font122"/>
                <w:rFonts w:ascii="仿宋" w:eastAsia="仿宋" w:hAnsi="仿宋" w:cs="仿宋" w:hint="eastAsia"/>
                <w:sz w:val="24"/>
                <w:szCs w:val="24"/>
                <w:lang w:bidi="ar"/>
              </w:rPr>
              <w:t>、主要成分、产生</w:t>
            </w:r>
            <w:r>
              <w:rPr>
                <w:rStyle w:val="font111"/>
                <w:rFonts w:ascii="仿宋" w:eastAsia="仿宋" w:hAnsi="仿宋" w:cs="仿宋" w:hint="default"/>
                <w:sz w:val="24"/>
                <w:szCs w:val="24"/>
                <w:lang w:bidi="ar"/>
              </w:rPr>
              <w:t>部门</w:t>
            </w:r>
            <w:r>
              <w:rPr>
                <w:rStyle w:val="font122"/>
                <w:rFonts w:ascii="仿宋" w:eastAsia="仿宋" w:hAnsi="仿宋" w:cs="仿宋" w:hint="eastAsia"/>
                <w:sz w:val="24"/>
                <w:szCs w:val="24"/>
                <w:lang w:bidi="ar"/>
              </w:rPr>
              <w:t>、送储人、日期等信息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6</w:t>
            </w:r>
            <w:r>
              <w:rPr>
                <w:rFonts w:ascii="仿宋" w:eastAsia="仿宋" w:hAnsi="仿宋" w:cs="仿宋" w:hint="eastAsia"/>
                <w:b/>
                <w:color w:val="000000"/>
                <w:kern w:val="0"/>
                <w:sz w:val="24"/>
                <w:szCs w:val="24"/>
                <w:lang w:bidi="ar"/>
              </w:rPr>
              <w:t>.3</w:t>
            </w:r>
            <w:r>
              <w:rPr>
                <w:rFonts w:ascii="仿宋" w:eastAsia="仿宋" w:hAnsi="仿宋" w:cs="仿宋" w:hint="eastAsia"/>
                <w:color w:val="000000"/>
                <w:kern w:val="0"/>
                <w:sz w:val="24"/>
                <w:szCs w:val="24"/>
                <w:lang w:bidi="ar"/>
              </w:rPr>
              <w:t>配备化学实验废弃物分类</w:t>
            </w:r>
            <w:r>
              <w:rPr>
                <w:rStyle w:val="font131"/>
                <w:rFonts w:ascii="仿宋" w:eastAsia="仿宋" w:hAnsi="仿宋" w:cs="仿宋" w:hint="default"/>
                <w:sz w:val="24"/>
                <w:szCs w:val="24"/>
                <w:lang w:bidi="ar"/>
              </w:rPr>
              <w:t>包装</w:t>
            </w:r>
            <w:r>
              <w:rPr>
                <w:rStyle w:val="font122"/>
                <w:rFonts w:ascii="仿宋" w:eastAsia="仿宋" w:hAnsi="仿宋" w:cs="仿宋" w:hint="eastAsia"/>
                <w:sz w:val="24"/>
                <w:szCs w:val="24"/>
                <w:lang w:bidi="ar"/>
              </w:rPr>
              <w:t>容器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对化学废弃物进行分类</w:t>
            </w:r>
            <w:r>
              <w:rPr>
                <w:rStyle w:val="font111"/>
                <w:rFonts w:ascii="仿宋" w:eastAsia="仿宋" w:hAnsi="仿宋" w:cs="仿宋" w:hint="default"/>
                <w:sz w:val="24"/>
                <w:szCs w:val="24"/>
                <w:lang w:bidi="ar"/>
              </w:rPr>
              <w:t>收集</w:t>
            </w:r>
            <w:r>
              <w:rPr>
                <w:rStyle w:val="font122"/>
                <w:rFonts w:ascii="仿宋" w:eastAsia="仿宋" w:hAnsi="仿宋" w:cs="仿宋" w:hint="eastAsia"/>
                <w:sz w:val="24"/>
                <w:szCs w:val="24"/>
                <w:lang w:bidi="ar"/>
              </w:rPr>
              <w:t>与存放（应避免易产生剧烈反应的</w:t>
            </w:r>
            <w:r>
              <w:rPr>
                <w:rStyle w:val="font111"/>
                <w:rFonts w:ascii="仿宋" w:eastAsia="仿宋" w:hAnsi="仿宋" w:cs="仿宋" w:hint="default"/>
                <w:sz w:val="24"/>
                <w:szCs w:val="24"/>
                <w:lang w:bidi="ar"/>
              </w:rPr>
              <w:t>废弃物</w:t>
            </w:r>
            <w:r>
              <w:rPr>
                <w:rStyle w:val="font122"/>
                <w:rFonts w:ascii="仿宋" w:eastAsia="仿宋" w:hAnsi="仿宋" w:cs="仿宋" w:hint="eastAsia"/>
                <w:sz w:val="24"/>
                <w:szCs w:val="24"/>
                <w:lang w:bidi="ar"/>
              </w:rPr>
              <w:t>混放）、贴好标签，</w:t>
            </w:r>
            <w:r>
              <w:rPr>
                <w:rStyle w:val="font111"/>
                <w:rFonts w:ascii="仿宋" w:eastAsia="仿宋" w:hAnsi="仿宋" w:cs="仿宋" w:hint="default"/>
                <w:sz w:val="24"/>
                <w:szCs w:val="24"/>
                <w:lang w:bidi="ar"/>
              </w:rPr>
              <w:t>盖子</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敞开；</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废弃物存放点</w:t>
            </w:r>
            <w:r>
              <w:rPr>
                <w:rStyle w:val="font111"/>
                <w:rFonts w:ascii="仿宋" w:eastAsia="仿宋" w:hAnsi="仿宋" w:cs="仿宋" w:hint="default"/>
                <w:sz w:val="24"/>
                <w:szCs w:val="24"/>
                <w:lang w:bidi="ar"/>
              </w:rPr>
              <w:t>位置</w:t>
            </w:r>
            <w:r>
              <w:rPr>
                <w:rStyle w:val="font122"/>
                <w:rFonts w:ascii="仿宋" w:eastAsia="仿宋" w:hAnsi="仿宋" w:cs="仿宋" w:hint="eastAsia"/>
                <w:sz w:val="24"/>
                <w:szCs w:val="24"/>
                <w:lang w:bidi="ar"/>
              </w:rPr>
              <w:t>合适</w:t>
            </w:r>
            <w:r>
              <w:rPr>
                <w:rStyle w:val="font111"/>
                <w:rFonts w:ascii="仿宋" w:eastAsia="仿宋" w:hAnsi="仿宋" w:cs="仿宋" w:hint="default"/>
                <w:sz w:val="24"/>
                <w:szCs w:val="24"/>
                <w:lang w:bidi="ar"/>
              </w:rPr>
              <w:t>无</w:t>
            </w:r>
            <w:r>
              <w:rPr>
                <w:rStyle w:val="font122"/>
                <w:rFonts w:ascii="仿宋" w:eastAsia="仿宋" w:hAnsi="仿宋" w:cs="仿宋" w:hint="eastAsia"/>
                <w:sz w:val="24"/>
                <w:szCs w:val="24"/>
                <w:lang w:bidi="ar"/>
              </w:rPr>
              <w:t>干扰</w:t>
            </w:r>
            <w:r>
              <w:rPr>
                <w:rStyle w:val="font111"/>
                <w:rFonts w:ascii="仿宋" w:eastAsia="仿宋" w:hAnsi="仿宋" w:cs="仿宋" w:hint="default"/>
                <w:sz w:val="24"/>
                <w:szCs w:val="24"/>
                <w:lang w:bidi="ar"/>
              </w:rPr>
              <w:t>、标签信息清晰、</w:t>
            </w:r>
            <w:r>
              <w:rPr>
                <w:rStyle w:val="font122"/>
                <w:rFonts w:ascii="仿宋" w:eastAsia="仿宋" w:hAnsi="仿宋" w:cs="仿宋" w:hint="eastAsia"/>
                <w:sz w:val="24"/>
                <w:szCs w:val="24"/>
                <w:lang w:bidi="ar"/>
              </w:rPr>
              <w:t>大桶</w:t>
            </w:r>
            <w:r>
              <w:rPr>
                <w:rStyle w:val="font111"/>
                <w:rFonts w:ascii="仿宋" w:eastAsia="仿宋" w:hAnsi="仿宋" w:cs="仿宋" w:hint="default"/>
                <w:sz w:val="24"/>
                <w:szCs w:val="24"/>
                <w:lang w:bidi="ar"/>
              </w:rPr>
              <w:t>存放时</w:t>
            </w:r>
            <w:r>
              <w:rPr>
                <w:rStyle w:val="font122"/>
                <w:rFonts w:ascii="仿宋" w:eastAsia="仿宋" w:hAnsi="仿宋" w:cs="仿宋" w:hint="eastAsia"/>
                <w:sz w:val="24"/>
                <w:szCs w:val="24"/>
                <w:lang w:bidi="ar"/>
              </w:rPr>
              <w:t>不能超过</w:t>
            </w:r>
            <w:r>
              <w:rPr>
                <w:rStyle w:val="font141"/>
                <w:rFonts w:ascii="仿宋" w:eastAsia="仿宋" w:hAnsi="仿宋" w:cs="仿宋" w:hint="default"/>
                <w:sz w:val="24"/>
                <w:szCs w:val="24"/>
                <w:lang w:bidi="ar"/>
              </w:rPr>
              <w:t>公称容积的</w:t>
            </w:r>
            <w:r>
              <w:rPr>
                <w:rFonts w:ascii="仿宋" w:eastAsia="仿宋" w:hAnsi="仿宋" w:cs="仿宋" w:hint="eastAsia"/>
                <w:color w:val="000000"/>
                <w:kern w:val="0"/>
                <w:sz w:val="24"/>
                <w:szCs w:val="24"/>
                <w:lang w:bidi="ar"/>
              </w:rPr>
              <w:t>85%</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对于</w:t>
            </w:r>
            <w:r>
              <w:rPr>
                <w:rStyle w:val="font122"/>
                <w:rFonts w:ascii="仿宋" w:eastAsia="仿宋" w:hAnsi="仿宋" w:cs="仿宋" w:hint="eastAsia"/>
                <w:sz w:val="24"/>
                <w:szCs w:val="24"/>
                <w:lang w:bidi="ar"/>
              </w:rPr>
              <w:t>危险性大的废弃物，要独立包装</w:t>
            </w:r>
            <w:r>
              <w:rPr>
                <w:rStyle w:val="font111"/>
                <w:rFonts w:ascii="仿宋" w:eastAsia="仿宋" w:hAnsi="仿宋" w:cs="仿宋" w:hint="default"/>
                <w:sz w:val="24"/>
                <w:szCs w:val="24"/>
                <w:lang w:bidi="ar"/>
              </w:rPr>
              <w:t>（不能混合，尽量原瓶装）</w:t>
            </w:r>
            <w:r>
              <w:rPr>
                <w:rStyle w:val="font122"/>
                <w:rFonts w:ascii="仿宋" w:eastAsia="仿宋" w:hAnsi="仿宋" w:cs="仿宋" w:hint="eastAsia"/>
                <w:sz w:val="24"/>
                <w:szCs w:val="24"/>
                <w:lang w:bidi="ar"/>
              </w:rPr>
              <w:t>，标签信息明确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6.4</w:t>
            </w:r>
            <w:r>
              <w:rPr>
                <w:rFonts w:ascii="仿宋" w:eastAsia="仿宋" w:hAnsi="仿宋" w:cs="仿宋" w:hint="eastAsia"/>
                <w:color w:val="000000"/>
                <w:kern w:val="0"/>
                <w:sz w:val="24"/>
                <w:szCs w:val="24"/>
                <w:lang w:bidi="ar"/>
              </w:rPr>
              <w:t>化学废弃物待处置期对存放的要求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化学实验</w:t>
            </w:r>
            <w:r>
              <w:rPr>
                <w:rFonts w:ascii="仿宋" w:eastAsia="仿宋" w:hAnsi="仿宋" w:cs="仿宋" w:hint="eastAsia"/>
                <w:b/>
                <w:color w:val="000000"/>
                <w:kern w:val="0"/>
                <w:sz w:val="24"/>
                <w:szCs w:val="24"/>
                <w:lang w:bidi="ar"/>
              </w:rPr>
              <w:t>固</w:t>
            </w:r>
            <w:r>
              <w:rPr>
                <w:rStyle w:val="font131"/>
                <w:rFonts w:ascii="仿宋" w:eastAsia="仿宋" w:hAnsi="仿宋" w:cs="仿宋" w:hint="default"/>
                <w:sz w:val="24"/>
                <w:szCs w:val="24"/>
                <w:lang w:bidi="ar"/>
              </w:rPr>
              <w:t>体</w:t>
            </w:r>
            <w:r>
              <w:rPr>
                <w:rFonts w:ascii="仿宋" w:eastAsia="仿宋" w:hAnsi="仿宋" w:cs="仿宋" w:hint="eastAsia"/>
                <w:b/>
                <w:color w:val="000000"/>
                <w:kern w:val="0"/>
                <w:sz w:val="24"/>
                <w:szCs w:val="24"/>
                <w:lang w:bidi="ar"/>
              </w:rPr>
              <w:t>废弃物和生活垃圾不混放，不向下水道倾倒废旧化学试剂</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废液</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实验室内无大量存放</w:t>
            </w:r>
            <w:r>
              <w:rPr>
                <w:rStyle w:val="font111"/>
                <w:rFonts w:ascii="仿宋" w:eastAsia="仿宋" w:hAnsi="仿宋" w:cs="仿宋" w:hint="default"/>
                <w:sz w:val="24"/>
                <w:szCs w:val="24"/>
                <w:lang w:bidi="ar"/>
              </w:rPr>
              <w:t>现象；</w:t>
            </w:r>
            <w:r>
              <w:rPr>
                <w:rStyle w:val="font131"/>
                <w:rFonts w:ascii="仿宋" w:eastAsia="仿宋" w:hAnsi="仿宋" w:cs="仿宋" w:hint="default"/>
                <w:sz w:val="24"/>
                <w:szCs w:val="24"/>
                <w:lang w:bidi="ar"/>
              </w:rPr>
              <w:t>无</w:t>
            </w:r>
            <w:r>
              <w:rPr>
                <w:rFonts w:ascii="仿宋" w:eastAsia="仿宋" w:hAnsi="仿宋" w:cs="仿宋" w:hint="eastAsia"/>
                <w:b/>
                <w:color w:val="000000"/>
                <w:kern w:val="0"/>
                <w:sz w:val="24"/>
                <w:szCs w:val="24"/>
                <w:lang w:bidi="ar"/>
              </w:rPr>
              <w:t>室外堆放实验废弃物现象</w:t>
            </w:r>
            <w:r>
              <w:rPr>
                <w:rStyle w:val="font13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59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7</w:t>
            </w:r>
            <w:r>
              <w:rPr>
                <w:rStyle w:val="font111"/>
                <w:rFonts w:ascii="仿宋" w:eastAsia="仿宋" w:hAnsi="仿宋" w:cs="仿宋" w:hint="default"/>
                <w:sz w:val="24"/>
                <w:szCs w:val="24"/>
                <w:lang w:bidi="ar"/>
              </w:rPr>
              <w:t>危化品仓库与</w:t>
            </w:r>
            <w:r>
              <w:rPr>
                <w:rStyle w:val="font122"/>
                <w:rFonts w:ascii="仿宋" w:eastAsia="仿宋" w:hAnsi="仿宋" w:cs="仿宋" w:hint="eastAsia"/>
                <w:sz w:val="24"/>
                <w:szCs w:val="24"/>
                <w:lang w:bidi="ar"/>
              </w:rPr>
              <w:t>废弃物中转站</w:t>
            </w:r>
          </w:p>
        </w:tc>
        <w:tc>
          <w:tcPr>
            <w:tcW w:w="12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公安处、资产与实验室管理处及后勤管理处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8.7.1</w:t>
            </w:r>
            <w:r>
              <w:rPr>
                <w:rFonts w:ascii="仿宋" w:eastAsia="仿宋" w:hAnsi="仿宋" w:cs="仿宋" w:hint="eastAsia"/>
                <w:color w:val="000000"/>
                <w:kern w:val="0"/>
                <w:sz w:val="24"/>
                <w:szCs w:val="24"/>
                <w:lang w:bidi="ar"/>
              </w:rPr>
              <w:t>学校</w:t>
            </w:r>
            <w:r>
              <w:rPr>
                <w:rStyle w:val="font111"/>
                <w:rFonts w:ascii="仿宋" w:eastAsia="仿宋" w:hAnsi="仿宋" w:cs="仿宋" w:hint="default"/>
                <w:sz w:val="24"/>
                <w:szCs w:val="24"/>
                <w:lang w:bidi="ar"/>
              </w:rPr>
              <w:t>建</w:t>
            </w:r>
            <w:r>
              <w:rPr>
                <w:rStyle w:val="font122"/>
                <w:rFonts w:ascii="仿宋" w:eastAsia="仿宋" w:hAnsi="仿宋" w:cs="仿宋" w:hint="eastAsia"/>
                <w:sz w:val="24"/>
                <w:szCs w:val="24"/>
                <w:lang w:bidi="ar"/>
              </w:rPr>
              <w:t>有危</w:t>
            </w:r>
            <w:r>
              <w:rPr>
                <w:rStyle w:val="font111"/>
                <w:rFonts w:ascii="仿宋" w:eastAsia="仿宋" w:hAnsi="仿宋" w:cs="仿宋" w:hint="default"/>
                <w:sz w:val="24"/>
                <w:szCs w:val="24"/>
                <w:lang w:bidi="ar"/>
              </w:rPr>
              <w:t>化</w:t>
            </w:r>
            <w:r>
              <w:rPr>
                <w:rStyle w:val="font122"/>
                <w:rFonts w:ascii="仿宋" w:eastAsia="仿宋" w:hAnsi="仿宋" w:cs="仿宋" w:hint="eastAsia"/>
                <w:sz w:val="24"/>
                <w:szCs w:val="24"/>
                <w:lang w:bidi="ar"/>
              </w:rPr>
              <w:t>品仓库</w:t>
            </w:r>
            <w:r>
              <w:rPr>
                <w:rStyle w:val="font131"/>
                <w:rFonts w:ascii="仿宋" w:eastAsia="仿宋" w:hAnsi="仿宋" w:cs="仿宋" w:hint="default"/>
                <w:sz w:val="24"/>
                <w:szCs w:val="24"/>
                <w:lang w:bidi="ar"/>
              </w:rPr>
              <w:t>（异或实验楼内暂存库）</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化学实验废弃物中转站</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对废弃物定点存放、集中管理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危</w:t>
            </w:r>
            <w:r>
              <w:rPr>
                <w:rStyle w:val="font111"/>
                <w:rFonts w:ascii="仿宋" w:eastAsia="仿宋" w:hAnsi="仿宋" w:cs="仿宋" w:hint="default"/>
                <w:sz w:val="24"/>
                <w:szCs w:val="24"/>
                <w:lang w:bidi="ar"/>
              </w:rPr>
              <w:t>化</w:t>
            </w:r>
            <w:r>
              <w:rPr>
                <w:rStyle w:val="font122"/>
                <w:rFonts w:ascii="仿宋" w:eastAsia="仿宋" w:hAnsi="仿宋" w:cs="仿宋" w:hint="eastAsia"/>
                <w:sz w:val="24"/>
                <w:szCs w:val="24"/>
                <w:lang w:bidi="ar"/>
              </w:rPr>
              <w:t>品仓库</w:t>
            </w:r>
            <w:r>
              <w:rPr>
                <w:rStyle w:val="font111"/>
                <w:rFonts w:ascii="仿宋" w:eastAsia="仿宋" w:hAnsi="仿宋" w:cs="仿宋" w:hint="default"/>
                <w:sz w:val="24"/>
                <w:szCs w:val="24"/>
                <w:lang w:bidi="ar"/>
              </w:rPr>
              <w:t>（异或实验楼内暂存库）、</w:t>
            </w:r>
            <w:r>
              <w:rPr>
                <w:rStyle w:val="font122"/>
                <w:rFonts w:ascii="仿宋" w:eastAsia="仿宋" w:hAnsi="仿宋" w:cs="仿宋" w:hint="eastAsia"/>
                <w:sz w:val="24"/>
                <w:szCs w:val="24"/>
                <w:lang w:bidi="ar"/>
              </w:rPr>
              <w:t>化学实验废弃物中转站</w:t>
            </w:r>
            <w:r>
              <w:rPr>
                <w:rStyle w:val="font111"/>
                <w:rFonts w:ascii="仿宋" w:eastAsia="仿宋" w:hAnsi="仿宋" w:cs="仿宋" w:hint="default"/>
                <w:sz w:val="24"/>
                <w:szCs w:val="24"/>
                <w:lang w:bidi="ar"/>
              </w:rPr>
              <w:t>须有</w:t>
            </w:r>
            <w:r>
              <w:rPr>
                <w:rStyle w:val="font122"/>
                <w:rFonts w:ascii="仿宋" w:eastAsia="仿宋" w:hAnsi="仿宋" w:cs="仿宋" w:hint="eastAsia"/>
                <w:sz w:val="24"/>
                <w:szCs w:val="24"/>
                <w:lang w:bidi="ar"/>
              </w:rPr>
              <w:t>通风、隔热、避光、</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盗</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爆</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静电</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泄露报警</w:t>
            </w:r>
            <w:r>
              <w:rPr>
                <w:rStyle w:val="font111"/>
                <w:rFonts w:ascii="仿宋" w:eastAsia="仿宋" w:hAnsi="仿宋" w:cs="仿宋" w:hint="default"/>
                <w:sz w:val="24"/>
                <w:szCs w:val="24"/>
                <w:lang w:bidi="ar"/>
              </w:rPr>
              <w:t>、应</w:t>
            </w:r>
            <w:r>
              <w:rPr>
                <w:rStyle w:val="font122"/>
                <w:rFonts w:ascii="仿宋" w:eastAsia="仿宋" w:hAnsi="仿宋" w:cs="仿宋" w:hint="eastAsia"/>
                <w:sz w:val="24"/>
                <w:szCs w:val="24"/>
                <w:lang w:bidi="ar"/>
              </w:rPr>
              <w:t>急</w:t>
            </w:r>
            <w:r>
              <w:rPr>
                <w:rStyle w:val="font111"/>
                <w:rFonts w:ascii="仿宋" w:eastAsia="仿宋" w:hAnsi="仿宋" w:cs="仿宋" w:hint="default"/>
                <w:sz w:val="24"/>
                <w:szCs w:val="24"/>
                <w:lang w:bidi="ar"/>
              </w:rPr>
              <w:t>喷</w:t>
            </w:r>
            <w:r>
              <w:rPr>
                <w:rStyle w:val="font122"/>
                <w:rFonts w:ascii="仿宋" w:eastAsia="仿宋" w:hAnsi="仿宋" w:cs="仿宋" w:hint="eastAsia"/>
                <w:sz w:val="24"/>
                <w:szCs w:val="24"/>
                <w:lang w:bidi="ar"/>
              </w:rPr>
              <w:t>淋、</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警示</w:t>
            </w:r>
            <w:r>
              <w:rPr>
                <w:rStyle w:val="font111"/>
                <w:rFonts w:ascii="仿宋" w:eastAsia="仿宋" w:hAnsi="仿宋" w:cs="仿宋" w:hint="default"/>
                <w:sz w:val="24"/>
                <w:szCs w:val="24"/>
                <w:lang w:bidi="ar"/>
              </w:rPr>
              <w:t>标识等</w:t>
            </w:r>
            <w:r>
              <w:rPr>
                <w:rStyle w:val="font122"/>
                <w:rFonts w:ascii="仿宋" w:eastAsia="仿宋" w:hAnsi="仿宋" w:cs="仿宋" w:hint="eastAsia"/>
                <w:sz w:val="24"/>
                <w:szCs w:val="24"/>
                <w:lang w:bidi="ar"/>
              </w:rPr>
              <w:t>管控措施</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符合相关规定</w:t>
            </w:r>
            <w:r>
              <w:rPr>
                <w:rStyle w:val="font111"/>
                <w:rFonts w:ascii="仿宋" w:eastAsia="仿宋" w:hAnsi="仿宋" w:cs="仿宋" w:hint="default"/>
                <w:sz w:val="24"/>
                <w:szCs w:val="24"/>
                <w:lang w:bidi="ar"/>
              </w:rPr>
              <w:t>，专</w:t>
            </w:r>
            <w:r>
              <w:rPr>
                <w:rStyle w:val="font122"/>
                <w:rFonts w:ascii="仿宋" w:eastAsia="仿宋" w:hAnsi="仿宋" w:cs="仿宋" w:hint="eastAsia"/>
                <w:sz w:val="24"/>
                <w:szCs w:val="24"/>
                <w:lang w:bidi="ar"/>
              </w:rPr>
              <w:t>人管理</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11"/>
                <w:rFonts w:ascii="仿宋" w:eastAsia="仿宋" w:hAnsi="仿宋" w:cs="仿宋" w:hint="default"/>
                <w:sz w:val="24"/>
                <w:szCs w:val="24"/>
                <w:lang w:bidi="ar"/>
              </w:rPr>
              <w:t>消防</w:t>
            </w:r>
            <w:r>
              <w:rPr>
                <w:rStyle w:val="font122"/>
                <w:rFonts w:ascii="仿宋" w:eastAsia="仿宋" w:hAnsi="仿宋" w:cs="仿宋" w:hint="eastAsia"/>
                <w:sz w:val="24"/>
                <w:szCs w:val="24"/>
                <w:lang w:bidi="ar"/>
              </w:rPr>
              <w:t>设施符合国家相关规定，正确配备灭火器材（如灭火器、灭火毯</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沙箱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自动喷淋等）</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实验楼内暂存库面积小于</w:t>
            </w:r>
            <w:r>
              <w:rPr>
                <w:rStyle w:val="font111"/>
                <w:rFonts w:ascii="仿宋" w:eastAsia="仿宋" w:hAnsi="仿宋" w:cs="仿宋" w:hint="default"/>
                <w:sz w:val="24"/>
                <w:szCs w:val="24"/>
                <w:lang w:bidi="ar"/>
              </w:rPr>
              <w:t>30m</w:t>
            </w:r>
            <w:r>
              <w:rPr>
                <w:rFonts w:ascii="仿宋" w:eastAsia="仿宋" w:hAnsi="仿宋" w:cs="仿宋" w:hint="eastAsia"/>
                <w:color w:val="000000"/>
                <w:kern w:val="0"/>
                <w:sz w:val="24"/>
                <w:szCs w:val="24"/>
                <w:vertAlign w:val="superscript"/>
                <w:lang w:bidi="ar"/>
              </w:rPr>
              <w:t>2</w:t>
            </w:r>
            <w:r>
              <w:rPr>
                <w:rStyle w:val="font111"/>
                <w:rFonts w:ascii="仿宋" w:eastAsia="仿宋" w:hAnsi="仿宋" w:cs="仿宋" w:hint="default"/>
                <w:sz w:val="24"/>
                <w:szCs w:val="24"/>
                <w:lang w:bidi="ar"/>
              </w:rPr>
              <w:t>，且不能设置在</w:t>
            </w:r>
            <w:r>
              <w:rPr>
                <w:rStyle w:val="font122"/>
                <w:rFonts w:ascii="仿宋" w:eastAsia="仿宋" w:hAnsi="仿宋" w:cs="仿宋" w:hint="eastAsia"/>
                <w:sz w:val="24"/>
                <w:szCs w:val="24"/>
                <w:lang w:bidi="ar"/>
              </w:rPr>
              <w:t>地下</w:t>
            </w:r>
            <w:r>
              <w:rPr>
                <w:rStyle w:val="font111"/>
                <w:rFonts w:ascii="仿宋" w:eastAsia="仿宋" w:hAnsi="仿宋" w:cs="仿宋" w:hint="default"/>
                <w:sz w:val="24"/>
                <w:szCs w:val="24"/>
                <w:lang w:bidi="ar"/>
              </w:rPr>
              <w:t>空间；</w:t>
            </w:r>
            <w:r>
              <w:rPr>
                <w:rStyle w:val="font111"/>
                <w:rFonts w:ascii="仿宋" w:eastAsia="仿宋" w:hAnsi="仿宋" w:cs="仿宋" w:hint="default"/>
                <w:sz w:val="24"/>
                <w:szCs w:val="24"/>
                <w:lang w:bidi="ar"/>
              </w:rPr>
              <w:t>④</w:t>
            </w:r>
            <w:r>
              <w:rPr>
                <w:rFonts w:ascii="仿宋" w:eastAsia="仿宋" w:hAnsi="仿宋" w:cs="仿宋" w:hint="eastAsia"/>
                <w:b/>
                <w:color w:val="000000"/>
                <w:kern w:val="0"/>
                <w:sz w:val="24"/>
                <w:szCs w:val="24"/>
                <w:lang w:bidi="ar"/>
              </w:rPr>
              <w:t>化学品、废弃物</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混放</w:t>
            </w:r>
            <w:r>
              <w:rPr>
                <w:rStyle w:val="font11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分类区域明确</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整箱</w:t>
            </w:r>
            <w:r>
              <w:rPr>
                <w:rStyle w:val="font122"/>
                <w:rFonts w:ascii="仿宋" w:eastAsia="仿宋" w:hAnsi="仿宋" w:cs="仿宋" w:hint="eastAsia"/>
                <w:sz w:val="24"/>
                <w:szCs w:val="24"/>
                <w:lang w:bidi="ar"/>
              </w:rPr>
              <w:t>试剂</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叠加</w:t>
            </w:r>
            <w:r>
              <w:rPr>
                <w:rStyle w:val="font111"/>
                <w:rFonts w:ascii="仿宋" w:eastAsia="仿宋" w:hAnsi="仿宋" w:cs="仿宋" w:hint="default"/>
                <w:sz w:val="24"/>
                <w:szCs w:val="24"/>
                <w:lang w:bidi="ar"/>
              </w:rPr>
              <w:t>高度不</w:t>
            </w:r>
            <w:r>
              <w:rPr>
                <w:rStyle w:val="font122"/>
                <w:rFonts w:ascii="仿宋" w:eastAsia="仿宋" w:hAnsi="仿宋" w:cs="仿宋" w:hint="eastAsia"/>
                <w:sz w:val="24"/>
                <w:szCs w:val="24"/>
                <w:lang w:bidi="ar"/>
              </w:rPr>
              <w:t>大于</w:t>
            </w:r>
            <w:r>
              <w:rPr>
                <w:rStyle w:val="font111"/>
                <w:rFonts w:ascii="仿宋" w:eastAsia="仿宋" w:hAnsi="仿宋" w:cs="仿宋" w:hint="default"/>
                <w:sz w:val="24"/>
                <w:szCs w:val="24"/>
                <w:lang w:bidi="ar"/>
              </w:rPr>
              <w:t>1.</w:t>
            </w:r>
            <w:r>
              <w:rPr>
                <w:rStyle w:val="font122"/>
                <w:rFonts w:ascii="仿宋" w:eastAsia="仿宋" w:hAnsi="仿宋" w:cs="仿宋" w:hint="eastAsia"/>
                <w:sz w:val="24"/>
                <w:szCs w:val="24"/>
                <w:lang w:bidi="ar"/>
              </w:rPr>
              <w:t>5</w:t>
            </w:r>
            <w:r>
              <w:rPr>
                <w:rStyle w:val="font111"/>
                <w:rFonts w:ascii="仿宋" w:eastAsia="仿宋" w:hAnsi="仿宋" w:cs="仿宋" w:hint="default"/>
                <w:sz w:val="24"/>
                <w:szCs w:val="24"/>
                <w:lang w:bidi="ar"/>
              </w:rPr>
              <w:t>米</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color w:val="000000"/>
                <w:kern w:val="0"/>
                <w:sz w:val="24"/>
                <w:szCs w:val="24"/>
                <w:lang w:bidi="ar"/>
              </w:rPr>
            </w:pPr>
          </w:p>
        </w:tc>
        <w:tc>
          <w:tcPr>
            <w:tcW w:w="12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color w:val="000000"/>
                <w:kern w:val="0"/>
                <w:sz w:val="24"/>
                <w:szCs w:val="24"/>
                <w:lang w:bidi="ar"/>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Style w:val="font131"/>
                <w:rFonts w:ascii="仿宋" w:eastAsia="仿宋" w:hAnsi="仿宋" w:cs="仿宋" w:hint="default"/>
                <w:sz w:val="24"/>
                <w:szCs w:val="24"/>
                <w:lang w:bidi="ar"/>
              </w:rPr>
            </w:pPr>
            <w:r>
              <w:rPr>
                <w:rStyle w:val="font131"/>
                <w:rFonts w:ascii="仿宋" w:eastAsia="仿宋" w:hAnsi="仿宋" w:cs="仿宋" w:hint="default"/>
                <w:sz w:val="24"/>
                <w:szCs w:val="24"/>
                <w:lang w:bidi="ar"/>
              </w:rPr>
              <w:t>8.7.2</w:t>
            </w:r>
            <w:r>
              <w:rPr>
                <w:rStyle w:val="font131"/>
                <w:rFonts w:ascii="仿宋" w:eastAsia="仿宋" w:hAnsi="仿宋" w:cs="仿宋" w:hint="default"/>
                <w:sz w:val="24"/>
                <w:szCs w:val="24"/>
                <w:lang w:bidi="ar"/>
              </w:rPr>
              <w:t>实验楼内暂存库由产生待处置危化品及待处置化学实验废弃物的部门管理，并建立出入库台账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Style w:val="font131"/>
                <w:rFonts w:ascii="仿宋" w:eastAsia="仿宋" w:hAnsi="仿宋" w:cs="仿宋" w:hint="default"/>
                <w:sz w:val="24"/>
                <w:szCs w:val="24"/>
                <w:lang w:bidi="ar"/>
              </w:rPr>
            </w:pPr>
            <w:r>
              <w:rPr>
                <w:rStyle w:val="font131"/>
                <w:rFonts w:ascii="仿宋" w:eastAsia="仿宋" w:hAnsi="仿宋" w:cs="仿宋" w:hint="default"/>
                <w:sz w:val="24"/>
                <w:szCs w:val="24"/>
                <w:lang w:bidi="ar"/>
              </w:rPr>
              <w:t>查看现场和台账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其它化学安全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.1</w:t>
            </w:r>
            <w:r>
              <w:rPr>
                <w:rFonts w:ascii="仿宋" w:eastAsia="仿宋" w:hAnsi="仿宋" w:cs="仿宋" w:hint="eastAsia"/>
                <w:color w:val="000000"/>
                <w:kern w:val="0"/>
                <w:sz w:val="24"/>
                <w:szCs w:val="24"/>
                <w:lang w:bidi="ar"/>
              </w:rPr>
              <w:t>学校有统一的试剂标签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标签</w:t>
            </w:r>
            <w:r>
              <w:rPr>
                <w:rStyle w:val="font122"/>
                <w:rFonts w:ascii="仿宋" w:eastAsia="仿宋" w:hAnsi="仿宋" w:cs="仿宋" w:hint="eastAsia"/>
                <w:sz w:val="24"/>
                <w:szCs w:val="24"/>
                <w:lang w:bidi="ar"/>
              </w:rPr>
              <w:t>信息包括名称、浓度、责任人、日期、储存条件等</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8.2</w:t>
            </w:r>
            <w:r>
              <w:rPr>
                <w:rFonts w:ascii="仿宋" w:eastAsia="仿宋" w:hAnsi="仿宋" w:cs="仿宋" w:hint="eastAsia"/>
                <w:color w:val="000000"/>
                <w:kern w:val="0"/>
                <w:sz w:val="24"/>
                <w:szCs w:val="24"/>
                <w:lang w:bidi="ar"/>
              </w:rPr>
              <w:t>试剂标签</w:t>
            </w:r>
            <w:r>
              <w:rPr>
                <w:rStyle w:val="font111"/>
                <w:rFonts w:ascii="仿宋" w:eastAsia="仿宋" w:hAnsi="仿宋" w:cs="仿宋" w:hint="default"/>
                <w:sz w:val="24"/>
                <w:szCs w:val="24"/>
                <w:lang w:bidi="ar"/>
              </w:rPr>
              <w:t>的使用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装有</w:t>
            </w:r>
            <w:r>
              <w:rPr>
                <w:rStyle w:val="font122"/>
                <w:rFonts w:ascii="仿宋" w:eastAsia="仿宋" w:hAnsi="仿宋" w:cs="仿宋" w:hint="eastAsia"/>
                <w:sz w:val="24"/>
                <w:szCs w:val="24"/>
                <w:lang w:bidi="ar"/>
              </w:rPr>
              <w:t>配置试剂、合成品、样品等</w:t>
            </w:r>
            <w:r>
              <w:rPr>
                <w:rStyle w:val="font111"/>
                <w:rFonts w:ascii="仿宋" w:eastAsia="仿宋" w:hAnsi="仿宋" w:cs="仿宋" w:hint="default"/>
                <w:sz w:val="24"/>
                <w:szCs w:val="24"/>
                <w:lang w:bidi="ar"/>
              </w:rPr>
              <w:t>容器</w:t>
            </w:r>
            <w:r>
              <w:rPr>
                <w:rStyle w:val="font122"/>
                <w:rFonts w:ascii="仿宋" w:eastAsia="仿宋" w:hAnsi="仿宋" w:cs="仿宋" w:hint="eastAsia"/>
                <w:sz w:val="24"/>
                <w:szCs w:val="24"/>
                <w:lang w:bidi="ar"/>
              </w:rPr>
              <w:t>上标签信息明确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无使用饮料瓶存放试剂、样品的现象</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如确需存放，必须撕去原包装纸，贴上</w:t>
            </w:r>
            <w:r>
              <w:rPr>
                <w:rStyle w:val="font111"/>
                <w:rFonts w:ascii="仿宋" w:eastAsia="仿宋" w:hAnsi="仿宋" w:cs="仿宋" w:hint="default"/>
                <w:sz w:val="24"/>
                <w:szCs w:val="24"/>
                <w:lang w:bidi="ar"/>
              </w:rPr>
              <w:t>统一</w:t>
            </w:r>
            <w:r>
              <w:rPr>
                <w:rStyle w:val="font122"/>
                <w:rFonts w:ascii="仿宋" w:eastAsia="仿宋" w:hAnsi="仿宋" w:cs="仿宋" w:hint="eastAsia"/>
                <w:sz w:val="24"/>
                <w:szCs w:val="24"/>
                <w:lang w:bidi="ar"/>
              </w:rPr>
              <w:t>的</w:t>
            </w:r>
            <w:r>
              <w:rPr>
                <w:rStyle w:val="font111"/>
                <w:rFonts w:ascii="仿宋" w:eastAsia="仿宋" w:hAnsi="仿宋" w:cs="仿宋" w:hint="default"/>
                <w:sz w:val="24"/>
                <w:szCs w:val="24"/>
                <w:lang w:bidi="ar"/>
              </w:rPr>
              <w:t>试剂</w:t>
            </w:r>
            <w:r>
              <w:rPr>
                <w:rStyle w:val="font122"/>
                <w:rFonts w:ascii="仿宋" w:eastAsia="仿宋" w:hAnsi="仿宋" w:cs="仿宋" w:hint="eastAsia"/>
                <w:sz w:val="24"/>
                <w:szCs w:val="24"/>
                <w:lang w:bidi="ar"/>
              </w:rPr>
              <w:t>标签</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不使用破损量筒、试管等玻璃器皿</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r>
              <w:rPr>
                <w:rFonts w:ascii="仿宋" w:eastAsia="仿宋" w:hAnsi="仿宋" w:cs="仿宋" w:hint="eastAsia"/>
                <w:color w:val="000000"/>
                <w:kern w:val="0"/>
                <w:sz w:val="24"/>
                <w:szCs w:val="24"/>
                <w:lang w:bidi="ar"/>
              </w:rPr>
              <w:t>生物安全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9.1</w:t>
            </w:r>
            <w:r>
              <w:rPr>
                <w:rStyle w:val="font122"/>
                <w:rFonts w:ascii="仿宋" w:eastAsia="仿宋" w:hAnsi="仿宋" w:cs="仿宋" w:hint="eastAsia"/>
                <w:sz w:val="24"/>
                <w:szCs w:val="24"/>
                <w:lang w:bidi="ar"/>
              </w:rPr>
              <w:t>实验室资质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9.1.1</w:t>
            </w:r>
            <w:r>
              <w:rPr>
                <w:rFonts w:ascii="仿宋" w:eastAsia="仿宋" w:hAnsi="仿宋" w:cs="仿宋" w:hint="eastAsia"/>
                <w:color w:val="000000"/>
                <w:kern w:val="0"/>
                <w:sz w:val="24"/>
                <w:szCs w:val="24"/>
                <w:lang w:bidi="ar"/>
              </w:rPr>
              <w:t>开展病原微生物实验研究的实验室，须具备相应的安全等级</w:t>
            </w:r>
            <w:r>
              <w:rPr>
                <w:rStyle w:val="font111"/>
                <w:rFonts w:ascii="仿宋" w:eastAsia="仿宋" w:hAnsi="仿宋" w:cs="仿宋" w:hint="default"/>
                <w:sz w:val="24"/>
                <w:szCs w:val="24"/>
                <w:lang w:bidi="ar"/>
              </w:rPr>
              <w:t>资质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其中</w:t>
            </w:r>
            <w:r>
              <w:rPr>
                <w:rStyle w:val="font122"/>
                <w:rFonts w:ascii="仿宋" w:eastAsia="仿宋" w:hAnsi="仿宋" w:cs="仿宋" w:hint="eastAsia"/>
                <w:sz w:val="24"/>
                <w:szCs w:val="24"/>
                <w:lang w:bidi="ar"/>
              </w:rPr>
              <w:t>BSL-3/ABSL-3</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BSL-4/ABSL-4</w:t>
            </w:r>
            <w:r>
              <w:rPr>
                <w:rStyle w:val="font111"/>
                <w:rFonts w:ascii="仿宋" w:eastAsia="仿宋" w:hAnsi="仿宋" w:cs="仿宋" w:hint="default"/>
                <w:sz w:val="24"/>
                <w:szCs w:val="24"/>
                <w:lang w:bidi="ar"/>
              </w:rPr>
              <w:t>实验室须</w:t>
            </w:r>
            <w:r>
              <w:rPr>
                <w:rStyle w:val="font122"/>
                <w:rFonts w:ascii="仿宋" w:eastAsia="仿宋" w:hAnsi="仿宋" w:cs="仿宋" w:hint="eastAsia"/>
                <w:sz w:val="24"/>
                <w:szCs w:val="24"/>
                <w:lang w:bidi="ar"/>
              </w:rPr>
              <w:t>经政府部门批准建设</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BSL-1/ ABSL-1</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 xml:space="preserve">BSL-2/ ABSL-2 </w:t>
            </w:r>
            <w:r>
              <w:rPr>
                <w:rStyle w:val="font111"/>
                <w:rFonts w:ascii="仿宋" w:eastAsia="仿宋" w:hAnsi="仿宋" w:cs="仿宋" w:hint="default"/>
                <w:sz w:val="24"/>
                <w:szCs w:val="24"/>
                <w:lang w:bidi="ar"/>
              </w:rPr>
              <w:t>实验室由</w:t>
            </w:r>
            <w:r>
              <w:rPr>
                <w:rStyle w:val="font122"/>
                <w:rFonts w:ascii="仿宋" w:eastAsia="仿宋" w:hAnsi="仿宋" w:cs="仿宋" w:hint="eastAsia"/>
                <w:sz w:val="24"/>
                <w:szCs w:val="24"/>
                <w:lang w:bidi="ar"/>
              </w:rPr>
              <w:t>学校建设后报</w:t>
            </w:r>
            <w:r>
              <w:rPr>
                <w:rStyle w:val="font111"/>
                <w:rFonts w:ascii="仿宋" w:eastAsia="仿宋" w:hAnsi="仿宋" w:cs="仿宋" w:hint="default"/>
                <w:sz w:val="24"/>
                <w:szCs w:val="24"/>
                <w:lang w:bidi="ar"/>
              </w:rPr>
              <w:t>政府</w:t>
            </w:r>
            <w:r>
              <w:rPr>
                <w:rStyle w:val="font122"/>
                <w:rFonts w:ascii="仿宋" w:eastAsia="仿宋" w:hAnsi="仿宋" w:cs="仿宋" w:hint="eastAsia"/>
                <w:sz w:val="24"/>
                <w:szCs w:val="24"/>
                <w:lang w:bidi="ar"/>
              </w:rPr>
              <w:t>卫生或农业部门备案</w:t>
            </w:r>
            <w:r>
              <w:rPr>
                <w:rStyle w:val="font111"/>
                <w:rFonts w:ascii="仿宋" w:eastAsia="仿宋" w:hAnsi="仿宋" w:cs="仿宋" w:hint="default"/>
                <w:sz w:val="24"/>
                <w:szCs w:val="24"/>
                <w:lang w:bidi="ar"/>
              </w:rPr>
              <w:t>；查看资格证书、</w:t>
            </w:r>
            <w:r>
              <w:rPr>
                <w:rStyle w:val="font122"/>
                <w:rFonts w:ascii="仿宋" w:eastAsia="仿宋" w:hAnsi="仿宋" w:cs="仿宋" w:hint="eastAsia"/>
                <w:sz w:val="24"/>
                <w:szCs w:val="24"/>
                <w:lang w:bidi="ar"/>
              </w:rPr>
              <w:t>报备资料</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4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9.1.</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在规定等级实验室中开展涉及</w:t>
            </w:r>
            <w:r>
              <w:rPr>
                <w:rStyle w:val="font122"/>
                <w:rFonts w:ascii="仿宋" w:eastAsia="仿宋" w:hAnsi="仿宋" w:cs="仿宋" w:hint="eastAsia"/>
                <w:sz w:val="24"/>
                <w:szCs w:val="24"/>
                <w:lang w:bidi="ar"/>
              </w:rPr>
              <w:t>致病性病原微生物</w:t>
            </w:r>
            <w:r>
              <w:rPr>
                <w:rStyle w:val="font111"/>
                <w:rFonts w:ascii="仿宋" w:eastAsia="仿宋" w:hAnsi="仿宋" w:cs="仿宋" w:hint="default"/>
                <w:sz w:val="24"/>
                <w:szCs w:val="24"/>
                <w:lang w:bidi="ar"/>
              </w:rPr>
              <w:t>的实验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开展未经灭活的高致病性病原微生物（列入一类、二类）相关实验和研究，必须在</w:t>
            </w:r>
            <w:r>
              <w:rPr>
                <w:rFonts w:ascii="仿宋" w:eastAsia="仿宋" w:hAnsi="仿宋" w:cs="仿宋" w:hint="eastAsia"/>
                <w:color w:val="000000"/>
                <w:kern w:val="0"/>
                <w:sz w:val="24"/>
                <w:szCs w:val="24"/>
                <w:lang w:bidi="ar"/>
              </w:rPr>
              <w:t>BSL-3/ABSL-3</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BSL-4/ABSL-4</w:t>
            </w:r>
            <w:r>
              <w:rPr>
                <w:rStyle w:val="font111"/>
                <w:rFonts w:ascii="仿宋" w:eastAsia="仿宋" w:hAnsi="仿宋" w:cs="仿宋" w:hint="default"/>
                <w:sz w:val="24"/>
                <w:szCs w:val="24"/>
                <w:lang w:bidi="ar"/>
              </w:rPr>
              <w:t>实验室中进行；</w:t>
            </w:r>
            <w:r>
              <w:rPr>
                <w:rStyle w:val="font122"/>
                <w:rFonts w:ascii="仿宋" w:eastAsia="仿宋" w:hAnsi="仿宋" w:cs="仿宋" w:hint="eastAsia"/>
                <w:sz w:val="24"/>
                <w:szCs w:val="24"/>
                <w:lang w:bidi="ar"/>
              </w:rPr>
              <w:t>开展低致病性病原微生物（列入三类、四类），或经灭活的高致病性感染性材料的相关实验和研究，必须在</w:t>
            </w:r>
            <w:r>
              <w:rPr>
                <w:rStyle w:val="font122"/>
                <w:rFonts w:ascii="仿宋" w:eastAsia="仿宋" w:hAnsi="仿宋" w:cs="仿宋" w:hint="eastAsia"/>
                <w:sz w:val="24"/>
                <w:szCs w:val="24"/>
                <w:lang w:bidi="ar"/>
              </w:rPr>
              <w:t>BSL-1/ ABSL-1</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BSL-2/ ABSL-2</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以上等级实验室中进行</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9.2</w:t>
            </w:r>
            <w:r>
              <w:rPr>
                <w:rFonts w:ascii="仿宋" w:eastAsia="仿宋" w:hAnsi="仿宋" w:cs="仿宋" w:hint="eastAsia"/>
                <w:color w:val="000000"/>
                <w:kern w:val="0"/>
                <w:sz w:val="24"/>
                <w:szCs w:val="24"/>
                <w:lang w:bidi="ar"/>
              </w:rPr>
              <w:t>场所与设施</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9.2.1</w:t>
            </w:r>
            <w:r>
              <w:rPr>
                <w:rFonts w:ascii="仿宋" w:eastAsia="仿宋" w:hAnsi="仿宋" w:cs="仿宋" w:hint="eastAsia"/>
                <w:color w:val="000000"/>
                <w:kern w:val="0"/>
                <w:sz w:val="24"/>
                <w:szCs w:val="24"/>
                <w:lang w:bidi="ar"/>
              </w:rPr>
              <w:t>实验室安全防范设施达到</w:t>
            </w:r>
            <w:r>
              <w:rPr>
                <w:rStyle w:val="font111"/>
                <w:rFonts w:ascii="仿宋" w:eastAsia="仿宋" w:hAnsi="仿宋" w:cs="仿宋" w:hint="default"/>
                <w:sz w:val="24"/>
                <w:szCs w:val="24"/>
                <w:lang w:bidi="ar"/>
              </w:rPr>
              <w:t>相应生物安全实验室</w:t>
            </w:r>
            <w:r>
              <w:rPr>
                <w:rStyle w:val="font122"/>
                <w:rFonts w:ascii="仿宋" w:eastAsia="仿宋" w:hAnsi="仿宋" w:cs="仿宋" w:hint="eastAsia"/>
                <w:sz w:val="24"/>
                <w:szCs w:val="24"/>
                <w:lang w:bidi="ar"/>
              </w:rPr>
              <w:t>要求</w:t>
            </w:r>
            <w:r>
              <w:rPr>
                <w:rStyle w:val="font111"/>
                <w:rFonts w:ascii="仿宋" w:eastAsia="仿宋" w:hAnsi="仿宋" w:cs="仿宋" w:hint="default"/>
                <w:sz w:val="24"/>
                <w:szCs w:val="24"/>
                <w:lang w:bidi="ar"/>
              </w:rPr>
              <w:t>，各</w:t>
            </w:r>
            <w:r>
              <w:rPr>
                <w:rStyle w:val="font122"/>
                <w:rFonts w:ascii="仿宋" w:eastAsia="仿宋" w:hAnsi="仿宋" w:cs="仿宋" w:hint="eastAsia"/>
                <w:sz w:val="24"/>
                <w:szCs w:val="24"/>
                <w:lang w:bidi="ar"/>
              </w:rPr>
              <w:t>区域</w:t>
            </w:r>
            <w:r>
              <w:rPr>
                <w:rStyle w:val="font111"/>
                <w:rFonts w:ascii="仿宋" w:eastAsia="仿宋" w:hAnsi="仿宋" w:cs="仿宋" w:hint="default"/>
                <w:sz w:val="24"/>
                <w:szCs w:val="24"/>
                <w:lang w:bidi="ar"/>
              </w:rPr>
              <w:t>分布</w:t>
            </w:r>
            <w:r>
              <w:rPr>
                <w:rStyle w:val="font122"/>
                <w:rFonts w:ascii="仿宋" w:eastAsia="仿宋" w:hAnsi="仿宋" w:cs="仿宋" w:hint="eastAsia"/>
                <w:sz w:val="24"/>
                <w:szCs w:val="24"/>
                <w:lang w:bidi="ar"/>
              </w:rPr>
              <w:t>合理、</w:t>
            </w:r>
            <w:r>
              <w:rPr>
                <w:rStyle w:val="font111"/>
                <w:rFonts w:ascii="仿宋" w:eastAsia="仿宋" w:hAnsi="仿宋" w:cs="仿宋" w:hint="default"/>
                <w:sz w:val="24"/>
                <w:szCs w:val="24"/>
                <w:lang w:bidi="ar"/>
              </w:rPr>
              <w:t>气压</w:t>
            </w:r>
            <w:r>
              <w:rPr>
                <w:rStyle w:val="font122"/>
                <w:rFonts w:ascii="仿宋" w:eastAsia="仿宋" w:hAnsi="仿宋" w:cs="仿宋" w:hint="eastAsia"/>
                <w:sz w:val="24"/>
                <w:szCs w:val="24"/>
                <w:lang w:bidi="ar"/>
              </w:rPr>
              <w:t>正常</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BSL-2/ABSL-2</w:t>
            </w:r>
            <w:r>
              <w:rPr>
                <w:rStyle w:val="font111"/>
                <w:rFonts w:ascii="仿宋" w:eastAsia="仿宋" w:hAnsi="仿宋" w:cs="仿宋" w:hint="default"/>
                <w:sz w:val="24"/>
                <w:szCs w:val="24"/>
                <w:lang w:bidi="ar"/>
              </w:rPr>
              <w:t>及以上安全等级实验室须设</w:t>
            </w:r>
            <w:r>
              <w:rPr>
                <w:rStyle w:val="font122"/>
                <w:rFonts w:ascii="仿宋" w:eastAsia="仿宋" w:hAnsi="仿宋" w:cs="仿宋" w:hint="eastAsia"/>
                <w:sz w:val="24"/>
                <w:szCs w:val="24"/>
                <w:lang w:bidi="ar"/>
              </w:rPr>
              <w:t>门禁管理和准入制度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储存病原微生物的场所或储柜配备防盗设施，并安装监控报警装置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78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9.2.2</w:t>
            </w:r>
            <w:r>
              <w:rPr>
                <w:rFonts w:ascii="仿宋" w:eastAsia="仿宋" w:hAnsi="仿宋" w:cs="仿宋" w:hint="eastAsia"/>
                <w:color w:val="000000"/>
                <w:kern w:val="0"/>
                <w:sz w:val="24"/>
                <w:szCs w:val="24"/>
                <w:lang w:bidi="ar"/>
              </w:rPr>
              <w:t>配有</w:t>
            </w:r>
            <w:r>
              <w:rPr>
                <w:rStyle w:val="font122"/>
                <w:rFonts w:ascii="仿宋" w:eastAsia="仿宋" w:hAnsi="仿宋" w:cs="仿宋" w:hint="eastAsia"/>
                <w:sz w:val="24"/>
                <w:szCs w:val="24"/>
                <w:lang w:bidi="ar"/>
              </w:rPr>
              <w:t>符合相应</w:t>
            </w:r>
            <w:r>
              <w:rPr>
                <w:rStyle w:val="font111"/>
                <w:rFonts w:ascii="仿宋" w:eastAsia="仿宋" w:hAnsi="仿宋" w:cs="仿宋" w:hint="default"/>
                <w:sz w:val="24"/>
                <w:szCs w:val="24"/>
                <w:lang w:bidi="ar"/>
              </w:rPr>
              <w:t>要求</w:t>
            </w:r>
            <w:r>
              <w:rPr>
                <w:rStyle w:val="font122"/>
                <w:rFonts w:ascii="仿宋" w:eastAsia="仿宋" w:hAnsi="仿宋" w:cs="仿宋" w:hint="eastAsia"/>
                <w:sz w:val="24"/>
                <w:szCs w:val="24"/>
                <w:lang w:bidi="ar"/>
              </w:rPr>
              <w:t>的</w:t>
            </w:r>
            <w:r>
              <w:rPr>
                <w:rStyle w:val="font111"/>
                <w:rFonts w:ascii="仿宋" w:eastAsia="仿宋" w:hAnsi="仿宋" w:cs="仿宋" w:hint="default"/>
                <w:sz w:val="24"/>
                <w:szCs w:val="24"/>
                <w:lang w:bidi="ar"/>
              </w:rPr>
              <w:t>生物安全设施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配有</w:t>
            </w:r>
            <w:r>
              <w:rPr>
                <w:rStyle w:val="font111"/>
                <w:rFonts w:ascii="仿宋" w:eastAsia="仿宋" w:hAnsi="仿宋" w:cs="仿宋" w:hint="default"/>
                <w:sz w:val="24"/>
                <w:szCs w:val="24"/>
                <w:lang w:bidi="ar"/>
              </w:rPr>
              <w:t>II</w:t>
            </w:r>
            <w:r>
              <w:rPr>
                <w:rStyle w:val="font111"/>
                <w:rFonts w:ascii="仿宋" w:eastAsia="仿宋" w:hAnsi="仿宋" w:cs="仿宋" w:hint="default"/>
                <w:sz w:val="24"/>
                <w:szCs w:val="24"/>
                <w:lang w:bidi="ar"/>
              </w:rPr>
              <w:t>级</w:t>
            </w:r>
            <w:r>
              <w:rPr>
                <w:rStyle w:val="font122"/>
                <w:rFonts w:ascii="仿宋" w:eastAsia="仿宋" w:hAnsi="仿宋" w:cs="仿宋" w:hint="eastAsia"/>
                <w:sz w:val="24"/>
                <w:szCs w:val="24"/>
                <w:lang w:bidi="ar"/>
              </w:rPr>
              <w:t>生物安全柜，定期</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检测</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②B</w:t>
            </w:r>
            <w:r>
              <w:rPr>
                <w:rStyle w:val="font111"/>
                <w:rFonts w:ascii="仿宋" w:eastAsia="仿宋" w:hAnsi="仿宋" w:cs="仿宋" w:hint="default"/>
                <w:sz w:val="24"/>
                <w:szCs w:val="24"/>
                <w:lang w:bidi="ar"/>
              </w:rPr>
              <w:t>型</w:t>
            </w:r>
            <w:r>
              <w:rPr>
                <w:rStyle w:val="font122"/>
                <w:rFonts w:ascii="仿宋" w:eastAsia="仿宋" w:hAnsi="仿宋" w:cs="仿宋" w:hint="eastAsia"/>
                <w:sz w:val="24"/>
                <w:szCs w:val="24"/>
                <w:lang w:bidi="ar"/>
              </w:rPr>
              <w:t>生物安全柜</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正常</w:t>
            </w:r>
            <w:r>
              <w:rPr>
                <w:rStyle w:val="font122"/>
                <w:rFonts w:ascii="仿宋" w:eastAsia="仿宋" w:hAnsi="仿宋" w:cs="仿宋" w:hint="eastAsia"/>
                <w:sz w:val="24"/>
                <w:szCs w:val="24"/>
                <w:lang w:bidi="ar"/>
              </w:rPr>
              <w:t>通风系统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配有</w:t>
            </w:r>
            <w:r>
              <w:rPr>
                <w:rStyle w:val="font111"/>
                <w:rFonts w:ascii="仿宋" w:eastAsia="仿宋" w:hAnsi="仿宋" w:cs="仿宋" w:hint="default"/>
                <w:sz w:val="24"/>
                <w:szCs w:val="24"/>
                <w:lang w:bidi="ar"/>
              </w:rPr>
              <w:t>压力蒸汽</w:t>
            </w:r>
            <w:r>
              <w:rPr>
                <w:rStyle w:val="font122"/>
                <w:rFonts w:ascii="仿宋" w:eastAsia="仿宋" w:hAnsi="仿宋" w:cs="仿宋" w:hint="eastAsia"/>
                <w:sz w:val="24"/>
                <w:szCs w:val="24"/>
                <w:lang w:bidi="ar"/>
              </w:rPr>
              <w:t>灭菌器，并</w:t>
            </w:r>
            <w:r>
              <w:rPr>
                <w:rStyle w:val="font111"/>
                <w:rFonts w:ascii="仿宋" w:eastAsia="仿宋" w:hAnsi="仿宋" w:cs="仿宋" w:hint="default"/>
                <w:sz w:val="24"/>
                <w:szCs w:val="24"/>
                <w:lang w:bidi="ar"/>
              </w:rPr>
              <w:t>定期</w:t>
            </w:r>
            <w:r>
              <w:rPr>
                <w:rStyle w:val="font122"/>
                <w:rFonts w:ascii="仿宋" w:eastAsia="仿宋" w:hAnsi="仿宋" w:cs="仿宋" w:hint="eastAsia"/>
                <w:sz w:val="24"/>
                <w:szCs w:val="24"/>
                <w:lang w:bidi="ar"/>
              </w:rPr>
              <w:t>监测灭菌效果有</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操作规程上墙</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③</w:t>
            </w:r>
            <w:r>
              <w:rPr>
                <w:rStyle w:val="font111"/>
                <w:rFonts w:ascii="仿宋" w:eastAsia="仿宋" w:hAnsi="仿宋" w:cs="仿宋" w:hint="default"/>
                <w:sz w:val="24"/>
                <w:szCs w:val="24"/>
                <w:lang w:bidi="ar"/>
              </w:rPr>
              <w:t>配备消防设施</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应急供电（至少</w:t>
            </w:r>
            <w:r>
              <w:rPr>
                <w:rStyle w:val="font122"/>
                <w:rFonts w:ascii="仿宋" w:eastAsia="仿宋" w:hAnsi="仿宋" w:cs="仿宋" w:hint="eastAsia"/>
                <w:sz w:val="24"/>
                <w:szCs w:val="24"/>
                <w:lang w:bidi="ar"/>
              </w:rPr>
              <w:t>延时半小时</w:t>
            </w:r>
            <w:r>
              <w:rPr>
                <w:rStyle w:val="font111"/>
                <w:rFonts w:ascii="仿宋" w:eastAsia="仿宋" w:hAnsi="仿宋" w:cs="仿宋" w:hint="default"/>
                <w:sz w:val="24"/>
                <w:szCs w:val="24"/>
                <w:lang w:bidi="ar"/>
              </w:rPr>
              <w:t>），应急淋浴及洗眼装置；</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传递窗</w:t>
            </w:r>
            <w:r>
              <w:rPr>
                <w:rStyle w:val="font111"/>
                <w:rFonts w:ascii="仿宋" w:eastAsia="仿宋" w:hAnsi="仿宋" w:cs="仿宋" w:hint="default"/>
                <w:sz w:val="24"/>
                <w:szCs w:val="24"/>
                <w:lang w:bidi="ar"/>
              </w:rPr>
              <w:t>功能</w:t>
            </w:r>
            <w:r>
              <w:rPr>
                <w:rStyle w:val="font122"/>
                <w:rFonts w:ascii="仿宋" w:eastAsia="仿宋" w:hAnsi="仿宋" w:cs="仿宋" w:hint="eastAsia"/>
                <w:sz w:val="24"/>
                <w:szCs w:val="24"/>
                <w:lang w:bidi="ar"/>
              </w:rPr>
              <w:t>正常</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内部不存放物品</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安装</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防虫纱窗、入口处有挡鼠板</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9.3</w:t>
            </w:r>
            <w:r>
              <w:rPr>
                <w:rStyle w:val="font111"/>
                <w:rFonts w:ascii="仿宋" w:eastAsia="仿宋" w:hAnsi="仿宋" w:cs="仿宋" w:hint="default"/>
                <w:sz w:val="24"/>
                <w:szCs w:val="24"/>
                <w:lang w:bidi="ar"/>
              </w:rPr>
              <w:t>病原微生物采购与保管</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9</w:t>
            </w:r>
            <w:r>
              <w:rPr>
                <w:rStyle w:val="font13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采购</w:t>
            </w:r>
            <w:r>
              <w:rPr>
                <w:rStyle w:val="font111"/>
                <w:rFonts w:ascii="仿宋" w:eastAsia="仿宋" w:hAnsi="仿宋" w:cs="仿宋" w:hint="default"/>
                <w:sz w:val="24"/>
                <w:szCs w:val="24"/>
                <w:lang w:bidi="ar"/>
              </w:rPr>
              <w:t>或自行分离</w:t>
            </w:r>
            <w:r>
              <w:rPr>
                <w:rStyle w:val="font122"/>
                <w:rFonts w:ascii="仿宋" w:eastAsia="仿宋" w:hAnsi="仿宋" w:cs="仿宋" w:hint="eastAsia"/>
                <w:sz w:val="24"/>
                <w:szCs w:val="24"/>
                <w:lang w:bidi="ar"/>
              </w:rPr>
              <w:t>高致病性病原微生物菌</w:t>
            </w:r>
            <w:r>
              <w:rPr>
                <w:rStyle w:val="font111"/>
                <w:rFonts w:ascii="仿宋" w:eastAsia="仿宋" w:hAnsi="仿宋" w:cs="仿宋" w:hint="default"/>
                <w:sz w:val="24"/>
                <w:szCs w:val="24"/>
                <w:lang w:bidi="ar"/>
              </w:rPr>
              <w:t>（毒）种，须办理相应申请和报批手续</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须从有资质的单位购买，具有相应合格证书；须按照学校流程</w:t>
            </w:r>
            <w:r>
              <w:rPr>
                <w:rStyle w:val="font122"/>
                <w:rFonts w:ascii="仿宋" w:eastAsia="仿宋" w:hAnsi="仿宋" w:cs="仿宋" w:hint="eastAsia"/>
                <w:sz w:val="24"/>
                <w:szCs w:val="24"/>
                <w:lang w:bidi="ar"/>
              </w:rPr>
              <w:t>审批，报行业主管部门批准</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转移和运输需按规定报卫生和农业主管部门批准，并按相应的运输包装要求包装后</w:t>
            </w:r>
            <w:r>
              <w:rPr>
                <w:rStyle w:val="font131"/>
                <w:rFonts w:ascii="仿宋" w:eastAsia="仿宋" w:hAnsi="仿宋" w:cs="仿宋" w:hint="default"/>
                <w:sz w:val="24"/>
                <w:szCs w:val="24"/>
                <w:lang w:bidi="ar"/>
              </w:rPr>
              <w:t>进行</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自行分离高致病性病原微生物，</w:t>
            </w:r>
            <w:r>
              <w:rPr>
                <w:rStyle w:val="font111"/>
                <w:rFonts w:ascii="仿宋" w:eastAsia="仿宋" w:hAnsi="仿宋" w:cs="仿宋" w:hint="default"/>
                <w:sz w:val="24"/>
                <w:szCs w:val="24"/>
                <w:lang w:bidi="ar"/>
              </w:rPr>
              <w:t>必须在</w:t>
            </w:r>
            <w:r>
              <w:rPr>
                <w:rStyle w:val="font122"/>
                <w:rFonts w:ascii="仿宋" w:eastAsia="仿宋" w:hAnsi="仿宋" w:cs="仿宋" w:hint="eastAsia"/>
                <w:sz w:val="24"/>
                <w:szCs w:val="24"/>
                <w:lang w:bidi="ar"/>
              </w:rPr>
              <w:t>相应安全等级的实验室</w:t>
            </w:r>
            <w:r>
              <w:rPr>
                <w:rStyle w:val="font111"/>
                <w:rFonts w:ascii="仿宋" w:eastAsia="仿宋" w:hAnsi="仿宋" w:cs="仿宋" w:hint="default"/>
                <w:sz w:val="24"/>
                <w:szCs w:val="24"/>
                <w:lang w:bidi="ar"/>
              </w:rPr>
              <w:t>中</w:t>
            </w:r>
            <w:r>
              <w:rPr>
                <w:rStyle w:val="font122"/>
                <w:rFonts w:ascii="仿宋" w:eastAsia="仿宋" w:hAnsi="仿宋" w:cs="仿宋" w:hint="eastAsia"/>
                <w:sz w:val="24"/>
                <w:szCs w:val="24"/>
                <w:lang w:bidi="ar"/>
              </w:rPr>
              <w:t>进行</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r>
              <w:rPr>
                <w:rStyle w:val="font11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高致病性病原微生物菌</w:t>
            </w:r>
            <w:r>
              <w:rPr>
                <w:rStyle w:val="font111"/>
                <w:rFonts w:ascii="仿宋" w:eastAsia="仿宋" w:hAnsi="仿宋" w:cs="仿宋" w:hint="default"/>
                <w:sz w:val="24"/>
                <w:szCs w:val="24"/>
                <w:lang w:bidi="ar"/>
              </w:rPr>
              <w:t>（毒）种应妥善保存和严格管理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病原微生物菌</w:t>
            </w:r>
            <w:r>
              <w:rPr>
                <w:rStyle w:val="font111"/>
                <w:rFonts w:ascii="仿宋" w:eastAsia="仿宋" w:hAnsi="仿宋" w:cs="仿宋" w:hint="default"/>
                <w:sz w:val="24"/>
                <w:szCs w:val="24"/>
                <w:lang w:bidi="ar"/>
              </w:rPr>
              <w:t>（毒）种</w:t>
            </w:r>
            <w:r>
              <w:rPr>
                <w:rStyle w:val="font122"/>
                <w:rFonts w:ascii="仿宋" w:eastAsia="仿宋" w:hAnsi="仿宋" w:cs="仿宋" w:hint="eastAsia"/>
                <w:sz w:val="24"/>
                <w:szCs w:val="24"/>
                <w:lang w:bidi="ar"/>
              </w:rPr>
              <w:t>保存</w:t>
            </w:r>
            <w:r>
              <w:rPr>
                <w:rStyle w:val="font111"/>
                <w:rFonts w:ascii="仿宋" w:eastAsia="仿宋" w:hAnsi="仿宋" w:cs="仿宋" w:hint="default"/>
                <w:sz w:val="24"/>
                <w:szCs w:val="24"/>
                <w:lang w:bidi="ar"/>
              </w:rPr>
              <w:t>在</w:t>
            </w:r>
            <w:r>
              <w:rPr>
                <w:rStyle w:val="font122"/>
                <w:rFonts w:ascii="仿宋" w:eastAsia="仿宋" w:hAnsi="仿宋" w:cs="仿宋" w:hint="eastAsia"/>
                <w:sz w:val="24"/>
                <w:szCs w:val="24"/>
                <w:lang w:bidi="ar"/>
              </w:rPr>
              <w:t>带锁</w:t>
            </w:r>
            <w:r>
              <w:rPr>
                <w:rStyle w:val="font111"/>
                <w:rFonts w:ascii="仿宋" w:eastAsia="仿宋" w:hAnsi="仿宋" w:cs="仿宋" w:hint="default"/>
                <w:sz w:val="24"/>
                <w:szCs w:val="24"/>
                <w:lang w:bidi="ar"/>
              </w:rPr>
              <w:t>冰箱</w:t>
            </w:r>
            <w:r>
              <w:rPr>
                <w:rStyle w:val="font122"/>
                <w:rFonts w:ascii="仿宋" w:eastAsia="仿宋" w:hAnsi="仿宋" w:cs="仿宋" w:hint="eastAsia"/>
                <w:sz w:val="24"/>
                <w:szCs w:val="24"/>
                <w:lang w:bidi="ar"/>
              </w:rPr>
              <w:t>或柜</w:t>
            </w:r>
            <w:r>
              <w:rPr>
                <w:rStyle w:val="font111"/>
                <w:rFonts w:ascii="仿宋" w:eastAsia="仿宋" w:hAnsi="仿宋" w:cs="仿宋" w:hint="default"/>
                <w:sz w:val="24"/>
                <w:szCs w:val="24"/>
                <w:lang w:bidi="ar"/>
              </w:rPr>
              <w:t>子</w:t>
            </w:r>
            <w:r>
              <w:rPr>
                <w:rStyle w:val="font122"/>
                <w:rFonts w:ascii="仿宋" w:eastAsia="仿宋" w:hAnsi="仿宋" w:cs="仿宋" w:hint="eastAsia"/>
                <w:sz w:val="24"/>
                <w:szCs w:val="24"/>
                <w:lang w:bidi="ar"/>
              </w:rPr>
              <w:t>中</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高致病性病原微生物</w:t>
            </w:r>
            <w:r>
              <w:rPr>
                <w:rStyle w:val="font111"/>
                <w:rFonts w:ascii="仿宋" w:eastAsia="仿宋" w:hAnsi="仿宋" w:cs="仿宋" w:hint="default"/>
                <w:sz w:val="24"/>
                <w:szCs w:val="24"/>
                <w:lang w:bidi="ar"/>
              </w:rPr>
              <w:t>实行</w:t>
            </w:r>
            <w:r>
              <w:rPr>
                <w:rStyle w:val="font122"/>
                <w:rFonts w:ascii="仿宋" w:eastAsia="仿宋" w:hAnsi="仿宋" w:cs="仿宋" w:hint="eastAsia"/>
                <w:sz w:val="24"/>
                <w:szCs w:val="24"/>
                <w:lang w:bidi="ar"/>
              </w:rPr>
              <w:t>双人双锁管理</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有病原微生物菌</w:t>
            </w:r>
            <w:r>
              <w:rPr>
                <w:rStyle w:val="font111"/>
                <w:rFonts w:ascii="仿宋" w:eastAsia="仿宋" w:hAnsi="仿宋" w:cs="仿宋" w:hint="default"/>
                <w:sz w:val="24"/>
                <w:szCs w:val="24"/>
                <w:lang w:bidi="ar"/>
              </w:rPr>
              <w:t>（毒）种</w:t>
            </w:r>
            <w:r>
              <w:rPr>
                <w:rStyle w:val="font122"/>
                <w:rFonts w:ascii="仿宋" w:eastAsia="仿宋" w:hAnsi="仿宋" w:cs="仿宋" w:hint="eastAsia"/>
                <w:sz w:val="24"/>
                <w:szCs w:val="24"/>
                <w:lang w:bidi="ar"/>
              </w:rPr>
              <w:t>保存、实验使用、销毁的记录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9.4</w:t>
            </w:r>
            <w:r>
              <w:rPr>
                <w:rFonts w:ascii="仿宋" w:eastAsia="仿宋" w:hAnsi="仿宋" w:cs="仿宋" w:hint="eastAsia"/>
                <w:color w:val="000000"/>
                <w:kern w:val="0"/>
                <w:sz w:val="24"/>
                <w:szCs w:val="24"/>
                <w:lang w:bidi="ar"/>
              </w:rPr>
              <w:t>人员管理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9.4.1</w:t>
            </w:r>
            <w:r>
              <w:rPr>
                <w:rFonts w:ascii="仿宋" w:eastAsia="仿宋" w:hAnsi="仿宋" w:cs="仿宋" w:hint="eastAsia"/>
                <w:color w:val="000000"/>
                <w:kern w:val="0"/>
                <w:sz w:val="24"/>
                <w:szCs w:val="24"/>
                <w:lang w:bidi="ar"/>
              </w:rPr>
              <w:t>开展病原微生物相关实验和研究的人员经过专业培训</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人员经</w:t>
            </w:r>
            <w:r>
              <w:rPr>
                <w:rStyle w:val="font122"/>
                <w:rFonts w:ascii="仿宋" w:eastAsia="仿宋" w:hAnsi="仿宋" w:cs="仿宋" w:hint="eastAsia"/>
                <w:sz w:val="24"/>
                <w:szCs w:val="24"/>
                <w:lang w:bidi="ar"/>
              </w:rPr>
              <w:t>考核合格</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并取得</w:t>
            </w:r>
            <w:r>
              <w:rPr>
                <w:rStyle w:val="font111"/>
                <w:rFonts w:ascii="仿宋" w:eastAsia="仿宋" w:hAnsi="仿宋" w:cs="仿宋" w:hint="default"/>
                <w:sz w:val="24"/>
                <w:szCs w:val="24"/>
                <w:lang w:bidi="ar"/>
              </w:rPr>
              <w:t>证书。检查存档资料</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9.4.2</w:t>
            </w:r>
            <w:r>
              <w:rPr>
                <w:rFonts w:ascii="仿宋" w:eastAsia="仿宋" w:hAnsi="仿宋" w:cs="仿宋" w:hint="eastAsia"/>
                <w:color w:val="000000"/>
                <w:kern w:val="0"/>
                <w:sz w:val="24"/>
                <w:szCs w:val="24"/>
                <w:lang w:bidi="ar"/>
              </w:rPr>
              <w:t>为从事高致病性病原微生物的工作人员提供适宜的医学评估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实施监测和治疗方案，并妥善保存相应的医学记录；</w:t>
            </w:r>
            <w:r>
              <w:rPr>
                <w:rStyle w:val="font111"/>
                <w:rFonts w:ascii="仿宋" w:eastAsia="仿宋" w:hAnsi="仿宋" w:cs="仿宋" w:hint="default"/>
                <w:sz w:val="24"/>
                <w:szCs w:val="24"/>
                <w:lang w:bidi="ar"/>
              </w:rPr>
              <w:t>有上岗前体检和离岗体检，长期工作有定期体检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9.4.3</w:t>
            </w:r>
            <w:r>
              <w:rPr>
                <w:rFonts w:ascii="仿宋" w:eastAsia="仿宋" w:hAnsi="仿宋" w:cs="仿宋" w:hint="eastAsia"/>
                <w:color w:val="000000"/>
                <w:kern w:val="0"/>
                <w:sz w:val="24"/>
                <w:szCs w:val="24"/>
                <w:lang w:bidi="ar"/>
              </w:rPr>
              <w:t>制定相应的人员准入制度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外来</w:t>
            </w:r>
            <w:r>
              <w:rPr>
                <w:rStyle w:val="font122"/>
                <w:rFonts w:ascii="仿宋" w:eastAsia="仿宋" w:hAnsi="仿宋" w:cs="仿宋" w:hint="eastAsia"/>
                <w:sz w:val="24"/>
                <w:szCs w:val="24"/>
                <w:lang w:bidi="ar"/>
              </w:rPr>
              <w:t>人员进入生物</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实验室</w:t>
            </w:r>
            <w:r>
              <w:rPr>
                <w:rStyle w:val="font111"/>
                <w:rFonts w:ascii="仿宋" w:eastAsia="仿宋" w:hAnsi="仿宋" w:cs="仿宋" w:hint="default"/>
                <w:sz w:val="24"/>
                <w:szCs w:val="24"/>
                <w:lang w:bidi="ar"/>
              </w:rPr>
              <w:t>需经</w:t>
            </w:r>
            <w:r>
              <w:rPr>
                <w:rStyle w:val="font122"/>
                <w:rFonts w:ascii="仿宋" w:eastAsia="仿宋" w:hAnsi="仿宋" w:cs="仿宋" w:hint="eastAsia"/>
                <w:sz w:val="24"/>
                <w:szCs w:val="24"/>
                <w:lang w:bidi="ar"/>
              </w:rPr>
              <w:t>负责人批准，并有相关的</w:t>
            </w:r>
            <w:r>
              <w:rPr>
                <w:rStyle w:val="font111"/>
                <w:rFonts w:ascii="仿宋" w:eastAsia="仿宋" w:hAnsi="仿宋" w:cs="仿宋" w:hint="default"/>
                <w:sz w:val="24"/>
                <w:szCs w:val="24"/>
                <w:lang w:bidi="ar"/>
              </w:rPr>
              <w:t>教育</w:t>
            </w:r>
            <w:r>
              <w:rPr>
                <w:rStyle w:val="font122"/>
                <w:rFonts w:ascii="仿宋" w:eastAsia="仿宋" w:hAnsi="仿宋" w:cs="仿宋" w:hint="eastAsia"/>
                <w:sz w:val="24"/>
                <w:szCs w:val="24"/>
                <w:lang w:bidi="ar"/>
              </w:rPr>
              <w:t>培训</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安全防控措施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出现感冒发热等症状时，不得进行病原微生物实验</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9.5</w:t>
            </w:r>
            <w:r>
              <w:rPr>
                <w:rStyle w:val="font122"/>
                <w:rFonts w:ascii="仿宋" w:eastAsia="仿宋" w:hAnsi="仿宋" w:cs="仿宋" w:hint="eastAsia"/>
                <w:sz w:val="24"/>
                <w:szCs w:val="24"/>
                <w:lang w:bidi="ar"/>
              </w:rPr>
              <w:t>操作与管理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9.5.1</w:t>
            </w:r>
            <w:r>
              <w:rPr>
                <w:rFonts w:ascii="仿宋" w:eastAsia="仿宋" w:hAnsi="仿宋" w:cs="仿宋" w:hint="eastAsia"/>
                <w:color w:val="000000"/>
                <w:kern w:val="0"/>
                <w:sz w:val="24"/>
                <w:szCs w:val="24"/>
                <w:lang w:bidi="ar"/>
              </w:rPr>
              <w:t>制定并采用生物安全手册，有相关标准操作规范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有从事病原微生物相关实验活动的标准操作规范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9.5.2</w:t>
            </w:r>
            <w:r>
              <w:rPr>
                <w:rFonts w:ascii="仿宋" w:eastAsia="仿宋" w:hAnsi="仿宋" w:cs="仿宋" w:hint="eastAsia"/>
                <w:color w:val="000000"/>
                <w:kern w:val="0"/>
                <w:sz w:val="24"/>
                <w:szCs w:val="24"/>
                <w:lang w:bidi="ar"/>
              </w:rPr>
              <w:t>有</w:t>
            </w:r>
            <w:r>
              <w:rPr>
                <w:rStyle w:val="font111"/>
                <w:rFonts w:ascii="仿宋" w:eastAsia="仿宋" w:hAnsi="仿宋" w:cs="仿宋" w:hint="default"/>
                <w:sz w:val="24"/>
                <w:szCs w:val="24"/>
                <w:lang w:bidi="ar"/>
              </w:rPr>
              <w:t>开展相关实验活动的风险评估和应急预案</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BSL-2 /ABSL-2</w:t>
            </w:r>
            <w:r>
              <w:rPr>
                <w:rStyle w:val="font111"/>
                <w:rFonts w:ascii="仿宋" w:eastAsia="仿宋" w:hAnsi="仿宋" w:cs="仿宋" w:hint="default"/>
                <w:sz w:val="24"/>
                <w:szCs w:val="24"/>
                <w:lang w:bidi="ar"/>
              </w:rPr>
              <w:t>及以上等级实验室，开展病原微生物的相关实验活动应有风险评估和应急预案，</w:t>
            </w:r>
            <w:r>
              <w:rPr>
                <w:rStyle w:val="font122"/>
                <w:rFonts w:ascii="仿宋" w:eastAsia="仿宋" w:hAnsi="仿宋" w:cs="仿宋" w:hint="eastAsia"/>
                <w:sz w:val="24"/>
                <w:szCs w:val="24"/>
                <w:lang w:bidi="ar"/>
              </w:rPr>
              <w:t>包括</w:t>
            </w:r>
            <w:r>
              <w:rPr>
                <w:rStyle w:val="font111"/>
                <w:rFonts w:ascii="仿宋" w:eastAsia="仿宋" w:hAnsi="仿宋" w:cs="仿宋" w:hint="default"/>
                <w:sz w:val="24"/>
                <w:szCs w:val="24"/>
                <w:lang w:bidi="ar"/>
              </w:rPr>
              <w:t>病原微生物及感染材料溢出和意外事故的书面操作程序</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9.5.3</w:t>
            </w:r>
            <w:r>
              <w:rPr>
                <w:rFonts w:ascii="仿宋" w:eastAsia="仿宋" w:hAnsi="仿宋" w:cs="仿宋" w:hint="eastAsia"/>
                <w:color w:val="000000"/>
                <w:kern w:val="0"/>
                <w:sz w:val="24"/>
                <w:szCs w:val="24"/>
                <w:lang w:bidi="ar"/>
              </w:rPr>
              <w:t>实验操作合规，安全防护措施合理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在合适的生物安全柜中进行实验操作</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在超净工作台</w:t>
            </w:r>
            <w:r>
              <w:rPr>
                <w:rStyle w:val="font111"/>
                <w:rFonts w:ascii="仿宋" w:eastAsia="仿宋" w:hAnsi="仿宋" w:cs="仿宋" w:hint="default"/>
                <w:sz w:val="24"/>
                <w:szCs w:val="24"/>
                <w:lang w:bidi="ar"/>
              </w:rPr>
              <w:t>中</w:t>
            </w:r>
            <w:r>
              <w:rPr>
                <w:rStyle w:val="font122"/>
                <w:rFonts w:ascii="仿宋" w:eastAsia="仿宋" w:hAnsi="仿宋" w:cs="仿宋" w:hint="eastAsia"/>
                <w:sz w:val="24"/>
                <w:szCs w:val="24"/>
                <w:lang w:bidi="ar"/>
              </w:rPr>
              <w:t>进行病原微生物</w:t>
            </w:r>
            <w:r>
              <w:rPr>
                <w:rStyle w:val="font111"/>
                <w:rFonts w:ascii="仿宋" w:eastAsia="仿宋" w:hAnsi="仿宋" w:cs="仿宋" w:hint="default"/>
                <w:sz w:val="24"/>
                <w:szCs w:val="24"/>
                <w:lang w:bidi="ar"/>
              </w:rPr>
              <w:t>实验；</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操作高速离心机，</w:t>
            </w:r>
            <w:r>
              <w:rPr>
                <w:rStyle w:val="font111"/>
                <w:rFonts w:ascii="仿宋" w:eastAsia="仿宋" w:hAnsi="仿宋" w:cs="仿宋" w:hint="default"/>
                <w:sz w:val="24"/>
                <w:szCs w:val="24"/>
                <w:lang w:bidi="ar"/>
              </w:rPr>
              <w:t>小心防止离心管</w:t>
            </w:r>
            <w:r>
              <w:rPr>
                <w:rStyle w:val="font122"/>
                <w:rFonts w:ascii="仿宋" w:eastAsia="仿宋" w:hAnsi="仿宋" w:cs="仿宋" w:hint="eastAsia"/>
                <w:sz w:val="24"/>
                <w:szCs w:val="24"/>
                <w:lang w:bidi="ar"/>
              </w:rPr>
              <w:t>破损或盖子破损</w:t>
            </w:r>
            <w:r>
              <w:rPr>
                <w:rStyle w:val="font111"/>
                <w:rFonts w:ascii="仿宋" w:eastAsia="仿宋" w:hAnsi="仿宋" w:cs="仿宋" w:hint="default"/>
                <w:sz w:val="24"/>
                <w:szCs w:val="24"/>
                <w:lang w:bidi="ar"/>
              </w:rPr>
              <w:t>造成溢出</w:t>
            </w:r>
            <w:r>
              <w:rPr>
                <w:rStyle w:val="font122"/>
                <w:rFonts w:ascii="仿宋" w:eastAsia="仿宋" w:hAnsi="仿宋" w:cs="仿宋" w:hint="eastAsia"/>
                <w:sz w:val="24"/>
                <w:szCs w:val="24"/>
                <w:lang w:bidi="ar"/>
              </w:rPr>
              <w:t>或气溶胶</w:t>
            </w:r>
            <w:r>
              <w:rPr>
                <w:rStyle w:val="font111"/>
                <w:rFonts w:ascii="仿宋" w:eastAsia="仿宋" w:hAnsi="仿宋" w:cs="仿宋" w:hint="default"/>
                <w:sz w:val="24"/>
                <w:szCs w:val="24"/>
                <w:lang w:bidi="ar"/>
              </w:rPr>
              <w:t>散发；</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有开展病原微生物相关实验活动的记录；</w:t>
            </w:r>
            <w:r>
              <w:rPr>
                <w:rStyle w:val="font122"/>
                <w:rFonts w:ascii="仿宋" w:eastAsia="仿宋" w:hAnsi="仿宋" w:cs="仿宋" w:hint="eastAsia"/>
                <w:sz w:val="24"/>
                <w:szCs w:val="24"/>
                <w:lang w:bidi="ar"/>
              </w:rPr>
              <w:t>④</w:t>
            </w:r>
            <w:r>
              <w:rPr>
                <w:rFonts w:ascii="仿宋" w:eastAsia="仿宋" w:hAnsi="仿宋" w:cs="仿宋" w:hint="eastAsia"/>
                <w:color w:val="000000"/>
                <w:kern w:val="0"/>
                <w:sz w:val="24"/>
                <w:szCs w:val="24"/>
                <w:lang w:bidi="ar"/>
              </w:rPr>
              <w:t>禁止戴防护手套操作设施设备（包括仪器、冰箱、电脑、电话、开关、门窗</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柜子抽屉等）</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⑤</w:t>
            </w:r>
            <w:r>
              <w:rPr>
                <w:rFonts w:ascii="仿宋" w:eastAsia="仿宋" w:hAnsi="仿宋" w:cs="仿宋" w:hint="eastAsia"/>
                <w:color w:val="000000"/>
                <w:kern w:val="0"/>
                <w:sz w:val="24"/>
                <w:szCs w:val="24"/>
                <w:lang w:bidi="ar"/>
              </w:rPr>
              <w:t>有</w:t>
            </w:r>
            <w:r>
              <w:rPr>
                <w:rStyle w:val="font111"/>
                <w:rFonts w:ascii="仿宋" w:eastAsia="仿宋" w:hAnsi="仿宋" w:cs="仿宋" w:hint="default"/>
                <w:sz w:val="24"/>
                <w:szCs w:val="24"/>
                <w:lang w:bidi="ar"/>
              </w:rPr>
              <w:t>合适</w:t>
            </w:r>
            <w:r>
              <w:rPr>
                <w:rStyle w:val="font122"/>
                <w:rFonts w:ascii="仿宋" w:eastAsia="仿宋" w:hAnsi="仿宋" w:cs="仿宋" w:hint="eastAsia"/>
                <w:sz w:val="24"/>
                <w:szCs w:val="24"/>
                <w:lang w:bidi="ar"/>
              </w:rPr>
              <w:t>的个人防护措施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9.6</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动物安全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9.6.1</w:t>
            </w:r>
            <w:r>
              <w:rPr>
                <w:rFonts w:ascii="仿宋" w:eastAsia="仿宋" w:hAnsi="仿宋" w:cs="仿宋" w:hint="eastAsia"/>
                <w:color w:val="000000"/>
                <w:kern w:val="0"/>
                <w:sz w:val="24"/>
                <w:szCs w:val="24"/>
                <w:lang w:bidi="ar"/>
              </w:rPr>
              <w:t>实验动物的购买、</w:t>
            </w:r>
            <w:r>
              <w:rPr>
                <w:rStyle w:val="font122"/>
                <w:rFonts w:ascii="仿宋" w:eastAsia="仿宋" w:hAnsi="仿宋" w:cs="仿宋" w:hint="eastAsia"/>
                <w:sz w:val="24"/>
                <w:szCs w:val="24"/>
                <w:lang w:bidi="ar"/>
              </w:rPr>
              <w:t>饲养</w:t>
            </w:r>
            <w:r>
              <w:rPr>
                <w:rStyle w:val="font111"/>
                <w:rFonts w:ascii="仿宋" w:eastAsia="仿宋" w:hAnsi="仿宋" w:cs="仿宋" w:hint="default"/>
                <w:sz w:val="24"/>
                <w:szCs w:val="24"/>
                <w:lang w:bidi="ar"/>
              </w:rPr>
              <w:t>、解剖等须符合相关规定</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饲养</w:t>
            </w:r>
            <w:r>
              <w:rPr>
                <w:rStyle w:val="font122"/>
                <w:rFonts w:ascii="仿宋" w:eastAsia="仿宋" w:hAnsi="仿宋" w:cs="仿宋" w:hint="eastAsia"/>
                <w:sz w:val="24"/>
                <w:szCs w:val="24"/>
                <w:lang w:bidi="ar"/>
              </w:rPr>
              <w:t>实验动物的场所应有资质证书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实验动物需从具有资质的单位购买，有合格证明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用于解剖的实验动物须经过检验检疫合格</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解剖实验动物时，必须做好个人</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防护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9.6.</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动物实验</w:t>
            </w:r>
            <w:r>
              <w:rPr>
                <w:rStyle w:val="font111"/>
                <w:rFonts w:ascii="仿宋" w:eastAsia="仿宋" w:hAnsi="仿宋" w:cs="仿宋" w:hint="default"/>
                <w:sz w:val="24"/>
                <w:szCs w:val="24"/>
                <w:lang w:bidi="ar"/>
              </w:rPr>
              <w:t>按相关规定进行伦理审查，</w:t>
            </w:r>
            <w:r>
              <w:rPr>
                <w:rStyle w:val="font122"/>
                <w:rFonts w:ascii="仿宋" w:eastAsia="仿宋" w:hAnsi="仿宋" w:cs="仿宋" w:hint="eastAsia"/>
                <w:sz w:val="24"/>
                <w:szCs w:val="24"/>
                <w:lang w:bidi="ar"/>
              </w:rPr>
              <w:t>保障动物权益</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9.7</w:t>
            </w:r>
            <w:r>
              <w:rPr>
                <w:rStyle w:val="font122"/>
                <w:rFonts w:ascii="仿宋" w:eastAsia="仿宋" w:hAnsi="仿宋" w:cs="仿宋" w:hint="eastAsia"/>
                <w:sz w:val="24"/>
                <w:szCs w:val="24"/>
                <w:lang w:bidi="ar"/>
              </w:rPr>
              <w:t>生物实验废弃物处置</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9.7.1</w:t>
            </w:r>
            <w:r>
              <w:rPr>
                <w:rFonts w:ascii="仿宋" w:eastAsia="仿宋" w:hAnsi="仿宋" w:cs="仿宋" w:hint="eastAsia"/>
                <w:color w:val="000000"/>
                <w:kern w:val="0"/>
                <w:sz w:val="24"/>
                <w:szCs w:val="24"/>
                <w:lang w:bidi="ar"/>
              </w:rPr>
              <w:t>学校与</w:t>
            </w:r>
            <w:r>
              <w:rPr>
                <w:rStyle w:val="font122"/>
                <w:rFonts w:ascii="仿宋" w:eastAsia="仿宋" w:hAnsi="仿宋" w:cs="仿宋" w:hint="eastAsia"/>
                <w:sz w:val="24"/>
                <w:szCs w:val="24"/>
                <w:lang w:bidi="ar"/>
              </w:rPr>
              <w:t>有资质的单位签</w:t>
            </w:r>
            <w:r>
              <w:rPr>
                <w:rStyle w:val="font111"/>
                <w:rFonts w:ascii="仿宋" w:eastAsia="仿宋" w:hAnsi="仿宋" w:cs="仿宋" w:hint="default"/>
                <w:sz w:val="24"/>
                <w:szCs w:val="24"/>
                <w:lang w:bidi="ar"/>
              </w:rPr>
              <w:t>约</w:t>
            </w:r>
            <w:r>
              <w:rPr>
                <w:rStyle w:val="font122"/>
                <w:rFonts w:ascii="仿宋" w:eastAsia="仿宋" w:hAnsi="仿宋" w:cs="仿宋" w:hint="eastAsia"/>
                <w:sz w:val="24"/>
                <w:szCs w:val="24"/>
                <w:lang w:bidi="ar"/>
              </w:rPr>
              <w:t>处置生化废弃物，有</w:t>
            </w:r>
            <w:r>
              <w:rPr>
                <w:rStyle w:val="font111"/>
                <w:rFonts w:ascii="仿宋" w:eastAsia="仿宋" w:hAnsi="仿宋" w:cs="仿宋" w:hint="default"/>
                <w:sz w:val="24"/>
                <w:szCs w:val="24"/>
                <w:lang w:bidi="ar"/>
              </w:rPr>
              <w:t>交接</w:t>
            </w:r>
            <w:r>
              <w:rPr>
                <w:rStyle w:val="font122"/>
                <w:rFonts w:ascii="仿宋" w:eastAsia="仿宋" w:hAnsi="仿宋" w:cs="仿宋" w:hint="eastAsia"/>
                <w:sz w:val="24"/>
                <w:szCs w:val="24"/>
                <w:lang w:bidi="ar"/>
              </w:rPr>
              <w:t>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合同、记录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9.7.2</w:t>
            </w:r>
            <w:r>
              <w:rPr>
                <w:rFonts w:ascii="仿宋" w:eastAsia="仿宋" w:hAnsi="仿宋" w:cs="仿宋" w:hint="eastAsia"/>
                <w:color w:val="000000"/>
                <w:kern w:val="0"/>
                <w:sz w:val="24"/>
                <w:szCs w:val="24"/>
                <w:lang w:bidi="ar"/>
              </w:rPr>
              <w:t>学校有生化固废中转站，</w:t>
            </w:r>
            <w:r>
              <w:rPr>
                <w:rFonts w:ascii="仿宋" w:eastAsia="仿宋" w:hAnsi="仿宋" w:cs="仿宋" w:hint="eastAsia"/>
                <w:b/>
                <w:color w:val="000000"/>
                <w:kern w:val="0"/>
                <w:sz w:val="24"/>
                <w:szCs w:val="24"/>
                <w:lang w:bidi="ar"/>
              </w:rPr>
              <w:t>符合相关规定</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9.7.3</w:t>
            </w:r>
            <w:r>
              <w:rPr>
                <w:rFonts w:ascii="仿宋" w:eastAsia="仿宋" w:hAnsi="仿宋" w:cs="仿宋" w:hint="eastAsia"/>
                <w:color w:val="000000"/>
                <w:kern w:val="0"/>
                <w:sz w:val="24"/>
                <w:szCs w:val="24"/>
                <w:lang w:bidi="ar"/>
              </w:rPr>
              <w:t>生化废弃物处置前被处置物应符合相关要求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动物实验结束后，</w:t>
            </w:r>
            <w:r>
              <w:rPr>
                <w:rStyle w:val="font131"/>
                <w:rFonts w:ascii="仿宋" w:eastAsia="仿宋" w:hAnsi="仿宋" w:cs="仿宋" w:hint="default"/>
                <w:sz w:val="24"/>
                <w:szCs w:val="24"/>
                <w:lang w:bidi="ar"/>
              </w:rPr>
              <w:t>须经</w:t>
            </w:r>
            <w:r>
              <w:rPr>
                <w:rFonts w:ascii="仿宋" w:eastAsia="仿宋" w:hAnsi="仿宋" w:cs="仿宋" w:hint="eastAsia"/>
                <w:b/>
                <w:color w:val="000000"/>
                <w:kern w:val="0"/>
                <w:sz w:val="24"/>
                <w:szCs w:val="24"/>
                <w:lang w:bidi="ar"/>
              </w:rPr>
              <w:t>必要的灭菌、灭</w:t>
            </w:r>
            <w:r>
              <w:rPr>
                <w:rStyle w:val="font131"/>
                <w:rFonts w:ascii="仿宋" w:eastAsia="仿宋" w:hAnsi="仿宋" w:cs="仿宋" w:hint="default"/>
                <w:sz w:val="24"/>
                <w:szCs w:val="24"/>
                <w:lang w:bidi="ar"/>
              </w:rPr>
              <w:t>活</w:t>
            </w:r>
            <w:r>
              <w:rPr>
                <w:rFonts w:ascii="仿宋" w:eastAsia="仿宋" w:hAnsi="仿宋" w:cs="仿宋" w:hint="eastAsia"/>
                <w:b/>
                <w:color w:val="000000"/>
                <w:kern w:val="0"/>
                <w:sz w:val="24"/>
                <w:szCs w:val="24"/>
                <w:lang w:bidi="ar"/>
              </w:rPr>
              <w:t>处理，</w:t>
            </w:r>
            <w:r>
              <w:rPr>
                <w:rStyle w:val="font131"/>
                <w:rFonts w:ascii="仿宋" w:eastAsia="仿宋" w:hAnsi="仿宋" w:cs="仿宋" w:hint="default"/>
                <w:sz w:val="24"/>
                <w:szCs w:val="24"/>
                <w:lang w:bidi="ar"/>
              </w:rPr>
              <w:t>才可</w:t>
            </w:r>
            <w:r>
              <w:rPr>
                <w:rFonts w:ascii="仿宋" w:eastAsia="仿宋" w:hAnsi="仿宋" w:cs="仿宋" w:hint="eastAsia"/>
                <w:b/>
                <w:color w:val="000000"/>
                <w:kern w:val="0"/>
                <w:sz w:val="24"/>
                <w:szCs w:val="24"/>
                <w:lang w:bidi="ar"/>
              </w:rPr>
              <w:t>送学校中转站或收集点</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配备生化</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废弃物</w:t>
            </w:r>
            <w:r>
              <w:rPr>
                <w:rStyle w:val="font111"/>
                <w:rFonts w:ascii="仿宋" w:eastAsia="仿宋" w:hAnsi="仿宋" w:cs="仿宋" w:hint="default"/>
                <w:sz w:val="24"/>
                <w:szCs w:val="24"/>
                <w:lang w:bidi="ar"/>
              </w:rPr>
              <w:t>垃圾桶</w:t>
            </w:r>
            <w:r>
              <w:rPr>
                <w:rStyle w:val="font122"/>
                <w:rFonts w:ascii="仿宋" w:eastAsia="仿宋" w:hAnsi="仿宋" w:cs="仿宋" w:hint="eastAsia"/>
                <w:sz w:val="24"/>
                <w:szCs w:val="24"/>
                <w:lang w:bidi="ar"/>
              </w:rPr>
              <w:t>（一般内置黄色塑料袋）</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并贴</w:t>
            </w:r>
            <w:r>
              <w:rPr>
                <w:rFonts w:ascii="仿宋" w:eastAsia="仿宋" w:hAnsi="仿宋" w:cs="仿宋" w:hint="eastAsia"/>
                <w:b/>
                <w:color w:val="000000"/>
                <w:kern w:val="0"/>
                <w:sz w:val="24"/>
                <w:szCs w:val="24"/>
                <w:lang w:bidi="ar"/>
              </w:rPr>
              <w:t>有学校统一</w:t>
            </w:r>
            <w:r>
              <w:rPr>
                <w:rStyle w:val="font131"/>
                <w:rFonts w:ascii="仿宋" w:eastAsia="仿宋" w:hAnsi="仿宋" w:cs="仿宋" w:hint="default"/>
                <w:sz w:val="24"/>
                <w:szCs w:val="24"/>
                <w:lang w:bidi="ar"/>
              </w:rPr>
              <w:t>制作</w:t>
            </w:r>
            <w:r>
              <w:rPr>
                <w:rFonts w:ascii="仿宋" w:eastAsia="仿宋" w:hAnsi="仿宋" w:cs="仿宋" w:hint="eastAsia"/>
                <w:b/>
                <w:color w:val="000000"/>
                <w:kern w:val="0"/>
                <w:sz w:val="24"/>
                <w:szCs w:val="24"/>
                <w:lang w:bidi="ar"/>
              </w:rPr>
              <w:t>的</w:t>
            </w:r>
            <w:r>
              <w:rPr>
                <w:rStyle w:val="font131"/>
                <w:rFonts w:ascii="仿宋" w:eastAsia="仿宋" w:hAnsi="仿宋" w:cs="仿宋" w:hint="default"/>
                <w:sz w:val="24"/>
                <w:szCs w:val="24"/>
                <w:lang w:bidi="ar"/>
              </w:rPr>
              <w:t>生化</w:t>
            </w:r>
            <w:r>
              <w:rPr>
                <w:rFonts w:ascii="仿宋" w:eastAsia="仿宋" w:hAnsi="仿宋" w:cs="仿宋" w:hint="eastAsia"/>
                <w:b/>
                <w:color w:val="000000"/>
                <w:kern w:val="0"/>
                <w:sz w:val="24"/>
                <w:szCs w:val="24"/>
                <w:lang w:bidi="ar"/>
              </w:rPr>
              <w:t>实验</w:t>
            </w:r>
            <w:r>
              <w:rPr>
                <w:rStyle w:val="font131"/>
                <w:rFonts w:ascii="仿宋" w:eastAsia="仿宋" w:hAnsi="仿宋" w:cs="仿宋" w:hint="default"/>
                <w:sz w:val="24"/>
                <w:szCs w:val="24"/>
                <w:lang w:bidi="ar"/>
              </w:rPr>
              <w:t>废弃物</w:t>
            </w:r>
            <w:r>
              <w:rPr>
                <w:rFonts w:ascii="仿宋" w:eastAsia="仿宋" w:hAnsi="仿宋" w:cs="仿宋" w:hint="eastAsia"/>
                <w:b/>
                <w:color w:val="000000"/>
                <w:kern w:val="0"/>
                <w:sz w:val="24"/>
                <w:szCs w:val="24"/>
                <w:lang w:bidi="ar"/>
              </w:rPr>
              <w:t>标签</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生化实验</w:t>
            </w:r>
            <w:r>
              <w:rPr>
                <w:rFonts w:ascii="仿宋" w:eastAsia="仿宋" w:hAnsi="仿宋" w:cs="仿宋" w:hint="eastAsia"/>
                <w:b/>
                <w:color w:val="000000"/>
                <w:kern w:val="0"/>
                <w:sz w:val="24"/>
                <w:szCs w:val="24"/>
                <w:lang w:bidi="ar"/>
              </w:rPr>
              <w:t>废弃物</w:t>
            </w:r>
            <w:r>
              <w:rPr>
                <w:rStyle w:val="font131"/>
                <w:rFonts w:ascii="仿宋" w:eastAsia="仿宋" w:hAnsi="仿宋" w:cs="仿宋" w:hint="default"/>
                <w:sz w:val="24"/>
                <w:szCs w:val="24"/>
                <w:lang w:bidi="ar"/>
              </w:rPr>
              <w:t>严禁与</w:t>
            </w:r>
            <w:r>
              <w:rPr>
                <w:rFonts w:ascii="仿宋" w:eastAsia="仿宋" w:hAnsi="仿宋" w:cs="仿宋" w:hint="eastAsia"/>
                <w:b/>
                <w:color w:val="000000"/>
                <w:kern w:val="0"/>
                <w:sz w:val="24"/>
                <w:szCs w:val="24"/>
                <w:lang w:bidi="ar"/>
              </w:rPr>
              <w:t>生活垃圾</w:t>
            </w:r>
            <w:r>
              <w:rPr>
                <w:rStyle w:val="font131"/>
                <w:rFonts w:ascii="仿宋" w:eastAsia="仿宋" w:hAnsi="仿宋" w:cs="仿宋" w:hint="default"/>
                <w:sz w:val="24"/>
                <w:szCs w:val="24"/>
                <w:lang w:bidi="ar"/>
              </w:rPr>
              <w:t>混放</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9.7.4</w:t>
            </w:r>
            <w:r>
              <w:rPr>
                <w:rFonts w:ascii="仿宋" w:eastAsia="仿宋" w:hAnsi="仿宋" w:cs="仿宋" w:hint="eastAsia"/>
                <w:color w:val="000000"/>
                <w:kern w:val="0"/>
                <w:sz w:val="24"/>
                <w:szCs w:val="24"/>
                <w:lang w:bidi="ar"/>
              </w:rPr>
              <w:t>生化废弃物的处置应满足特殊要求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生物实验</w:t>
            </w:r>
            <w:r>
              <w:rPr>
                <w:rStyle w:val="font111"/>
                <w:rFonts w:ascii="仿宋" w:eastAsia="仿宋" w:hAnsi="仿宋" w:cs="仿宋" w:hint="default"/>
                <w:sz w:val="24"/>
                <w:szCs w:val="24"/>
                <w:lang w:bidi="ar"/>
              </w:rPr>
              <w:t>产生</w:t>
            </w:r>
            <w:r>
              <w:rPr>
                <w:rStyle w:val="font122"/>
                <w:rFonts w:ascii="仿宋" w:eastAsia="仿宋" w:hAnsi="仿宋" w:cs="仿宋" w:hint="eastAsia"/>
                <w:sz w:val="24"/>
                <w:szCs w:val="24"/>
                <w:lang w:bidi="ar"/>
              </w:rPr>
              <w:t>的</w:t>
            </w:r>
            <w:r>
              <w:rPr>
                <w:rStyle w:val="font111"/>
                <w:rFonts w:ascii="仿宋" w:eastAsia="仿宋" w:hAnsi="仿宋" w:cs="仿宋" w:hint="default"/>
                <w:sz w:val="24"/>
                <w:szCs w:val="24"/>
                <w:lang w:bidi="ar"/>
              </w:rPr>
              <w:t>EB</w:t>
            </w:r>
            <w:r>
              <w:rPr>
                <w:rStyle w:val="font111"/>
                <w:rFonts w:ascii="仿宋" w:eastAsia="仿宋" w:hAnsi="仿宋" w:cs="仿宋" w:hint="default"/>
                <w:sz w:val="24"/>
                <w:szCs w:val="24"/>
                <w:lang w:bidi="ar"/>
              </w:rPr>
              <w:t>胶</w:t>
            </w:r>
            <w:r>
              <w:rPr>
                <w:rStyle w:val="font122"/>
                <w:rFonts w:ascii="仿宋" w:eastAsia="仿宋" w:hAnsi="仿宋" w:cs="仿宋" w:hint="eastAsia"/>
                <w:sz w:val="24"/>
                <w:szCs w:val="24"/>
                <w:lang w:bidi="ar"/>
              </w:rPr>
              <w:t>毒性</w:t>
            </w:r>
            <w:r>
              <w:rPr>
                <w:rStyle w:val="font111"/>
                <w:rFonts w:ascii="仿宋" w:eastAsia="仿宋" w:hAnsi="仿宋" w:cs="仿宋" w:hint="default"/>
                <w:sz w:val="24"/>
                <w:szCs w:val="24"/>
                <w:lang w:bidi="ar"/>
              </w:rPr>
              <w:t>强</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集中存放、贴好</w:t>
            </w:r>
            <w:r>
              <w:rPr>
                <w:rStyle w:val="font111"/>
                <w:rFonts w:ascii="仿宋" w:eastAsia="仿宋" w:hAnsi="仿宋" w:cs="仿宋" w:hint="default"/>
                <w:sz w:val="24"/>
                <w:szCs w:val="24"/>
                <w:lang w:bidi="ar"/>
              </w:rPr>
              <w:t>化学</w:t>
            </w:r>
            <w:r>
              <w:rPr>
                <w:rStyle w:val="font122"/>
                <w:rFonts w:ascii="仿宋" w:eastAsia="仿宋" w:hAnsi="仿宋" w:cs="仿宋" w:hint="eastAsia"/>
                <w:sz w:val="24"/>
                <w:szCs w:val="24"/>
                <w:lang w:bidi="ar"/>
              </w:rPr>
              <w:t>废弃物标签</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及时送学校中转站或收集点</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刀片、移液枪头等尖锐物应使用耐扎的利器盒</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纸板箱</w:t>
            </w:r>
            <w:r>
              <w:rPr>
                <w:rStyle w:val="font122"/>
                <w:rFonts w:ascii="仿宋" w:eastAsia="仿宋" w:hAnsi="仿宋" w:cs="仿宋" w:hint="eastAsia"/>
                <w:sz w:val="24"/>
                <w:szCs w:val="24"/>
                <w:lang w:bidi="ar"/>
              </w:rPr>
              <w:t>盛放</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送储</w:t>
            </w:r>
            <w:r>
              <w:rPr>
                <w:rStyle w:val="font111"/>
                <w:rFonts w:ascii="仿宋" w:eastAsia="仿宋" w:hAnsi="仿宋" w:cs="仿宋" w:hint="default"/>
                <w:sz w:val="24"/>
                <w:szCs w:val="24"/>
                <w:lang w:bidi="ar"/>
              </w:rPr>
              <w:t>时再装入黄色</w:t>
            </w:r>
            <w:r>
              <w:rPr>
                <w:rStyle w:val="font122"/>
                <w:rFonts w:ascii="仿宋" w:eastAsia="仿宋" w:hAnsi="仿宋" w:cs="仿宋" w:hint="eastAsia"/>
                <w:sz w:val="24"/>
                <w:szCs w:val="24"/>
                <w:lang w:bidi="ar"/>
              </w:rPr>
              <w:t>塑料袋</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贴好标签</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涉及病原微生物的实验废弃物必须进行</w:t>
            </w:r>
            <w:r>
              <w:rPr>
                <w:rStyle w:val="font111"/>
                <w:rFonts w:ascii="仿宋" w:eastAsia="仿宋" w:hAnsi="仿宋" w:cs="仿宋" w:hint="default"/>
                <w:sz w:val="24"/>
                <w:szCs w:val="24"/>
                <w:lang w:bidi="ar"/>
              </w:rPr>
              <w:t>高温</w:t>
            </w:r>
            <w:r>
              <w:rPr>
                <w:rStyle w:val="font122"/>
                <w:rFonts w:ascii="仿宋" w:eastAsia="仿宋" w:hAnsi="仿宋" w:cs="仿宋" w:hint="eastAsia"/>
                <w:sz w:val="24"/>
                <w:szCs w:val="24"/>
                <w:lang w:bidi="ar"/>
              </w:rPr>
              <w:t>高压灭菌或化学浸泡处理</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高致病性生物材料废弃物处置实现溯源追踪</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5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r>
              <w:rPr>
                <w:rFonts w:ascii="仿宋" w:eastAsia="仿宋" w:hAnsi="仿宋" w:cs="仿宋" w:hint="eastAsia"/>
                <w:color w:val="000000"/>
                <w:kern w:val="0"/>
                <w:sz w:val="24"/>
                <w:szCs w:val="24"/>
                <w:lang w:bidi="ar"/>
              </w:rPr>
              <w:t>辐射安全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w:t>
            </w:r>
            <w:r>
              <w:rPr>
                <w:rStyle w:val="font122"/>
                <w:rFonts w:ascii="仿宋" w:eastAsia="仿宋" w:hAnsi="仿宋" w:cs="仿宋" w:hint="eastAsia"/>
                <w:sz w:val="24"/>
                <w:szCs w:val="24"/>
                <w:lang w:bidi="ar"/>
              </w:rPr>
              <w:t>实验室资质与人员要求</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10.1.1</w:t>
            </w:r>
            <w:r>
              <w:rPr>
                <w:rFonts w:ascii="仿宋" w:eastAsia="仿宋" w:hAnsi="仿宋" w:cs="仿宋" w:hint="eastAsia"/>
                <w:color w:val="000000"/>
                <w:kern w:val="0"/>
                <w:sz w:val="24"/>
                <w:szCs w:val="24"/>
                <w:lang w:bidi="ar"/>
              </w:rPr>
              <w:t>涉源</w:t>
            </w:r>
            <w:r>
              <w:rPr>
                <w:rStyle w:val="font122"/>
                <w:rFonts w:ascii="仿宋" w:eastAsia="仿宋" w:hAnsi="仿宋" w:cs="仿宋" w:hint="eastAsia"/>
                <w:sz w:val="24"/>
                <w:szCs w:val="24"/>
                <w:lang w:bidi="ar"/>
              </w:rPr>
              <w:t>学校</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取得“</w:t>
            </w:r>
            <w:r>
              <w:rPr>
                <w:rStyle w:val="font111"/>
                <w:rFonts w:ascii="仿宋" w:eastAsia="仿宋" w:hAnsi="仿宋" w:cs="仿宋" w:hint="default"/>
                <w:sz w:val="24"/>
                <w:szCs w:val="24"/>
                <w:lang w:bidi="ar"/>
              </w:rPr>
              <w:t>辐射安全许可证</w:t>
            </w:r>
            <w:r>
              <w:rPr>
                <w:rStyle w:val="font122"/>
                <w:rFonts w:ascii="仿宋" w:eastAsia="仿宋" w:hAnsi="仿宋" w:cs="仿宋" w:hint="eastAsia"/>
                <w:sz w:val="24"/>
                <w:szCs w:val="24"/>
                <w:lang w:bidi="ar"/>
              </w:rPr>
              <w:t>”</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并按规定在放射性核素种类和用量</w:t>
            </w:r>
            <w:r>
              <w:rPr>
                <w:rStyle w:val="font111"/>
                <w:rFonts w:ascii="仿宋" w:eastAsia="仿宋" w:hAnsi="仿宋" w:cs="仿宋" w:hint="default"/>
                <w:sz w:val="24"/>
                <w:szCs w:val="24"/>
                <w:lang w:bidi="ar"/>
              </w:rPr>
              <w:t>以及</w:t>
            </w:r>
            <w:r>
              <w:rPr>
                <w:rStyle w:val="font122"/>
                <w:rFonts w:ascii="仿宋" w:eastAsia="仿宋" w:hAnsi="仿宋" w:cs="仿宋" w:hint="eastAsia"/>
                <w:sz w:val="24"/>
                <w:szCs w:val="24"/>
                <w:lang w:bidi="ar"/>
              </w:rPr>
              <w:t>射线种类许可范围内开展实验</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X</w:t>
            </w:r>
            <w:r>
              <w:rPr>
                <w:rStyle w:val="font111"/>
                <w:rFonts w:ascii="仿宋" w:eastAsia="仿宋" w:hAnsi="仿宋" w:cs="仿宋" w:hint="default"/>
                <w:sz w:val="24"/>
                <w:szCs w:val="24"/>
                <w:lang w:bidi="ar"/>
              </w:rPr>
              <w:t>射线类</w:t>
            </w:r>
            <w:r>
              <w:rPr>
                <w:rStyle w:val="font122"/>
                <w:rFonts w:ascii="仿宋" w:eastAsia="仿宋" w:hAnsi="仿宋" w:cs="仿宋" w:hint="eastAsia"/>
                <w:sz w:val="24"/>
                <w:szCs w:val="24"/>
                <w:lang w:bidi="ar"/>
              </w:rPr>
              <w:t>衍射仪</w:t>
            </w:r>
            <w:r>
              <w:rPr>
                <w:rStyle w:val="font111"/>
                <w:rFonts w:ascii="仿宋" w:eastAsia="仿宋" w:hAnsi="仿宋" w:cs="仿宋" w:hint="default"/>
                <w:sz w:val="24"/>
                <w:szCs w:val="24"/>
                <w:lang w:bidi="ar"/>
              </w:rPr>
              <w:t>等</w:t>
            </w:r>
            <w:r>
              <w:rPr>
                <w:rStyle w:val="font122"/>
                <w:rFonts w:ascii="仿宋" w:eastAsia="仿宋" w:hAnsi="仿宋" w:cs="仿宋" w:hint="eastAsia"/>
                <w:sz w:val="24"/>
                <w:szCs w:val="24"/>
                <w:lang w:bidi="ar"/>
              </w:rPr>
              <w:t>3</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w:t>
            </w:r>
            <w:r>
              <w:rPr>
                <w:rStyle w:val="font111"/>
                <w:rFonts w:ascii="仿宋" w:eastAsia="仿宋" w:hAnsi="仿宋" w:cs="仿宋" w:hint="default"/>
                <w:sz w:val="24"/>
                <w:szCs w:val="24"/>
                <w:lang w:bidi="ar"/>
              </w:rPr>
              <w:t>射线</w:t>
            </w:r>
            <w:r>
              <w:rPr>
                <w:rStyle w:val="font122"/>
                <w:rFonts w:ascii="仿宋" w:eastAsia="仿宋" w:hAnsi="仿宋" w:cs="仿宋" w:hint="eastAsia"/>
                <w:sz w:val="24"/>
                <w:szCs w:val="24"/>
                <w:lang w:bidi="ar"/>
              </w:rPr>
              <w:t>装置纳入许可证</w:t>
            </w:r>
            <w:r>
              <w:rPr>
                <w:rStyle w:val="font111"/>
                <w:rFonts w:ascii="仿宋" w:eastAsia="仿宋" w:hAnsi="仿宋" w:cs="仿宋" w:hint="default"/>
                <w:sz w:val="24"/>
                <w:szCs w:val="24"/>
                <w:lang w:bidi="ar"/>
              </w:rPr>
              <w:t>范畴，</w:t>
            </w:r>
            <w:r>
              <w:rPr>
                <w:rStyle w:val="font122"/>
                <w:rFonts w:ascii="仿宋" w:eastAsia="仿宋" w:hAnsi="仿宋" w:cs="仿宋" w:hint="eastAsia"/>
                <w:sz w:val="24"/>
                <w:szCs w:val="24"/>
                <w:lang w:bidi="ar"/>
              </w:rPr>
              <w:t>加强管理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10.1.2</w:t>
            </w:r>
            <w:r>
              <w:rPr>
                <w:rFonts w:ascii="仿宋" w:eastAsia="仿宋" w:hAnsi="仿宋" w:cs="仿宋" w:hint="eastAsia"/>
                <w:color w:val="000000"/>
                <w:kern w:val="0"/>
                <w:sz w:val="24"/>
                <w:szCs w:val="24"/>
                <w:lang w:bidi="ar"/>
              </w:rPr>
              <w:t>涉源</w:t>
            </w:r>
            <w:r>
              <w:rPr>
                <w:rStyle w:val="font122"/>
                <w:rFonts w:ascii="仿宋" w:eastAsia="仿宋" w:hAnsi="仿宋" w:cs="仿宋" w:hint="eastAsia"/>
                <w:sz w:val="24"/>
                <w:szCs w:val="24"/>
                <w:lang w:bidi="ar"/>
              </w:rPr>
              <w:t>人员</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经过专门培训</w:t>
            </w:r>
            <w:r>
              <w:rPr>
                <w:rStyle w:val="font111"/>
                <w:rFonts w:ascii="仿宋" w:eastAsia="仿宋" w:hAnsi="仿宋" w:cs="仿宋" w:hint="default"/>
                <w:sz w:val="24"/>
                <w:szCs w:val="24"/>
                <w:lang w:bidi="ar"/>
              </w:rPr>
              <w:t>，定期参加职业体检</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渉源人员具</w:t>
            </w:r>
            <w:r>
              <w:rPr>
                <w:rStyle w:val="font122"/>
                <w:rFonts w:ascii="仿宋" w:eastAsia="仿宋" w:hAnsi="仿宋" w:cs="仿宋" w:hint="eastAsia"/>
                <w:sz w:val="24"/>
                <w:szCs w:val="24"/>
                <w:lang w:bidi="ar"/>
              </w:rPr>
              <w:t>有《辐射安全与防护培训合格证书》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w:t>
            </w:r>
            <w:r>
              <w:rPr>
                <w:rStyle w:val="font122"/>
                <w:rFonts w:ascii="仿宋" w:eastAsia="仿宋" w:hAnsi="仿宋" w:cs="仿宋" w:hint="eastAsia"/>
                <w:sz w:val="24"/>
                <w:szCs w:val="24"/>
                <w:lang w:bidi="ar"/>
              </w:rPr>
              <w:t>复训</w:t>
            </w:r>
            <w:r>
              <w:rPr>
                <w:rStyle w:val="font111"/>
                <w:rFonts w:ascii="仿宋" w:eastAsia="仿宋" w:hAnsi="仿宋" w:cs="仿宋" w:hint="default"/>
                <w:sz w:val="24"/>
                <w:szCs w:val="24"/>
                <w:lang w:bidi="ar"/>
              </w:rPr>
              <w:t>1</w:t>
            </w:r>
            <w:r>
              <w:rPr>
                <w:rStyle w:val="font111"/>
                <w:rFonts w:ascii="仿宋" w:eastAsia="仿宋" w:hAnsi="仿宋" w:cs="仿宋" w:hint="default"/>
                <w:sz w:val="24"/>
                <w:szCs w:val="24"/>
                <w:lang w:bidi="ar"/>
              </w:rPr>
              <w:t>次），涉源</w:t>
            </w:r>
            <w:r>
              <w:rPr>
                <w:rStyle w:val="font122"/>
                <w:rFonts w:ascii="仿宋" w:eastAsia="仿宋" w:hAnsi="仿宋" w:cs="仿宋" w:hint="eastAsia"/>
                <w:sz w:val="24"/>
                <w:szCs w:val="24"/>
                <w:lang w:bidi="ar"/>
              </w:rPr>
              <w:t>人员按时参加</w:t>
            </w:r>
            <w:r>
              <w:rPr>
                <w:rStyle w:val="font111"/>
                <w:rFonts w:ascii="仿宋" w:eastAsia="仿宋" w:hAnsi="仿宋" w:cs="仿宋" w:hint="default"/>
                <w:sz w:val="24"/>
                <w:szCs w:val="24"/>
                <w:lang w:bidi="ar"/>
              </w:rPr>
              <w:t>放射性</w:t>
            </w:r>
            <w:r>
              <w:rPr>
                <w:rStyle w:val="font122"/>
                <w:rFonts w:ascii="仿宋" w:eastAsia="仿宋" w:hAnsi="仿宋" w:cs="仿宋" w:hint="eastAsia"/>
                <w:sz w:val="24"/>
                <w:szCs w:val="24"/>
                <w:lang w:bidi="ar"/>
              </w:rPr>
              <w:t>职业体检</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年</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次），有健康档案；涉源</w:t>
            </w:r>
            <w:r>
              <w:rPr>
                <w:rStyle w:val="font122"/>
                <w:rFonts w:ascii="仿宋" w:eastAsia="仿宋" w:hAnsi="仿宋" w:cs="仿宋" w:hint="eastAsia"/>
                <w:sz w:val="24"/>
                <w:szCs w:val="24"/>
                <w:lang w:bidi="ar"/>
              </w:rPr>
              <w:t>人员</w:t>
            </w:r>
            <w:r>
              <w:rPr>
                <w:rStyle w:val="font111"/>
                <w:rFonts w:ascii="仿宋" w:eastAsia="仿宋" w:hAnsi="仿宋" w:cs="仿宋" w:hint="default"/>
                <w:sz w:val="24"/>
                <w:szCs w:val="24"/>
                <w:lang w:bidi="ar"/>
              </w:rPr>
              <w:t>进入</w:t>
            </w:r>
            <w:r>
              <w:rPr>
                <w:rStyle w:val="font122"/>
                <w:rFonts w:ascii="仿宋" w:eastAsia="仿宋" w:hAnsi="仿宋" w:cs="仿宋" w:hint="eastAsia"/>
                <w:sz w:val="24"/>
                <w:szCs w:val="24"/>
                <w:lang w:bidi="ar"/>
              </w:rPr>
              <w:t>实验</w:t>
            </w:r>
            <w:r>
              <w:rPr>
                <w:rStyle w:val="font111"/>
                <w:rFonts w:ascii="仿宋" w:eastAsia="仿宋" w:hAnsi="仿宋" w:cs="仿宋" w:hint="default"/>
                <w:sz w:val="24"/>
                <w:szCs w:val="24"/>
                <w:lang w:bidi="ar"/>
              </w:rPr>
              <w:t>场所</w:t>
            </w:r>
            <w:r>
              <w:rPr>
                <w:rStyle w:val="font122"/>
                <w:rFonts w:ascii="仿宋" w:eastAsia="仿宋" w:hAnsi="仿宋" w:cs="仿宋" w:hint="eastAsia"/>
                <w:sz w:val="24"/>
                <w:szCs w:val="24"/>
                <w:lang w:bidi="ar"/>
              </w:rPr>
              <w:t>须佩带个人剂量计</w:t>
            </w:r>
            <w:r>
              <w:rPr>
                <w:rStyle w:val="font111"/>
                <w:rFonts w:ascii="仿宋" w:eastAsia="仿宋" w:hAnsi="仿宋" w:cs="仿宋" w:hint="default"/>
                <w:sz w:val="24"/>
                <w:szCs w:val="24"/>
                <w:lang w:bidi="ar"/>
              </w:rPr>
              <w:t>；剂量计委托</w:t>
            </w:r>
            <w:r>
              <w:rPr>
                <w:rStyle w:val="font122"/>
                <w:rFonts w:ascii="仿宋" w:eastAsia="仿宋" w:hAnsi="仿宋" w:cs="仿宋" w:hint="eastAsia"/>
                <w:sz w:val="24"/>
                <w:szCs w:val="24"/>
                <w:lang w:bidi="ar"/>
              </w:rPr>
              <w:t>有资质</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单位按时进行剂量检测（</w:t>
            </w:r>
            <w:r>
              <w:rPr>
                <w:rStyle w:val="font122"/>
                <w:rFonts w:ascii="仿宋" w:eastAsia="仿宋" w:hAnsi="仿宋" w:cs="仿宋" w:hint="eastAsia"/>
                <w:sz w:val="24"/>
                <w:szCs w:val="24"/>
                <w:lang w:bidi="ar"/>
              </w:rPr>
              <w:t>3</w:t>
            </w:r>
            <w:r>
              <w:rPr>
                <w:rStyle w:val="font111"/>
                <w:rFonts w:ascii="仿宋" w:eastAsia="仿宋" w:hAnsi="仿宋" w:cs="仿宋" w:hint="default"/>
                <w:sz w:val="24"/>
                <w:szCs w:val="24"/>
                <w:lang w:bidi="ar"/>
              </w:rPr>
              <w:t>个月一次</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22"/>
                <w:rFonts w:ascii="仿宋" w:eastAsia="仿宋" w:hAnsi="仿宋" w:cs="仿宋" w:hint="eastAsia"/>
                <w:sz w:val="24"/>
                <w:szCs w:val="24"/>
                <w:lang w:bidi="ar"/>
              </w:rPr>
              <w:t>场与设施</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采购、转让转移</w:t>
            </w:r>
            <w:r>
              <w:rPr>
                <w:rStyle w:val="font111"/>
                <w:rFonts w:ascii="仿宋" w:eastAsia="仿宋" w:hAnsi="仿宋" w:cs="仿宋" w:hint="default"/>
                <w:sz w:val="24"/>
                <w:szCs w:val="24"/>
                <w:lang w:bidi="ar"/>
              </w:rPr>
              <w:t>及</w:t>
            </w:r>
            <w:r>
              <w:rPr>
                <w:rStyle w:val="font122"/>
                <w:rFonts w:ascii="仿宋" w:eastAsia="仿宋" w:hAnsi="仿宋" w:cs="仿宋" w:hint="eastAsia"/>
                <w:sz w:val="24"/>
                <w:szCs w:val="24"/>
                <w:lang w:bidi="ar"/>
              </w:rPr>
              <w:t>运输</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10.2.1</w:t>
            </w:r>
            <w:r>
              <w:rPr>
                <w:rFonts w:ascii="仿宋" w:eastAsia="仿宋" w:hAnsi="仿宋" w:cs="仿宋" w:hint="eastAsia"/>
                <w:color w:val="000000"/>
                <w:kern w:val="0"/>
                <w:sz w:val="24"/>
                <w:szCs w:val="24"/>
                <w:lang w:bidi="ar"/>
              </w:rPr>
              <w:t>辐射设施和场所应设有警示、连锁和报警装置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放射源储存库</w:t>
            </w:r>
            <w:r>
              <w:rPr>
                <w:rStyle w:val="font111"/>
                <w:rFonts w:ascii="仿宋" w:eastAsia="仿宋" w:hAnsi="仿宋" w:cs="仿宋" w:hint="default"/>
                <w:sz w:val="24"/>
                <w:szCs w:val="24"/>
                <w:lang w:bidi="ar"/>
              </w:rPr>
              <w:t>应设</w:t>
            </w:r>
            <w:r>
              <w:rPr>
                <w:rStyle w:val="font122"/>
                <w:rFonts w:ascii="仿宋" w:eastAsia="仿宋" w:hAnsi="仿宋" w:cs="仿宋" w:hint="eastAsia"/>
                <w:sz w:val="24"/>
                <w:szCs w:val="24"/>
                <w:lang w:bidi="ar"/>
              </w:rPr>
              <w:t>双门双控，并有安全报警系统（与公安部门联网）和视频监控系统</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辐照设施设备</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以上射线装置具有能正常工作的安全连锁装置</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报警装置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明显的</w:t>
            </w:r>
            <w:r>
              <w:rPr>
                <w:rStyle w:val="font122"/>
                <w:rFonts w:ascii="仿宋" w:eastAsia="仿宋" w:hAnsi="仿宋" w:cs="仿宋" w:hint="eastAsia"/>
                <w:sz w:val="24"/>
                <w:szCs w:val="24"/>
                <w:lang w:bidi="ar"/>
              </w:rPr>
              <w:t>安全警示标识、警戒线和剂量报警仪</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涉源实验</w:t>
            </w:r>
            <w:r>
              <w:rPr>
                <w:rStyle w:val="font122"/>
                <w:rFonts w:ascii="仿宋" w:eastAsia="仿宋" w:hAnsi="仿宋" w:cs="仿宋" w:hint="eastAsia"/>
                <w:sz w:val="24"/>
                <w:szCs w:val="24"/>
                <w:lang w:bidi="ar"/>
              </w:rPr>
              <w:t>场所每年有合格的实验场所检测报告</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r>
              <w:rPr>
                <w:rStyle w:val="font111"/>
                <w:rFonts w:ascii="仿宋" w:eastAsia="仿宋" w:hAnsi="仿宋" w:cs="仿宋" w:hint="default"/>
                <w:sz w:val="24"/>
                <w:szCs w:val="24"/>
                <w:lang w:bidi="ar"/>
              </w:rPr>
              <w:t>检定</w:t>
            </w:r>
            <w:r>
              <w:rPr>
                <w:rStyle w:val="font122"/>
                <w:rFonts w:ascii="仿宋" w:eastAsia="仿宋" w:hAnsi="仿宋" w:cs="仿宋" w:hint="eastAsia"/>
                <w:sz w:val="24"/>
                <w:szCs w:val="24"/>
                <w:lang w:bidi="ar"/>
              </w:rPr>
              <w:t>证书、检测报告</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10.2.</w:t>
            </w:r>
            <w:r>
              <w:rPr>
                <w:rStyle w:val="font13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学校</w:t>
            </w:r>
            <w:r>
              <w:rPr>
                <w:rStyle w:val="font122"/>
                <w:rFonts w:ascii="仿宋" w:eastAsia="仿宋" w:hAnsi="仿宋" w:cs="仿宋" w:hint="eastAsia"/>
                <w:sz w:val="24"/>
                <w:szCs w:val="24"/>
                <w:lang w:bidi="ar"/>
              </w:rPr>
              <w:t>有专门存放放射性废弃物的容器和暂存库</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r>
              <w:rPr>
                <w:rStyle w:val="font111"/>
                <w:rFonts w:ascii="仿宋" w:eastAsia="仿宋" w:hAnsi="仿宋" w:cs="仿宋" w:hint="default"/>
                <w:sz w:val="24"/>
                <w:szCs w:val="24"/>
                <w:lang w:bidi="ar"/>
              </w:rPr>
              <w:t>、台帐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10.2.</w:t>
            </w:r>
            <w:r>
              <w:rPr>
                <w:rStyle w:val="font131"/>
                <w:rFonts w:ascii="仿宋" w:eastAsia="仿宋" w:hAnsi="仿宋" w:cs="仿宋" w:hint="default"/>
                <w:sz w:val="24"/>
                <w:szCs w:val="24"/>
                <w:lang w:bidi="ar"/>
              </w:rPr>
              <w:t>4</w:t>
            </w:r>
            <w:r>
              <w:rPr>
                <w:rFonts w:ascii="仿宋" w:eastAsia="仿宋" w:hAnsi="仿宋" w:cs="仿宋" w:hint="eastAsia"/>
                <w:b/>
                <w:color w:val="000000"/>
                <w:kern w:val="0"/>
                <w:sz w:val="24"/>
                <w:szCs w:val="24"/>
                <w:lang w:bidi="ar"/>
              </w:rPr>
              <w:t>非密封性放射性实验室有衰减池，或者有非密封性专门回收处置场所</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11"/>
                <w:rFonts w:ascii="仿宋" w:eastAsia="仿宋" w:hAnsi="仿宋" w:cs="仿宋" w:hint="default"/>
                <w:sz w:val="24"/>
                <w:szCs w:val="24"/>
                <w:lang w:bidi="ar"/>
              </w:rPr>
              <w:t>5</w:t>
            </w:r>
            <w:r>
              <w:rPr>
                <w:rFonts w:ascii="仿宋" w:eastAsia="仿宋" w:hAnsi="仿宋" w:cs="仿宋" w:hint="eastAsia"/>
                <w:color w:val="000000"/>
                <w:kern w:val="0"/>
                <w:sz w:val="24"/>
                <w:szCs w:val="24"/>
                <w:lang w:bidi="ar"/>
              </w:rPr>
              <w:t>放射性物质的</w:t>
            </w:r>
            <w:r>
              <w:rPr>
                <w:rStyle w:val="font111"/>
                <w:rFonts w:ascii="仿宋" w:eastAsia="仿宋" w:hAnsi="仿宋" w:cs="仿宋" w:hint="default"/>
                <w:sz w:val="24"/>
                <w:szCs w:val="24"/>
                <w:lang w:bidi="ar"/>
              </w:rPr>
              <w:t>采购、</w:t>
            </w:r>
            <w:r>
              <w:rPr>
                <w:rStyle w:val="font122"/>
                <w:rFonts w:ascii="仿宋" w:eastAsia="仿宋" w:hAnsi="仿宋" w:cs="仿宋" w:hint="eastAsia"/>
                <w:sz w:val="24"/>
                <w:szCs w:val="24"/>
                <w:lang w:bidi="ar"/>
              </w:rPr>
              <w:t>转移和运输</w:t>
            </w:r>
            <w:r>
              <w:rPr>
                <w:rStyle w:val="font111"/>
                <w:rFonts w:ascii="仿宋" w:eastAsia="仿宋" w:hAnsi="仿宋" w:cs="仿宋" w:hint="default"/>
                <w:sz w:val="24"/>
                <w:szCs w:val="24"/>
                <w:lang w:bidi="ar"/>
              </w:rPr>
              <w:t>应按规定报批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放射源和放射性物质的采购和转让转移</w:t>
            </w:r>
            <w:r>
              <w:rPr>
                <w:rStyle w:val="font111"/>
                <w:rFonts w:ascii="仿宋" w:eastAsia="仿宋" w:hAnsi="仿宋" w:cs="仿宋" w:hint="default"/>
                <w:sz w:val="24"/>
                <w:szCs w:val="24"/>
                <w:lang w:bidi="ar"/>
              </w:rPr>
              <w:t>前</w:t>
            </w:r>
            <w:r>
              <w:rPr>
                <w:rStyle w:val="font122"/>
                <w:rFonts w:ascii="仿宋" w:eastAsia="仿宋" w:hAnsi="仿宋" w:cs="仿宋" w:hint="eastAsia"/>
                <w:sz w:val="24"/>
                <w:szCs w:val="24"/>
                <w:lang w:bidi="ar"/>
              </w:rPr>
              <w:t>必须</w:t>
            </w:r>
            <w:r>
              <w:rPr>
                <w:rStyle w:val="font111"/>
                <w:rFonts w:ascii="仿宋" w:eastAsia="仿宋" w:hAnsi="仿宋" w:cs="仿宋" w:hint="default"/>
                <w:sz w:val="24"/>
                <w:szCs w:val="24"/>
                <w:lang w:bidi="ar"/>
              </w:rPr>
              <w:t>先</w:t>
            </w:r>
            <w:r>
              <w:rPr>
                <w:rStyle w:val="font122"/>
                <w:rFonts w:ascii="仿宋" w:eastAsia="仿宋" w:hAnsi="仿宋" w:cs="仿宋" w:hint="eastAsia"/>
                <w:sz w:val="24"/>
                <w:szCs w:val="24"/>
                <w:lang w:bidi="ar"/>
              </w:rPr>
              <w:t>做环境影响评价工作</w:t>
            </w:r>
            <w:r>
              <w:rPr>
                <w:rStyle w:val="font111"/>
                <w:rFonts w:ascii="仿宋" w:eastAsia="仿宋" w:hAnsi="仿宋" w:cs="仿宋" w:hint="default"/>
                <w:sz w:val="24"/>
                <w:szCs w:val="24"/>
                <w:lang w:bidi="ar"/>
              </w:rPr>
              <w:t>并</w:t>
            </w:r>
            <w:r>
              <w:rPr>
                <w:rStyle w:val="font122"/>
                <w:rFonts w:ascii="仿宋" w:eastAsia="仿宋" w:hAnsi="仿宋" w:cs="仿宋" w:hint="eastAsia"/>
                <w:sz w:val="24"/>
                <w:szCs w:val="24"/>
                <w:lang w:bidi="ar"/>
              </w:rPr>
              <w:t>有学校及政府环保部门的审批备案材料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放射性物质的转移和运输有学校及公安部门的审批备案材料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放射源</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放射性物质</w:t>
            </w:r>
            <w:r>
              <w:rPr>
                <w:rStyle w:val="font111"/>
                <w:rFonts w:ascii="仿宋" w:eastAsia="仿宋" w:hAnsi="仿宋" w:cs="仿宋" w:hint="default"/>
                <w:sz w:val="24"/>
                <w:szCs w:val="24"/>
                <w:lang w:bidi="ar"/>
              </w:rPr>
              <w:t>以及</w:t>
            </w:r>
            <w:r>
              <w:rPr>
                <w:rStyle w:val="font122"/>
                <w:rFonts w:ascii="仿宋" w:eastAsia="仿宋" w:hAnsi="仿宋" w:cs="仿宋" w:hint="eastAsia"/>
                <w:sz w:val="24"/>
                <w:szCs w:val="24"/>
                <w:lang w:bidi="ar"/>
              </w:rPr>
              <w:t>3</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以上射线装置</w:t>
            </w:r>
            <w:r>
              <w:rPr>
                <w:rStyle w:val="font111"/>
                <w:rFonts w:ascii="仿宋" w:eastAsia="仿宋" w:hAnsi="仿宋" w:cs="仿宋" w:hint="default"/>
                <w:sz w:val="24"/>
                <w:szCs w:val="24"/>
                <w:lang w:bidi="ar"/>
              </w:rPr>
              <w:t>使用人、使用场所</w:t>
            </w:r>
            <w:r>
              <w:rPr>
                <w:rStyle w:val="font122"/>
                <w:rFonts w:ascii="仿宋" w:eastAsia="仿宋" w:hAnsi="仿宋" w:cs="仿宋" w:hint="eastAsia"/>
                <w:sz w:val="24"/>
                <w:szCs w:val="24"/>
                <w:lang w:bidi="ar"/>
              </w:rPr>
              <w:t>变更</w:t>
            </w:r>
            <w:r>
              <w:rPr>
                <w:rStyle w:val="font111"/>
                <w:rFonts w:ascii="仿宋" w:eastAsia="仿宋" w:hAnsi="仿宋" w:cs="仿宋" w:hint="default"/>
                <w:sz w:val="24"/>
                <w:szCs w:val="24"/>
                <w:lang w:bidi="ar"/>
              </w:rPr>
              <w:t>时需</w:t>
            </w:r>
            <w:r>
              <w:rPr>
                <w:rStyle w:val="font122"/>
                <w:rFonts w:ascii="仿宋" w:eastAsia="仿宋" w:hAnsi="仿宋" w:cs="仿宋" w:hint="eastAsia"/>
                <w:sz w:val="24"/>
                <w:szCs w:val="24"/>
                <w:lang w:bidi="ar"/>
              </w:rPr>
              <w:t>及时登记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r>
              <w:rPr>
                <w:rStyle w:val="font111"/>
                <w:rFonts w:ascii="仿宋" w:eastAsia="仿宋" w:hAnsi="仿宋" w:cs="仿宋" w:hint="default"/>
                <w:sz w:val="24"/>
                <w:szCs w:val="24"/>
                <w:lang w:bidi="ar"/>
              </w:rPr>
              <w:t>3</w:t>
            </w:r>
            <w:r>
              <w:rPr>
                <w:rStyle w:val="font122"/>
                <w:rFonts w:ascii="仿宋" w:eastAsia="仿宋" w:hAnsi="仿宋" w:cs="仿宋" w:hint="eastAsia"/>
                <w:sz w:val="24"/>
                <w:szCs w:val="24"/>
                <w:lang w:bidi="ar"/>
              </w:rPr>
              <w:t>放射性实验安全</w:t>
            </w:r>
            <w:r>
              <w:rPr>
                <w:rStyle w:val="font111"/>
                <w:rFonts w:ascii="仿宋" w:eastAsia="仿宋" w:hAnsi="仿宋" w:cs="仿宋" w:hint="default"/>
                <w:sz w:val="24"/>
                <w:szCs w:val="24"/>
                <w:lang w:bidi="ar"/>
              </w:rPr>
              <w:t>废弃</w:t>
            </w:r>
            <w:r>
              <w:rPr>
                <w:rStyle w:val="font122"/>
                <w:rFonts w:ascii="仿宋" w:eastAsia="仿宋" w:hAnsi="仿宋" w:cs="仿宋" w:hint="eastAsia"/>
                <w:sz w:val="24"/>
                <w:szCs w:val="24"/>
                <w:lang w:bidi="ar"/>
              </w:rPr>
              <w:t>物处置</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10.3.1</w:t>
            </w:r>
            <w:r>
              <w:rPr>
                <w:rFonts w:ascii="仿宋" w:eastAsia="仿宋" w:hAnsi="仿宋" w:cs="仿宋" w:hint="eastAsia"/>
                <w:color w:val="000000"/>
                <w:kern w:val="0"/>
                <w:sz w:val="24"/>
                <w:szCs w:val="24"/>
                <w:lang w:bidi="ar"/>
              </w:rPr>
              <w:t>各类放射性</w:t>
            </w:r>
            <w:r>
              <w:rPr>
                <w:rStyle w:val="font122"/>
                <w:rFonts w:ascii="仿宋" w:eastAsia="仿宋" w:hAnsi="仿宋" w:cs="仿宋" w:hint="eastAsia"/>
                <w:sz w:val="24"/>
                <w:szCs w:val="24"/>
                <w:lang w:bidi="ar"/>
              </w:rPr>
              <w:t>装置有符合国家相关规定的操作规程、安保方案及应急预案，并遵照执行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重点关注</w:t>
            </w:r>
            <w:r>
              <w:rPr>
                <w:rStyle w:val="font122"/>
                <w:rFonts w:ascii="仿宋" w:eastAsia="仿宋" w:hAnsi="仿宋" w:cs="仿宋" w:hint="eastAsia"/>
                <w:sz w:val="24"/>
                <w:szCs w:val="24"/>
                <w:lang w:bidi="ar"/>
              </w:rPr>
              <w:t>Г</w:t>
            </w:r>
            <w:r>
              <w:rPr>
                <w:rStyle w:val="font111"/>
                <w:rFonts w:ascii="仿宋" w:eastAsia="仿宋" w:hAnsi="仿宋" w:cs="仿宋" w:hint="default"/>
                <w:sz w:val="24"/>
                <w:szCs w:val="24"/>
                <w:lang w:bidi="ar"/>
              </w:rPr>
              <w:t>辐照、</w:t>
            </w:r>
            <w:r>
              <w:rPr>
                <w:rStyle w:val="font122"/>
                <w:rFonts w:ascii="仿宋" w:eastAsia="仿宋" w:hAnsi="仿宋" w:cs="仿宋" w:hint="eastAsia"/>
                <w:sz w:val="24"/>
                <w:szCs w:val="24"/>
                <w:lang w:bidi="ar"/>
              </w:rPr>
              <w:t>电子加速器</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射线探伤仪</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非密封性放射性实验操作</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5</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以上的密封性放射性实验操作</w:t>
            </w:r>
            <w:r>
              <w:rPr>
                <w:rStyle w:val="font111"/>
                <w:rFonts w:ascii="仿宋" w:eastAsia="仿宋" w:hAnsi="仿宋" w:cs="仿宋" w:hint="default"/>
                <w:sz w:val="24"/>
                <w:szCs w:val="24"/>
                <w:lang w:bidi="ar"/>
              </w:rPr>
              <w:t xml:space="preserve"> </w:t>
            </w:r>
            <w:r>
              <w:rPr>
                <w:rStyle w:val="font122"/>
                <w:rFonts w:ascii="仿宋" w:eastAsia="仿宋" w:hAnsi="仿宋" w:cs="仿宋" w:hint="eastAsia"/>
                <w:sz w:val="24"/>
                <w:szCs w:val="24"/>
                <w:lang w:bidi="ar"/>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4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10.3.2</w:t>
            </w:r>
            <w:r>
              <w:rPr>
                <w:rFonts w:ascii="仿宋" w:eastAsia="仿宋" w:hAnsi="仿宋" w:cs="仿宋" w:hint="eastAsia"/>
                <w:color w:val="000000"/>
                <w:kern w:val="0"/>
                <w:sz w:val="24"/>
                <w:szCs w:val="24"/>
                <w:lang w:bidi="ar"/>
              </w:rPr>
              <w:t>放射源及</w:t>
            </w:r>
            <w:r>
              <w:rPr>
                <w:rStyle w:val="font111"/>
                <w:rFonts w:ascii="仿宋" w:eastAsia="仿宋" w:hAnsi="仿宋" w:cs="仿宋" w:hint="default"/>
                <w:sz w:val="24"/>
                <w:szCs w:val="24"/>
                <w:lang w:bidi="ar"/>
              </w:rPr>
              <w:t>其设备报废时</w:t>
            </w:r>
            <w:r>
              <w:rPr>
                <w:rStyle w:val="font122"/>
                <w:rFonts w:ascii="仿宋" w:eastAsia="仿宋" w:hAnsi="仿宋" w:cs="仿宋" w:hint="eastAsia"/>
                <w:sz w:val="24"/>
                <w:szCs w:val="24"/>
                <w:lang w:bidi="ar"/>
              </w:rPr>
              <w:t>有符合国家相关规定的处置方案或回收协议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中、长半衰期核素固液废弃物有符合国家相关规定的处置方案或回收协议并有处置记录</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短半衰期核素固液废弃物放置</w:t>
            </w:r>
            <w:r>
              <w:rPr>
                <w:rStyle w:val="font122"/>
                <w:rFonts w:ascii="仿宋" w:eastAsia="仿宋" w:hAnsi="仿宋" w:cs="仿宋" w:hint="eastAsia"/>
                <w:sz w:val="24"/>
                <w:szCs w:val="24"/>
                <w:lang w:bidi="ar"/>
              </w:rPr>
              <w:t>10</w:t>
            </w:r>
            <w:r>
              <w:rPr>
                <w:rStyle w:val="font111"/>
                <w:rFonts w:ascii="仿宋" w:eastAsia="仿宋" w:hAnsi="仿宋" w:cs="仿宋" w:hint="default"/>
                <w:sz w:val="24"/>
                <w:szCs w:val="24"/>
                <w:lang w:bidi="ar"/>
              </w:rPr>
              <w:t>个半衰期经检测达标后作为普通废弃物处理，</w:t>
            </w:r>
            <w:r>
              <w:rPr>
                <w:rStyle w:val="font122"/>
                <w:rFonts w:ascii="仿宋" w:eastAsia="仿宋" w:hAnsi="仿宋" w:cs="仿宋" w:hint="eastAsia"/>
                <w:sz w:val="24"/>
                <w:szCs w:val="24"/>
                <w:lang w:bidi="ar"/>
              </w:rPr>
              <w:t>并有处置记录</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报废含有放射源或可产生放射性的设备，需报学校管理部门同意，并按国家规定进行退役处置</w:t>
            </w:r>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实验场所退役，须按国家相关规定</w:t>
            </w:r>
            <w:r>
              <w:rPr>
                <w:rStyle w:val="font111"/>
                <w:rFonts w:ascii="仿宋" w:eastAsia="仿宋" w:hAnsi="仿宋" w:cs="仿宋" w:hint="default"/>
                <w:sz w:val="24"/>
                <w:szCs w:val="24"/>
                <w:lang w:bidi="ar"/>
              </w:rPr>
              <w:t>执行；</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X</w:t>
            </w:r>
            <w:r>
              <w:rPr>
                <w:rStyle w:val="font111"/>
                <w:rFonts w:ascii="仿宋" w:eastAsia="仿宋" w:hAnsi="仿宋" w:cs="仿宋" w:hint="default"/>
                <w:sz w:val="24"/>
                <w:szCs w:val="24"/>
                <w:lang w:bidi="ar"/>
              </w:rPr>
              <w:t>光管</w:t>
            </w:r>
            <w:r>
              <w:rPr>
                <w:rStyle w:val="font122"/>
                <w:rFonts w:ascii="仿宋" w:eastAsia="仿宋" w:hAnsi="仿宋" w:cs="仿宋" w:hint="eastAsia"/>
                <w:sz w:val="24"/>
                <w:szCs w:val="24"/>
                <w:lang w:bidi="ar"/>
              </w:rPr>
              <w:t>报废时应敲碎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拍照留存</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机电等</w:t>
            </w:r>
            <w:r>
              <w:rPr>
                <w:rStyle w:val="font122"/>
                <w:rFonts w:ascii="仿宋" w:eastAsia="仿宋" w:hAnsi="仿宋" w:cs="仿宋" w:hint="eastAsia"/>
                <w:sz w:val="24"/>
                <w:szCs w:val="24"/>
                <w:lang w:bidi="ar"/>
              </w:rPr>
              <w:t>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w:t>
            </w:r>
            <w:r>
              <w:rPr>
                <w:rStyle w:val="font111"/>
                <w:rFonts w:ascii="仿宋" w:eastAsia="仿宋" w:hAnsi="仿宋" w:cs="仿宋" w:hint="default"/>
                <w:sz w:val="24"/>
                <w:szCs w:val="24"/>
                <w:lang w:bidi="ar"/>
              </w:rPr>
              <w:t>仪器设备</w:t>
            </w:r>
            <w:r>
              <w:rPr>
                <w:rStyle w:val="font122"/>
                <w:rFonts w:ascii="仿宋" w:eastAsia="仿宋" w:hAnsi="仿宋" w:cs="仿宋" w:hint="eastAsia"/>
                <w:sz w:val="24"/>
                <w:szCs w:val="24"/>
                <w:lang w:bidi="ar"/>
              </w:rPr>
              <w:t>常规管理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11.1.1</w:t>
            </w:r>
            <w:r>
              <w:rPr>
                <w:rFonts w:ascii="仿宋" w:eastAsia="仿宋" w:hAnsi="仿宋" w:cs="仿宋" w:hint="eastAsia"/>
                <w:color w:val="000000"/>
                <w:kern w:val="0"/>
                <w:sz w:val="24"/>
                <w:szCs w:val="24"/>
                <w:lang w:bidi="ar"/>
              </w:rPr>
              <w:t>建立设备台帐</w:t>
            </w:r>
            <w:r>
              <w:rPr>
                <w:rStyle w:val="font111"/>
                <w:rFonts w:ascii="仿宋" w:eastAsia="仿宋" w:hAnsi="仿宋" w:cs="仿宋" w:hint="default"/>
                <w:sz w:val="24"/>
                <w:szCs w:val="24"/>
                <w:lang w:bidi="ar"/>
              </w:rPr>
              <w:t>，设备</w:t>
            </w:r>
            <w:r>
              <w:rPr>
                <w:rStyle w:val="font122"/>
                <w:rFonts w:ascii="仿宋" w:eastAsia="仿宋" w:hAnsi="仿宋" w:cs="仿宋" w:hint="eastAsia"/>
                <w:sz w:val="24"/>
                <w:szCs w:val="24"/>
                <w:lang w:bidi="ar"/>
              </w:rPr>
              <w:t>上有</w:t>
            </w:r>
            <w:r>
              <w:rPr>
                <w:rStyle w:val="font111"/>
                <w:rFonts w:ascii="仿宋" w:eastAsia="仿宋" w:hAnsi="仿宋" w:cs="仿宋" w:hint="default"/>
                <w:sz w:val="24"/>
                <w:szCs w:val="24"/>
                <w:lang w:bidi="ar"/>
              </w:rPr>
              <w:t>资产</w:t>
            </w:r>
            <w:r>
              <w:rPr>
                <w:rStyle w:val="font122"/>
                <w:rFonts w:ascii="仿宋" w:eastAsia="仿宋" w:hAnsi="仿宋" w:cs="仿宋" w:hint="eastAsia"/>
                <w:sz w:val="24"/>
                <w:szCs w:val="24"/>
                <w:lang w:bidi="ar"/>
              </w:rPr>
              <w:t>标签，</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明确的管理人员</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查看电子或纸质台帐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1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w:t>
            </w:r>
            <w:r>
              <w:rPr>
                <w:rStyle w:val="font131"/>
                <w:rFonts w:ascii="仿宋" w:eastAsia="仿宋" w:hAnsi="仿宋" w:cs="仿宋" w:hint="default"/>
                <w:sz w:val="24"/>
                <w:szCs w:val="24"/>
                <w:lang w:bidi="ar"/>
              </w:rPr>
              <w:t>.1.2</w:t>
            </w:r>
            <w:r>
              <w:rPr>
                <w:rFonts w:ascii="仿宋" w:eastAsia="仿宋" w:hAnsi="仿宋" w:cs="仿宋" w:hint="eastAsia"/>
                <w:color w:val="000000"/>
                <w:kern w:val="0"/>
                <w:sz w:val="24"/>
                <w:szCs w:val="24"/>
                <w:lang w:bidi="ar"/>
              </w:rPr>
              <w:t>大型、</w:t>
            </w:r>
            <w:r>
              <w:rPr>
                <w:rStyle w:val="font131"/>
                <w:rFonts w:ascii="仿宋" w:eastAsia="仿宋" w:hAnsi="仿宋" w:cs="仿宋" w:hint="default"/>
                <w:sz w:val="24"/>
                <w:szCs w:val="24"/>
                <w:lang w:bidi="ar"/>
              </w:rPr>
              <w:t>高功率</w:t>
            </w:r>
            <w:r>
              <w:rPr>
                <w:rStyle w:val="font111"/>
                <w:rFonts w:ascii="仿宋" w:eastAsia="仿宋" w:hAnsi="仿宋" w:cs="仿宋" w:hint="default"/>
                <w:sz w:val="24"/>
                <w:szCs w:val="24"/>
                <w:lang w:bidi="ar"/>
              </w:rPr>
              <w:t>、特种设备的使用需符合相关规定</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大型仪器设备、</w:t>
            </w:r>
            <w:r>
              <w:rPr>
                <w:rStyle w:val="font122"/>
                <w:rFonts w:ascii="仿宋" w:eastAsia="仿宋" w:hAnsi="仿宋" w:cs="仿宋" w:hint="eastAsia"/>
                <w:sz w:val="24"/>
                <w:szCs w:val="24"/>
                <w:lang w:bidi="ar"/>
              </w:rPr>
              <w:t>高功率设备</w:t>
            </w:r>
            <w:r>
              <w:rPr>
                <w:rStyle w:val="font111"/>
                <w:rFonts w:ascii="仿宋" w:eastAsia="仿宋" w:hAnsi="仿宋" w:cs="仿宋" w:hint="default"/>
                <w:sz w:val="24"/>
                <w:szCs w:val="24"/>
                <w:lang w:bidi="ar"/>
              </w:rPr>
              <w:t>及特种设备与</w:t>
            </w:r>
            <w:r>
              <w:rPr>
                <w:rStyle w:val="font122"/>
                <w:rFonts w:ascii="仿宋" w:eastAsia="仿宋" w:hAnsi="仿宋" w:cs="仿宋" w:hint="eastAsia"/>
                <w:sz w:val="24"/>
                <w:szCs w:val="24"/>
                <w:lang w:bidi="ar"/>
              </w:rPr>
              <w:t>电路容量相匹配</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设备运行维护的记录</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有安全操作规程或注意事项，</w:t>
            </w:r>
            <w:r>
              <w:rPr>
                <w:rStyle w:val="font131"/>
                <w:rFonts w:ascii="仿宋" w:eastAsia="仿宋" w:hAnsi="仿宋" w:cs="仿宋" w:hint="default"/>
                <w:sz w:val="24"/>
                <w:szCs w:val="24"/>
                <w:lang w:bidi="ar"/>
              </w:rPr>
              <w:t>并明示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.1.3</w:t>
            </w:r>
            <w:r>
              <w:rPr>
                <w:rFonts w:ascii="仿宋" w:eastAsia="仿宋" w:hAnsi="仿宋" w:cs="仿宋" w:hint="eastAsia"/>
                <w:color w:val="000000"/>
                <w:kern w:val="0"/>
                <w:sz w:val="24"/>
                <w:szCs w:val="24"/>
                <w:lang w:bidi="ar"/>
              </w:rPr>
              <w:t>仪器设备的接地和用电符合相关要求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仪器设备接地系统应按规范要求，采用铜质材料，接地电阻不高于</w:t>
            </w:r>
            <w:r>
              <w:rPr>
                <w:rStyle w:val="font122"/>
                <w:rFonts w:ascii="仿宋" w:eastAsia="仿宋" w:hAnsi="仿宋" w:cs="仿宋" w:hint="eastAsia"/>
                <w:sz w:val="24"/>
                <w:szCs w:val="24"/>
                <w:lang w:bidi="ar"/>
              </w:rPr>
              <w:t>0.5</w:t>
            </w:r>
            <w:r>
              <w:rPr>
                <w:rStyle w:val="font111"/>
                <w:rFonts w:ascii="仿宋" w:eastAsia="仿宋" w:hAnsi="仿宋" w:cs="仿宋" w:hint="default"/>
                <w:sz w:val="24"/>
                <w:szCs w:val="24"/>
                <w:lang w:bidi="ar"/>
              </w:rPr>
              <w:t>欧；</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电脑、空调、电加热器、饮水机等不随意开机过夜；</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对于不能断电的特殊仪器设备，</w:t>
            </w:r>
            <w:r>
              <w:rPr>
                <w:rStyle w:val="font111"/>
                <w:rFonts w:ascii="仿宋" w:eastAsia="仿宋" w:hAnsi="仿宋" w:cs="仿宋" w:hint="default"/>
                <w:sz w:val="24"/>
                <w:szCs w:val="24"/>
                <w:lang w:bidi="ar"/>
              </w:rPr>
              <w:t>须</w:t>
            </w:r>
            <w:r>
              <w:rPr>
                <w:rStyle w:val="font111"/>
                <w:rFonts w:ascii="仿宋" w:eastAsia="仿宋" w:hAnsi="仿宋" w:cs="仿宋" w:hint="default"/>
                <w:sz w:val="24"/>
                <w:szCs w:val="24"/>
                <w:lang w:bidi="ar"/>
              </w:rPr>
              <w:t>有事先审批制度并</w:t>
            </w:r>
            <w:r>
              <w:rPr>
                <w:rStyle w:val="font122"/>
                <w:rFonts w:ascii="仿宋" w:eastAsia="仿宋" w:hAnsi="仿宋" w:cs="仿宋" w:hint="eastAsia"/>
                <w:sz w:val="24"/>
                <w:szCs w:val="24"/>
                <w:lang w:bidi="ar"/>
              </w:rPr>
              <w:t>采取必要的防护措施（如双路供电、不间断电源、监控报警等）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11.1.4</w:t>
            </w:r>
            <w:r>
              <w:rPr>
                <w:rFonts w:ascii="仿宋" w:eastAsia="仿宋" w:hAnsi="仿宋" w:cs="仿宋" w:hint="eastAsia"/>
                <w:color w:val="000000"/>
                <w:kern w:val="0"/>
                <w:sz w:val="24"/>
                <w:szCs w:val="24"/>
                <w:lang w:bidi="ar"/>
              </w:rPr>
              <w:t>特殊设备应配备相应安全防护措施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特别关注</w:t>
            </w:r>
            <w:r>
              <w:rPr>
                <w:rStyle w:val="font122"/>
                <w:rFonts w:ascii="仿宋" w:eastAsia="仿宋" w:hAnsi="仿宋" w:cs="仿宋" w:hint="eastAsia"/>
                <w:sz w:val="24"/>
                <w:szCs w:val="24"/>
                <w:lang w:bidi="ar"/>
              </w:rPr>
              <w:t>高温、高压、高速运动、电磁辐射等特殊设备，对使用者有培训要求，有安全警示标识和安全警示线（黄色）</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设备安全防护</w:t>
            </w:r>
            <w:r>
              <w:rPr>
                <w:rStyle w:val="font141"/>
                <w:rFonts w:ascii="仿宋" w:eastAsia="仿宋" w:hAnsi="仿宋" w:cs="仿宋" w:hint="default"/>
                <w:sz w:val="24"/>
                <w:szCs w:val="24"/>
                <w:lang w:bidi="ar"/>
              </w:rPr>
              <w:t>措施</w:t>
            </w:r>
            <w:r>
              <w:rPr>
                <w:rFonts w:ascii="仿宋" w:eastAsia="仿宋" w:hAnsi="仿宋" w:cs="仿宋" w:hint="eastAsia"/>
                <w:color w:val="000000"/>
                <w:kern w:val="0"/>
                <w:sz w:val="24"/>
                <w:szCs w:val="24"/>
                <w:lang w:bidi="ar"/>
              </w:rPr>
              <w:t>完好</w:t>
            </w:r>
            <w:r>
              <w:rPr>
                <w:rStyle w:val="font14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自研自制设备时，须充分考虑安全系数，并有安全防护措施</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③</w:t>
            </w:r>
            <w:r>
              <w:rPr>
                <w:rStyle w:val="font131"/>
                <w:rFonts w:ascii="仿宋" w:eastAsia="仿宋" w:hAnsi="仿宋" w:cs="仿宋" w:hint="default"/>
                <w:sz w:val="24"/>
                <w:szCs w:val="24"/>
                <w:lang w:bidi="ar"/>
              </w:rPr>
              <w:t>有</w:t>
            </w:r>
            <w:r>
              <w:rPr>
                <w:rFonts w:ascii="仿宋" w:eastAsia="仿宋" w:hAnsi="仿宋" w:cs="仿宋" w:hint="eastAsia"/>
                <w:b/>
                <w:color w:val="000000"/>
                <w:kern w:val="0"/>
                <w:sz w:val="24"/>
                <w:szCs w:val="24"/>
                <w:lang w:bidi="ar"/>
              </w:rPr>
              <w:t>安全操作规程，并</w:t>
            </w:r>
            <w:r>
              <w:rPr>
                <w:rStyle w:val="font131"/>
                <w:rFonts w:ascii="仿宋" w:eastAsia="仿宋" w:hAnsi="仿宋" w:cs="仿宋" w:hint="default"/>
                <w:sz w:val="24"/>
                <w:szCs w:val="24"/>
                <w:lang w:bidi="ar"/>
              </w:rPr>
              <w:t>明示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w:t>
            </w:r>
            <w:r>
              <w:rPr>
                <w:rFonts w:ascii="仿宋" w:eastAsia="仿宋" w:hAnsi="仿宋" w:cs="仿宋" w:hint="eastAsia"/>
                <w:color w:val="000000"/>
                <w:kern w:val="0"/>
                <w:sz w:val="24"/>
                <w:szCs w:val="24"/>
                <w:lang w:bidi="ar"/>
              </w:rPr>
              <w:t>机械安全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11.2.1</w:t>
            </w:r>
            <w:r>
              <w:rPr>
                <w:rFonts w:ascii="仿宋" w:eastAsia="仿宋" w:hAnsi="仿宋" w:cs="仿宋" w:hint="eastAsia"/>
                <w:color w:val="000000"/>
                <w:kern w:val="0"/>
                <w:sz w:val="24"/>
                <w:szCs w:val="24"/>
                <w:lang w:bidi="ar"/>
              </w:rPr>
              <w:t>机械设备应保持清洁整齐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机床应保持清洁整齐</w:t>
            </w:r>
            <w:r>
              <w:rPr>
                <w:rStyle w:val="font111"/>
                <w:rFonts w:ascii="仿宋" w:eastAsia="仿宋" w:hAnsi="仿宋" w:cs="仿宋" w:hint="default"/>
                <w:sz w:val="24"/>
                <w:szCs w:val="24"/>
                <w:lang w:bidi="ar"/>
              </w:rPr>
              <w:t>，严禁在床头、床面、刀架上放</w:t>
            </w:r>
            <w:r>
              <w:rPr>
                <w:rStyle w:val="font141"/>
                <w:rFonts w:ascii="仿宋" w:eastAsia="仿宋" w:hAnsi="仿宋" w:cs="仿宋" w:hint="default"/>
                <w:sz w:val="24"/>
                <w:szCs w:val="24"/>
                <w:lang w:bidi="ar"/>
              </w:rPr>
              <w:t>置物品</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实验结束后</w:t>
            </w:r>
            <w:r>
              <w:rPr>
                <w:rStyle w:val="font111"/>
                <w:rFonts w:ascii="仿宋" w:eastAsia="仿宋" w:hAnsi="仿宋" w:cs="仿宋" w:hint="default"/>
                <w:sz w:val="24"/>
                <w:szCs w:val="24"/>
                <w:lang w:bidi="ar"/>
              </w:rPr>
              <w:t>，应切断电源，整理好场地并将实验用具等摆放整齐，及时清理好机械设备产生的废渣、屑</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11.2.2</w:t>
            </w:r>
            <w:r>
              <w:rPr>
                <w:rFonts w:ascii="仿宋" w:eastAsia="仿宋" w:hAnsi="仿宋" w:cs="仿宋" w:hint="eastAsia"/>
                <w:b/>
                <w:color w:val="000000"/>
                <w:kern w:val="0"/>
                <w:sz w:val="24"/>
                <w:szCs w:val="24"/>
                <w:lang w:bidi="ar"/>
              </w:rPr>
              <w:t>机械设备应保持可靠接地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机械设备</w:t>
            </w:r>
            <w:r>
              <w:rPr>
                <w:rStyle w:val="font131"/>
                <w:rFonts w:ascii="仿宋" w:eastAsia="仿宋" w:hAnsi="仿宋" w:cs="仿宋" w:hint="default"/>
                <w:sz w:val="24"/>
                <w:szCs w:val="24"/>
                <w:lang w:bidi="ar"/>
              </w:rPr>
              <w:t>、热处理加热电炉可靠接地，金属物品不能触碰带电部位，防止设备漏电以及在运行中产生静电引发人员触电；</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11.2.3</w:t>
            </w:r>
            <w:r>
              <w:rPr>
                <w:rFonts w:ascii="仿宋" w:eastAsia="仿宋" w:hAnsi="仿宋" w:cs="仿宋" w:hint="eastAsia"/>
                <w:color w:val="000000"/>
                <w:kern w:val="0"/>
                <w:sz w:val="24"/>
                <w:szCs w:val="24"/>
                <w:lang w:bidi="ar"/>
              </w:rPr>
              <w:t>操作机械设备时实验人员应做好个人防护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进入高速切削机械操作工作场所</w:t>
            </w:r>
            <w:r>
              <w:rPr>
                <w:rStyle w:val="font111"/>
                <w:rFonts w:ascii="仿宋" w:eastAsia="仿宋" w:hAnsi="仿宋" w:cs="仿宋" w:hint="default"/>
                <w:sz w:val="24"/>
                <w:szCs w:val="24"/>
                <w:lang w:bidi="ar"/>
              </w:rPr>
              <w:t>，要穿好工作服，戴好防护眼镜，衣袖口应扣紧，长发学生戴好工作帽，禁止戴手套、</w:t>
            </w:r>
            <w:r>
              <w:rPr>
                <w:rStyle w:val="font122"/>
                <w:rFonts w:ascii="仿宋" w:eastAsia="仿宋" w:hAnsi="仿宋" w:cs="仿宋" w:hint="eastAsia"/>
                <w:sz w:val="24"/>
                <w:szCs w:val="24"/>
                <w:lang w:bidi="ar"/>
              </w:rPr>
              <w:t>长围巾、领带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手镯</w:t>
            </w:r>
            <w:r>
              <w:rPr>
                <w:rStyle w:val="font111"/>
                <w:rFonts w:ascii="仿宋" w:eastAsia="仿宋" w:hAnsi="仿宋" w:cs="仿宋" w:hint="default"/>
                <w:sz w:val="24"/>
                <w:szCs w:val="24"/>
                <w:lang w:bidi="ar"/>
              </w:rPr>
              <w:t>等配饰物，禁穿拖鞋、高跟鞋等；设备在运转时，严禁用手调整工件；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5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11.2.4</w:t>
            </w:r>
            <w:r>
              <w:rPr>
                <w:rFonts w:ascii="仿宋" w:eastAsia="仿宋" w:hAnsi="仿宋" w:cs="仿宋" w:hint="eastAsia"/>
                <w:color w:val="000000"/>
                <w:kern w:val="0"/>
                <w:sz w:val="24"/>
                <w:szCs w:val="24"/>
                <w:lang w:bidi="ar"/>
              </w:rPr>
              <w:t>铸</w:t>
            </w:r>
            <w:r>
              <w:rPr>
                <w:rStyle w:val="font111"/>
                <w:rFonts w:ascii="仿宋" w:eastAsia="仿宋" w:hAnsi="仿宋" w:cs="仿宋" w:hint="default"/>
                <w:sz w:val="24"/>
                <w:szCs w:val="24"/>
                <w:lang w:bidi="ar"/>
              </w:rPr>
              <w:t>锻及热处理实验应</w:t>
            </w:r>
            <w:r>
              <w:rPr>
                <w:rStyle w:val="font141"/>
                <w:rFonts w:ascii="仿宋" w:eastAsia="仿宋" w:hAnsi="仿宋" w:cs="仿宋" w:hint="default"/>
                <w:sz w:val="24"/>
                <w:szCs w:val="24"/>
                <w:lang w:bidi="ar"/>
              </w:rPr>
              <w:t>满足场地</w:t>
            </w:r>
            <w:r>
              <w:rPr>
                <w:rStyle w:val="font111"/>
                <w:rFonts w:ascii="仿宋" w:eastAsia="仿宋" w:hAnsi="仿宋" w:cs="仿宋" w:hint="default"/>
                <w:sz w:val="24"/>
                <w:szCs w:val="24"/>
                <w:lang w:bidi="ar"/>
              </w:rPr>
              <w:t>和防护</w:t>
            </w:r>
            <w:r>
              <w:rPr>
                <w:rStyle w:val="font141"/>
                <w:rFonts w:ascii="仿宋" w:eastAsia="仿宋" w:hAnsi="仿宋" w:cs="仿宋" w:hint="default"/>
                <w:sz w:val="24"/>
                <w:szCs w:val="24"/>
                <w:lang w:bidi="ar"/>
              </w:rPr>
              <w:t>要求并</w:t>
            </w:r>
            <w:r>
              <w:rPr>
                <w:rStyle w:val="font111"/>
                <w:rFonts w:ascii="仿宋" w:eastAsia="仿宋" w:hAnsi="仿宋" w:cs="仿宋" w:hint="default"/>
                <w:sz w:val="24"/>
                <w:szCs w:val="24"/>
                <w:lang w:bidi="ar"/>
              </w:rPr>
              <w:t>遵守操作规范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铸造实验场地宽敞、通道畅通，</w:t>
            </w:r>
            <w:r>
              <w:rPr>
                <w:rStyle w:val="font141"/>
                <w:rFonts w:ascii="仿宋" w:eastAsia="仿宋" w:hAnsi="仿宋" w:cs="仿宋" w:hint="default"/>
                <w:sz w:val="24"/>
                <w:szCs w:val="24"/>
                <w:lang w:bidi="ar"/>
              </w:rPr>
              <w:t>使用</w:t>
            </w:r>
            <w:r>
              <w:rPr>
                <w:rFonts w:ascii="仿宋" w:eastAsia="仿宋" w:hAnsi="仿宋" w:cs="仿宋" w:hint="eastAsia"/>
                <w:color w:val="000000"/>
                <w:kern w:val="0"/>
                <w:sz w:val="24"/>
                <w:szCs w:val="24"/>
                <w:lang w:bidi="ar"/>
              </w:rPr>
              <w:t>设备前，操作者要按要求穿戴好防护用品</w:t>
            </w:r>
            <w:r>
              <w:rPr>
                <w:rStyle w:val="font111"/>
                <w:rFonts w:ascii="仿宋" w:eastAsia="仿宋" w:hAnsi="仿宋" w:cs="仿宋" w:hint="default"/>
                <w:sz w:val="24"/>
                <w:szCs w:val="24"/>
                <w:lang w:bidi="ar"/>
              </w:rPr>
              <w:t xml:space="preserve"> ②</w:t>
            </w:r>
            <w:r>
              <w:rPr>
                <w:rStyle w:val="font111"/>
                <w:rFonts w:ascii="仿宋" w:eastAsia="仿宋" w:hAnsi="仿宋" w:cs="仿宋" w:hint="default"/>
                <w:sz w:val="24"/>
                <w:szCs w:val="24"/>
                <w:lang w:bidi="ar"/>
              </w:rPr>
              <w:t>盐浴炉加热零件必须预先烘干，并用铁丝绑牢，缓慢放入炉中，以防盐液炸崩烫伤；</w:t>
            </w:r>
            <w:r>
              <w:rPr>
                <w:rStyle w:val="font111"/>
                <w:rFonts w:ascii="仿宋" w:eastAsia="仿宋" w:hAnsi="仿宋" w:cs="仿宋" w:hint="default"/>
                <w:sz w:val="24"/>
                <w:szCs w:val="24"/>
                <w:lang w:bidi="ar"/>
              </w:rPr>
              <w:t>③</w:t>
            </w:r>
            <w:r>
              <w:rPr>
                <w:rStyle w:val="font111"/>
                <w:rFonts w:ascii="仿宋" w:eastAsia="仿宋" w:hAnsi="仿宋" w:cs="仿宋" w:hint="default"/>
                <w:sz w:val="24"/>
                <w:szCs w:val="24"/>
                <w:lang w:bidi="ar"/>
              </w:rPr>
              <w:t>淬火油槽不得有水，油量不能过少，以免发生火灾；</w:t>
            </w:r>
            <w:r>
              <w:rPr>
                <w:rStyle w:val="font111"/>
                <w:rFonts w:ascii="仿宋" w:eastAsia="仿宋" w:hAnsi="仿宋" w:cs="仿宋" w:hint="default"/>
                <w:sz w:val="24"/>
                <w:szCs w:val="24"/>
                <w:lang w:bidi="ar"/>
              </w:rPr>
              <w:t>④</w:t>
            </w:r>
            <w:r>
              <w:rPr>
                <w:rStyle w:val="font111"/>
                <w:rFonts w:ascii="仿宋" w:eastAsia="仿宋" w:hAnsi="仿宋" w:cs="仿宋" w:hint="default"/>
                <w:sz w:val="24"/>
                <w:szCs w:val="24"/>
                <w:lang w:bidi="ar"/>
              </w:rPr>
              <w:t>与铁水接触的一切工具，使用前必须加热，严禁将冷的工具伸入铁水内，以免引起爆炸；</w:t>
            </w:r>
            <w:r>
              <w:rPr>
                <w:rStyle w:val="font111"/>
                <w:rFonts w:ascii="仿宋" w:eastAsia="仿宋" w:hAnsi="仿宋" w:cs="仿宋" w:hint="default"/>
                <w:sz w:val="24"/>
                <w:szCs w:val="24"/>
                <w:lang w:bidi="ar"/>
              </w:rPr>
              <w:t>⑤</w:t>
            </w:r>
            <w:r>
              <w:rPr>
                <w:rStyle w:val="font111"/>
                <w:rFonts w:ascii="仿宋" w:eastAsia="仿宋" w:hAnsi="仿宋" w:cs="仿宋" w:hint="default"/>
                <w:sz w:val="24"/>
                <w:szCs w:val="24"/>
                <w:lang w:bidi="ar"/>
              </w:rPr>
              <w:t>锻压设备不得空打或大力敲打过薄锻件，锻造时锻件应达到</w:t>
            </w:r>
            <w:r>
              <w:rPr>
                <w:rStyle w:val="font122"/>
                <w:rFonts w:ascii="仿宋" w:eastAsia="仿宋" w:hAnsi="仿宋" w:cs="仿宋" w:hint="eastAsia"/>
                <w:sz w:val="24"/>
                <w:szCs w:val="24"/>
                <w:lang w:bidi="ar"/>
              </w:rPr>
              <w:t>850 C</w:t>
            </w:r>
            <w:r>
              <w:rPr>
                <w:rStyle w:val="font111"/>
                <w:rFonts w:ascii="仿宋" w:eastAsia="仿宋" w:hAnsi="仿宋" w:cs="仿宋" w:hint="default"/>
                <w:sz w:val="24"/>
                <w:szCs w:val="24"/>
                <w:lang w:bidi="ar"/>
              </w:rPr>
              <w:t>以上，锻锤空置时应垫有木块</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11.2.5</w:t>
            </w:r>
            <w:r>
              <w:rPr>
                <w:rFonts w:ascii="仿宋" w:eastAsia="仿宋" w:hAnsi="仿宋" w:cs="仿宋" w:hint="eastAsia"/>
                <w:color w:val="000000"/>
                <w:kern w:val="0"/>
                <w:sz w:val="24"/>
                <w:szCs w:val="24"/>
                <w:lang w:bidi="ar"/>
              </w:rPr>
              <w:t>高空作业应符合相关操作规程</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米以上高空临边、攀登作业，须穿防滑鞋、佩戴</w:t>
            </w:r>
            <w:r>
              <w:rPr>
                <w:rStyle w:val="font122"/>
                <w:rFonts w:ascii="仿宋" w:eastAsia="仿宋" w:hAnsi="仿宋" w:cs="仿宋" w:hint="eastAsia"/>
                <w:sz w:val="24"/>
                <w:szCs w:val="24"/>
                <w:lang w:bidi="ar"/>
              </w:rPr>
              <w:t>安全帽、</w:t>
            </w:r>
            <w:r>
              <w:rPr>
                <w:rStyle w:val="font111"/>
                <w:rFonts w:ascii="仿宋" w:eastAsia="仿宋" w:hAnsi="仿宋" w:cs="仿宋" w:hint="default"/>
                <w:sz w:val="24"/>
                <w:szCs w:val="24"/>
                <w:lang w:bidi="ar"/>
              </w:rPr>
              <w:t>使用安全带，有相关安全操作规程</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72"/>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11.3</w:t>
            </w:r>
            <w:r>
              <w:rPr>
                <w:rFonts w:ascii="仿宋" w:eastAsia="仿宋" w:hAnsi="仿宋" w:cs="仿宋" w:hint="eastAsia"/>
                <w:color w:val="000000"/>
                <w:kern w:val="0"/>
                <w:sz w:val="24"/>
                <w:szCs w:val="24"/>
                <w:lang w:bidi="ar"/>
              </w:rPr>
              <w:t>电气安全</w:t>
            </w:r>
          </w:p>
        </w:tc>
        <w:tc>
          <w:tcPr>
            <w:tcW w:w="1227" w:type="dxa"/>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11.3.1</w:t>
            </w:r>
            <w:r>
              <w:rPr>
                <w:rFonts w:ascii="仿宋" w:eastAsia="仿宋" w:hAnsi="仿宋" w:cs="仿宋" w:hint="eastAsia"/>
                <w:b/>
                <w:color w:val="000000"/>
                <w:kern w:val="0"/>
                <w:sz w:val="24"/>
                <w:szCs w:val="24"/>
                <w:lang w:bidi="ar"/>
              </w:rPr>
              <w:t>对在用电气设备和实验室固定设施</w:t>
            </w:r>
            <w:r>
              <w:rPr>
                <w:rStyle w:val="font131"/>
                <w:rFonts w:ascii="仿宋" w:eastAsia="仿宋" w:hAnsi="仿宋" w:cs="仿宋" w:hint="default"/>
                <w:sz w:val="24"/>
                <w:szCs w:val="24"/>
                <w:lang w:bidi="ar"/>
              </w:rPr>
              <w:t>的一般使用要求</w:t>
            </w:r>
          </w:p>
        </w:tc>
        <w:tc>
          <w:tcPr>
            <w:tcW w:w="5162"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电气设备所用的保险丝</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管</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的额定电流应与其负荷容量相适应，无用其它金属线代替保险丝</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片</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现象</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各种电器设备及电线应始终保持干燥，防止浸湿，以防短路引起火灾或烧坏电气设备；</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w:t>
            </w:r>
            <w:r>
              <w:rPr>
                <w:rStyle w:val="font111"/>
                <w:rFonts w:ascii="仿宋" w:eastAsia="仿宋" w:hAnsi="仿宋" w:cs="仿宋" w:hint="default"/>
                <w:sz w:val="24"/>
                <w:szCs w:val="24"/>
                <w:lang w:bidi="ar"/>
              </w:rPr>
              <w:t>验室内的功能间墙面都应设有专用接地母排，并设有多点接地引出端；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trPr>
          <w:trHeight w:val="31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11.3.2</w:t>
            </w:r>
            <w:r>
              <w:rPr>
                <w:rFonts w:ascii="仿宋" w:eastAsia="仿宋" w:hAnsi="仿宋" w:cs="仿宋" w:hint="eastAsia"/>
                <w:b/>
                <w:color w:val="000000"/>
                <w:kern w:val="0"/>
                <w:sz w:val="24"/>
                <w:szCs w:val="24"/>
                <w:lang w:bidi="ar"/>
              </w:rPr>
              <w:t>强电、强磁实验室的防护设施和安全警示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高压</w:t>
            </w:r>
            <w:r>
              <w:rPr>
                <w:rStyle w:val="font122"/>
                <w:rFonts w:ascii="仿宋" w:eastAsia="仿宋" w:hAnsi="仿宋" w:cs="仿宋" w:hint="eastAsia"/>
                <w:sz w:val="24"/>
                <w:szCs w:val="24"/>
                <w:lang w:bidi="ar"/>
              </w:rPr>
              <w:t>、大电流等</w:t>
            </w:r>
            <w:r>
              <w:rPr>
                <w:rStyle w:val="font111"/>
                <w:rFonts w:ascii="仿宋" w:eastAsia="仿宋" w:hAnsi="仿宋" w:cs="仿宋" w:hint="default"/>
                <w:sz w:val="24"/>
                <w:szCs w:val="24"/>
                <w:lang w:bidi="ar"/>
              </w:rPr>
              <w:t>强电</w:t>
            </w:r>
            <w:r>
              <w:rPr>
                <w:rStyle w:val="font122"/>
                <w:rFonts w:ascii="仿宋" w:eastAsia="仿宋" w:hAnsi="仿宋" w:cs="仿宋" w:hint="eastAsia"/>
                <w:sz w:val="24"/>
                <w:szCs w:val="24"/>
                <w:lang w:bidi="ar"/>
              </w:rPr>
              <w:t>实验室</w:t>
            </w:r>
            <w:r>
              <w:rPr>
                <w:rStyle w:val="font111"/>
                <w:rFonts w:ascii="仿宋" w:eastAsia="仿宋" w:hAnsi="仿宋" w:cs="仿宋" w:hint="default"/>
                <w:sz w:val="24"/>
                <w:szCs w:val="24"/>
                <w:lang w:bidi="ar"/>
              </w:rPr>
              <w:t>要设定安全距离，按规定设置安全</w:t>
            </w:r>
            <w:r>
              <w:rPr>
                <w:rStyle w:val="font122"/>
                <w:rFonts w:ascii="仿宋" w:eastAsia="仿宋" w:hAnsi="仿宋" w:cs="仿宋" w:hint="eastAsia"/>
                <w:sz w:val="24"/>
                <w:szCs w:val="24"/>
                <w:lang w:bidi="ar"/>
              </w:rPr>
              <w:t>警示</w:t>
            </w:r>
            <w:r>
              <w:rPr>
                <w:rStyle w:val="font111"/>
                <w:rFonts w:ascii="仿宋" w:eastAsia="仿宋" w:hAnsi="仿宋" w:cs="仿宋" w:hint="default"/>
                <w:sz w:val="24"/>
                <w:szCs w:val="24"/>
                <w:lang w:bidi="ar"/>
              </w:rPr>
              <w:t>牌、安全信号灯、联动式警铃、</w:t>
            </w:r>
            <w:r>
              <w:rPr>
                <w:rStyle w:val="font122"/>
                <w:rFonts w:ascii="仿宋" w:eastAsia="仿宋" w:hAnsi="仿宋" w:cs="仿宋" w:hint="eastAsia"/>
                <w:sz w:val="24"/>
                <w:szCs w:val="24"/>
                <w:lang w:bidi="ar"/>
              </w:rPr>
              <w:t>门锁</w:t>
            </w:r>
            <w:r>
              <w:rPr>
                <w:rStyle w:val="font111"/>
                <w:rFonts w:ascii="仿宋" w:eastAsia="仿宋" w:hAnsi="仿宋" w:cs="仿宋" w:hint="default"/>
                <w:sz w:val="24"/>
                <w:szCs w:val="24"/>
                <w:lang w:bidi="ar"/>
              </w:rPr>
              <w:t>，有安全隔离装置或屏蔽遮栏（由金属制成，并可靠接地，高度不低于</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米）；控制室（控制台）应铺橡胶、绝缘垫等；</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强电实验室禁止存放易燃、易爆、易腐</w:t>
            </w:r>
            <w:r>
              <w:rPr>
                <w:rStyle w:val="font131"/>
                <w:rFonts w:ascii="仿宋" w:eastAsia="仿宋" w:hAnsi="仿宋" w:cs="仿宋" w:hint="default"/>
                <w:sz w:val="24"/>
                <w:szCs w:val="24"/>
                <w:lang w:bidi="ar"/>
              </w:rPr>
              <w:t>蚀</w:t>
            </w:r>
            <w:r>
              <w:rPr>
                <w:rStyle w:val="font111"/>
                <w:rFonts w:ascii="仿宋" w:eastAsia="仿宋" w:hAnsi="仿宋" w:cs="仿宋" w:hint="default"/>
                <w:sz w:val="24"/>
                <w:szCs w:val="24"/>
                <w:lang w:bidi="ar"/>
              </w:rPr>
              <w:t>品，保持通风散热；</w:t>
            </w:r>
            <w:r>
              <w:rPr>
                <w:rStyle w:val="font131"/>
                <w:rFonts w:ascii="仿宋" w:eastAsia="仿宋" w:hAnsi="仿宋" w:cs="仿宋" w:hint="default"/>
                <w:sz w:val="24"/>
                <w:szCs w:val="24"/>
                <w:lang w:bidi="ar"/>
              </w:rPr>
              <w:t>照明灯应从总开关阀上端引出，必须配备干粉灭火器、黄砂箱、铁锹等</w:t>
            </w:r>
            <w:r>
              <w:rPr>
                <w:rStyle w:val="font111"/>
                <w:rFonts w:ascii="仿宋" w:eastAsia="仿宋" w:hAnsi="仿宋" w:cs="仿宋" w:hint="default"/>
                <w:sz w:val="24"/>
                <w:szCs w:val="24"/>
                <w:lang w:bidi="ar"/>
              </w:rPr>
              <w:t>；应为设备配备残余电流</w:t>
            </w:r>
            <w:r>
              <w:rPr>
                <w:rStyle w:val="font122"/>
                <w:rFonts w:ascii="仿宋" w:eastAsia="仿宋" w:hAnsi="仿宋" w:cs="仿宋" w:hint="eastAsia"/>
                <w:sz w:val="24"/>
                <w:szCs w:val="24"/>
                <w:lang w:bidi="ar"/>
              </w:rPr>
              <w:t>泄放</w:t>
            </w:r>
            <w:r>
              <w:rPr>
                <w:rStyle w:val="font111"/>
                <w:rFonts w:ascii="仿宋" w:eastAsia="仿宋" w:hAnsi="仿宋" w:cs="仿宋" w:hint="default"/>
                <w:sz w:val="24"/>
                <w:szCs w:val="24"/>
                <w:lang w:bidi="ar"/>
              </w:rPr>
              <w:t>专用的</w:t>
            </w:r>
            <w:r>
              <w:rPr>
                <w:rStyle w:val="font122"/>
                <w:rFonts w:ascii="仿宋" w:eastAsia="仿宋" w:hAnsi="仿宋" w:cs="仿宋" w:hint="eastAsia"/>
                <w:sz w:val="24"/>
                <w:szCs w:val="24"/>
                <w:lang w:bidi="ar"/>
              </w:rPr>
              <w:t>接地系统</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强磁设备</w:t>
            </w:r>
            <w:r>
              <w:rPr>
                <w:rStyle w:val="font122"/>
                <w:rFonts w:ascii="仿宋" w:eastAsia="仿宋" w:hAnsi="仿宋" w:cs="仿宋" w:hint="eastAsia"/>
                <w:sz w:val="24"/>
                <w:szCs w:val="24"/>
                <w:lang w:bidi="ar"/>
              </w:rPr>
              <w:t>应该配</w:t>
            </w:r>
            <w:r>
              <w:rPr>
                <w:rStyle w:val="font111"/>
                <w:rFonts w:ascii="仿宋" w:eastAsia="仿宋" w:hAnsi="仿宋" w:cs="仿宋" w:hint="default"/>
                <w:sz w:val="24"/>
                <w:szCs w:val="24"/>
                <w:lang w:bidi="ar"/>
              </w:rPr>
              <w:t>备与</w:t>
            </w:r>
            <w:r>
              <w:rPr>
                <w:rStyle w:val="font122"/>
                <w:rFonts w:ascii="仿宋" w:eastAsia="仿宋" w:hAnsi="仿宋" w:cs="仿宋" w:hint="eastAsia"/>
                <w:sz w:val="24"/>
                <w:szCs w:val="24"/>
                <w:lang w:bidi="ar"/>
              </w:rPr>
              <w:t>大地相连的</w:t>
            </w:r>
            <w:r>
              <w:rPr>
                <w:rStyle w:val="font111"/>
                <w:rFonts w:ascii="仿宋" w:eastAsia="仿宋" w:hAnsi="仿宋" w:cs="仿宋" w:hint="default"/>
                <w:sz w:val="24"/>
                <w:szCs w:val="24"/>
                <w:lang w:bidi="ar"/>
              </w:rPr>
              <w:t>金属屏蔽网</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trPr>
          <w:trHeight w:val="178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11.3.3</w:t>
            </w:r>
            <w:r>
              <w:rPr>
                <w:rFonts w:ascii="仿宋" w:eastAsia="仿宋" w:hAnsi="仿宋" w:cs="仿宋" w:hint="eastAsia"/>
                <w:b/>
                <w:color w:val="000000"/>
                <w:kern w:val="0"/>
                <w:sz w:val="24"/>
                <w:szCs w:val="24"/>
                <w:lang w:bidi="ar"/>
              </w:rPr>
              <w:t>操作电气设备时，操作人员的规范行为和个人防护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电烙铁</w:t>
            </w:r>
            <w:r>
              <w:rPr>
                <w:rFonts w:ascii="仿宋" w:eastAsia="仿宋" w:hAnsi="仿宋" w:cs="仿宋" w:hint="eastAsia"/>
                <w:b/>
                <w:color w:val="000000"/>
                <w:kern w:val="0"/>
                <w:sz w:val="24"/>
                <w:szCs w:val="24"/>
                <w:lang w:bidi="ar"/>
              </w:rPr>
              <w:t>有专门搁架，用毕立即切断电源</w:t>
            </w:r>
            <w:r>
              <w:rPr>
                <w:rStyle w:val="font13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11"/>
                <w:rFonts w:ascii="仿宋" w:eastAsia="仿宋" w:hAnsi="仿宋" w:cs="仿宋" w:hint="default"/>
                <w:sz w:val="24"/>
                <w:szCs w:val="24"/>
                <w:lang w:bidi="ar"/>
              </w:rPr>
              <w:t>强电类实验必须二人以上，操作时应戴绝缘手套；</w:t>
            </w:r>
            <w:r>
              <w:rPr>
                <w:rStyle w:val="font111"/>
                <w:rFonts w:ascii="仿宋" w:eastAsia="仿宋" w:hAnsi="仿宋" w:cs="仿宋" w:hint="default"/>
                <w:sz w:val="24"/>
                <w:szCs w:val="24"/>
                <w:lang w:bidi="ar"/>
              </w:rPr>
              <w:t>③</w:t>
            </w:r>
            <w:r>
              <w:rPr>
                <w:rStyle w:val="font111"/>
                <w:rFonts w:ascii="仿宋" w:eastAsia="仿宋" w:hAnsi="仿宋" w:cs="仿宋" w:hint="default"/>
                <w:sz w:val="24"/>
                <w:szCs w:val="24"/>
                <w:lang w:bidi="ar"/>
              </w:rPr>
              <w:t>静电场所，要保持空气湿润，工作人员要穿防静电的衣服和鞋靴；</w:t>
            </w:r>
            <w:r>
              <w:rPr>
                <w:rStyle w:val="font111"/>
                <w:rFonts w:ascii="仿宋" w:eastAsia="仿宋" w:hAnsi="仿宋" w:cs="仿宋" w:hint="default"/>
                <w:sz w:val="24"/>
                <w:szCs w:val="24"/>
                <w:lang w:bidi="ar"/>
              </w:rPr>
              <w:t>④</w:t>
            </w:r>
            <w:r>
              <w:rPr>
                <w:rStyle w:val="font111"/>
                <w:rFonts w:ascii="仿宋" w:eastAsia="仿宋" w:hAnsi="仿宋" w:cs="仿宋" w:hint="default"/>
                <w:sz w:val="24"/>
                <w:szCs w:val="24"/>
                <w:lang w:bidi="ar"/>
              </w:rPr>
              <w:t>禁止在充满可燃气体的环境中使用电动工具；</w:t>
            </w:r>
            <w:r>
              <w:rPr>
                <w:rStyle w:val="font111"/>
                <w:rFonts w:ascii="仿宋" w:eastAsia="仿宋" w:hAnsi="仿宋" w:cs="仿宋" w:hint="default"/>
                <w:sz w:val="24"/>
                <w:szCs w:val="24"/>
                <w:lang w:bidi="ar"/>
              </w:rPr>
              <w:t>⑤</w:t>
            </w:r>
            <w:r>
              <w:rPr>
                <w:rStyle w:val="font131"/>
                <w:rFonts w:ascii="仿宋" w:eastAsia="仿宋" w:hAnsi="仿宋" w:cs="仿宋" w:hint="default"/>
                <w:sz w:val="24"/>
                <w:szCs w:val="24"/>
                <w:lang w:bidi="ar"/>
              </w:rPr>
              <w:t>断电操作</w:t>
            </w:r>
            <w:r>
              <w:rPr>
                <w:rFonts w:ascii="仿宋" w:eastAsia="仿宋" w:hAnsi="仿宋" w:cs="仿宋" w:hint="eastAsia"/>
                <w:b/>
                <w:color w:val="000000"/>
                <w:kern w:val="0"/>
                <w:sz w:val="24"/>
                <w:szCs w:val="24"/>
                <w:lang w:bidi="ar"/>
              </w:rPr>
              <w:t>时，</w:t>
            </w:r>
            <w:r>
              <w:rPr>
                <w:rStyle w:val="font131"/>
                <w:rFonts w:ascii="仿宋" w:eastAsia="仿宋" w:hAnsi="仿宋" w:cs="仿宋" w:hint="default"/>
                <w:sz w:val="24"/>
                <w:szCs w:val="24"/>
                <w:lang w:bidi="ar"/>
              </w:rPr>
              <w:t>在电源箱处有明显警示标识，以防他人随意合闸</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11.4</w:t>
            </w:r>
            <w:r>
              <w:rPr>
                <w:rFonts w:ascii="仿宋" w:eastAsia="仿宋" w:hAnsi="仿宋" w:cs="仿宋" w:hint="eastAsia"/>
                <w:color w:val="000000"/>
                <w:kern w:val="0"/>
                <w:sz w:val="24"/>
                <w:szCs w:val="24"/>
                <w:lang w:bidi="ar"/>
              </w:rPr>
              <w:t>激光安全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11.4.1</w:t>
            </w:r>
            <w:r>
              <w:rPr>
                <w:rFonts w:ascii="仿宋" w:eastAsia="仿宋" w:hAnsi="仿宋" w:cs="仿宋" w:hint="eastAsia"/>
                <w:color w:val="000000"/>
                <w:kern w:val="0"/>
                <w:sz w:val="24"/>
                <w:szCs w:val="24"/>
                <w:lang w:bidi="ar"/>
              </w:rPr>
              <w:t>激光</w:t>
            </w:r>
            <w:r>
              <w:rPr>
                <w:rStyle w:val="font111"/>
                <w:rFonts w:ascii="仿宋" w:eastAsia="仿宋" w:hAnsi="仿宋" w:cs="仿宋" w:hint="default"/>
                <w:sz w:val="24"/>
                <w:szCs w:val="24"/>
                <w:lang w:bidi="ar"/>
              </w:rPr>
              <w:t>实验室配有完备的安全屏蔽设施</w:t>
            </w:r>
            <w:r>
              <w:rPr>
                <w:rStyle w:val="font131"/>
                <w:rFonts w:ascii="仿宋" w:eastAsia="仿宋" w:hAnsi="仿宋" w:cs="仿宋" w:hint="default"/>
                <w:sz w:val="24"/>
                <w:szCs w:val="24"/>
                <w:lang w:bidi="ar"/>
              </w:rPr>
              <w:t>并</w:t>
            </w:r>
            <w:r>
              <w:rPr>
                <w:rFonts w:ascii="仿宋" w:eastAsia="仿宋" w:hAnsi="仿宋" w:cs="仿宋" w:hint="eastAsia"/>
                <w:b/>
                <w:color w:val="000000"/>
                <w:kern w:val="0"/>
                <w:sz w:val="24"/>
                <w:szCs w:val="24"/>
                <w:lang w:bidi="ar"/>
              </w:rPr>
              <w:t>有激光器的安全使用方法</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激光危害标识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功率较大的激光器有互锁装置、防护罩</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激光照射方向不会对他人造成伤害</w:t>
            </w:r>
            <w:r>
              <w:rPr>
                <w:rStyle w:val="font111"/>
                <w:rFonts w:ascii="仿宋" w:eastAsia="仿宋" w:hAnsi="仿宋" w:cs="仿宋" w:hint="default"/>
                <w:sz w:val="24"/>
                <w:szCs w:val="24"/>
                <w:lang w:bidi="ar"/>
              </w:rPr>
              <w:t>，防止激光发射口及反射镜上扬；</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有安全操作规程，并在</w:t>
            </w:r>
            <w:r>
              <w:rPr>
                <w:rFonts w:ascii="仿宋" w:eastAsia="仿宋" w:hAnsi="仿宋" w:cs="仿宋" w:hint="eastAsia"/>
                <w:b/>
                <w:color w:val="000000"/>
                <w:kern w:val="0"/>
                <w:sz w:val="24"/>
                <w:szCs w:val="24"/>
                <w:lang w:bidi="ar"/>
              </w:rPr>
              <w:t>所有激光区域内张贴警告标识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rPr>
                <w:rFonts w:ascii="仿宋" w:eastAsia="仿宋" w:hAnsi="仿宋" w:cs="仿宋"/>
                <w:b/>
                <w:color w:val="000000"/>
                <w:sz w:val="24"/>
                <w:szCs w:val="24"/>
              </w:rPr>
            </w:pPr>
            <w:r>
              <w:rPr>
                <w:rFonts w:ascii="仿宋" w:eastAsia="仿宋" w:hAnsi="仿宋" w:cs="仿宋" w:hint="eastAsia"/>
                <w:b/>
                <w:color w:val="000000"/>
                <w:sz w:val="24"/>
                <w:szCs w:val="24"/>
              </w:rPr>
              <w:t>1</w:t>
            </w:r>
            <w:r>
              <w:rPr>
                <w:rFonts w:ascii="仿宋" w:eastAsia="仿宋" w:hAnsi="仿宋" w:cs="仿宋"/>
                <w:b/>
                <w:color w:val="000000"/>
                <w:sz w:val="24"/>
                <w:szCs w:val="24"/>
              </w:rPr>
              <w:t>1.4.2</w:t>
            </w:r>
            <w:r>
              <w:rPr>
                <w:rFonts w:ascii="仿宋" w:eastAsia="仿宋" w:hAnsi="仿宋" w:cs="仿宋" w:hint="eastAsia"/>
                <w:color w:val="000000"/>
                <w:kern w:val="0"/>
                <w:sz w:val="24"/>
                <w:szCs w:val="24"/>
                <w:lang w:bidi="ar"/>
              </w:rPr>
              <w:t>激光实验时须佩戴合适的个人防护用具</w:t>
            </w:r>
            <w:r>
              <w:rPr>
                <w:rStyle w:val="font131"/>
                <w:rFonts w:ascii="仿宋" w:eastAsia="仿宋" w:hAnsi="仿宋" w:cs="仿宋" w:hint="default"/>
                <w:sz w:val="24"/>
                <w:szCs w:val="24"/>
                <w:lang w:bidi="ar"/>
              </w:rPr>
              <w:t>并遵守操作行为规范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w:t>
            </w:r>
            <w:r>
              <w:rPr>
                <w:rFonts w:ascii="仿宋" w:eastAsia="仿宋" w:hAnsi="仿宋" w:cs="仿宋" w:hint="eastAsia"/>
                <w:color w:val="000000"/>
                <w:kern w:val="0"/>
                <w:sz w:val="24"/>
                <w:szCs w:val="24"/>
                <w:lang w:bidi="ar"/>
              </w:rPr>
              <w:t>粉尘安全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11.5.1</w:t>
            </w:r>
            <w:r>
              <w:rPr>
                <w:rFonts w:ascii="仿宋" w:eastAsia="仿宋" w:hAnsi="仿宋" w:cs="仿宋" w:hint="eastAsia"/>
                <w:color w:val="000000"/>
                <w:kern w:val="0"/>
                <w:sz w:val="24"/>
                <w:szCs w:val="24"/>
                <w:lang w:bidi="ar"/>
              </w:rPr>
              <w:t>大量粉状物质的储存与使用场所，应选用防爆型的电气设备</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防爆灯、防爆电气开关，导线敷设应选用镀锌管或水煤气管，必须达到整体防爆要求；</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粉尘加工要有除尘装置，除尘器符合防静电安全要求，除尘设施应有阻爆、隔爆、泄爆装置；使用的工具具有防爆功能或不产生火花</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11.5.2</w:t>
            </w:r>
            <w:r>
              <w:rPr>
                <w:rFonts w:ascii="仿宋" w:eastAsia="仿宋" w:hAnsi="仿宋" w:cs="仿宋" w:hint="eastAsia"/>
                <w:color w:val="000000"/>
                <w:kern w:val="0"/>
                <w:sz w:val="24"/>
                <w:szCs w:val="24"/>
                <w:lang w:bidi="ar"/>
              </w:rPr>
              <w:t>产生粉尘的实验场所，须穿戴合适的个人防护用具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粉尘场所应穿防静电棉质衣服，禁止穿化纤材料制作的衣服，工作时必须佩戴防尘口罩和护耳器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11.5.3</w:t>
            </w:r>
            <w:r>
              <w:rPr>
                <w:rFonts w:ascii="仿宋" w:eastAsia="仿宋" w:hAnsi="仿宋" w:cs="仿宋" w:hint="eastAsia"/>
                <w:color w:val="000000"/>
                <w:kern w:val="0"/>
                <w:sz w:val="24"/>
                <w:szCs w:val="24"/>
                <w:lang w:bidi="ar"/>
              </w:rPr>
              <w:t>确保实验室粉尘浓度在爆炸限以下，并配备灭火装置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粉尘浓度较高的场所，有加湿装置（喷雾）使湿度在</w:t>
            </w:r>
            <w:r>
              <w:rPr>
                <w:rStyle w:val="font122"/>
                <w:rFonts w:ascii="仿宋" w:eastAsia="仿宋" w:hAnsi="仿宋" w:cs="仿宋" w:hint="eastAsia"/>
                <w:sz w:val="24"/>
                <w:szCs w:val="24"/>
                <w:lang w:bidi="ar"/>
              </w:rPr>
              <w:t>65%</w:t>
            </w:r>
            <w:r>
              <w:rPr>
                <w:rStyle w:val="font111"/>
                <w:rFonts w:ascii="仿宋" w:eastAsia="仿宋" w:hAnsi="仿宋" w:cs="仿宋" w:hint="default"/>
                <w:sz w:val="24"/>
                <w:szCs w:val="24"/>
                <w:lang w:bidi="ar"/>
              </w:rPr>
              <w:t>以上；配备</w:t>
            </w:r>
            <w:r>
              <w:rPr>
                <w:rStyle w:val="font122"/>
                <w:rFonts w:ascii="仿宋" w:eastAsia="仿宋" w:hAnsi="仿宋" w:cs="仿宋" w:hint="eastAsia"/>
                <w:sz w:val="24"/>
                <w:szCs w:val="24"/>
                <w:lang w:bidi="ar"/>
              </w:rPr>
              <w:t>合适的灭火装置</w:t>
            </w:r>
            <w:r>
              <w:rPr>
                <w:rStyle w:val="font111"/>
                <w:rFonts w:ascii="仿宋" w:eastAsia="仿宋" w:hAnsi="仿宋" w:cs="仿宋" w:hint="default"/>
                <w:sz w:val="24"/>
                <w:szCs w:val="24"/>
                <w:lang w:bidi="ar"/>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5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r>
              <w:rPr>
                <w:rStyle w:val="font122"/>
                <w:rFonts w:ascii="仿宋" w:eastAsia="仿宋" w:hAnsi="仿宋" w:cs="仿宋" w:hint="eastAsia"/>
                <w:sz w:val="24"/>
                <w:szCs w:val="24"/>
                <w:lang w:bidi="ar"/>
              </w:rPr>
              <w:t>特种设备</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常规冷热设备</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w:t>
            </w:r>
            <w:r>
              <w:rPr>
                <w:rStyle w:val="font111"/>
                <w:rFonts w:ascii="仿宋" w:eastAsia="仿宋" w:hAnsi="仿宋" w:cs="仿宋" w:hint="default"/>
                <w:sz w:val="24"/>
                <w:szCs w:val="24"/>
                <w:lang w:bidi="ar"/>
              </w:rPr>
              <w:t>起重类</w:t>
            </w:r>
            <w:r>
              <w:rPr>
                <w:rStyle w:val="font122"/>
                <w:rFonts w:ascii="仿宋" w:eastAsia="仿宋" w:hAnsi="仿宋" w:cs="仿宋" w:hint="eastAsia"/>
                <w:sz w:val="24"/>
                <w:szCs w:val="24"/>
                <w:lang w:bidi="ar"/>
              </w:rPr>
              <w:t>设备</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安委会办公室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12.1.1</w:t>
            </w:r>
            <w:r>
              <w:rPr>
                <w:rFonts w:ascii="仿宋" w:eastAsia="仿宋" w:hAnsi="仿宋" w:cs="仿宋" w:hint="eastAsia"/>
                <w:color w:val="000000"/>
                <w:kern w:val="0"/>
                <w:sz w:val="24"/>
                <w:szCs w:val="24"/>
                <w:lang w:bidi="ar"/>
              </w:rPr>
              <w:t>额定起重指标大于规定值的设备须取得《特种设备使用登记证》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额定起重量大于等于</w:t>
            </w:r>
            <w:r>
              <w:rPr>
                <w:rStyle w:val="font122"/>
                <w:rFonts w:ascii="仿宋" w:eastAsia="仿宋" w:hAnsi="仿宋" w:cs="仿宋" w:hint="eastAsia"/>
                <w:sz w:val="24"/>
                <w:szCs w:val="24"/>
                <w:lang w:bidi="ar"/>
              </w:rPr>
              <w:t>3t</w:t>
            </w:r>
            <w:r>
              <w:rPr>
                <w:rStyle w:val="font111"/>
                <w:rFonts w:ascii="仿宋" w:eastAsia="仿宋" w:hAnsi="仿宋" w:cs="仿宋" w:hint="default"/>
                <w:sz w:val="24"/>
                <w:szCs w:val="24"/>
                <w:lang w:bidi="ar"/>
              </w:rPr>
              <w:t>且提升高度大于等于</w:t>
            </w:r>
            <w:r>
              <w:rPr>
                <w:rStyle w:val="font122"/>
                <w:rFonts w:ascii="仿宋" w:eastAsia="仿宋" w:hAnsi="仿宋" w:cs="仿宋" w:hint="eastAsia"/>
                <w:sz w:val="24"/>
                <w:szCs w:val="24"/>
                <w:lang w:bidi="ar"/>
              </w:rPr>
              <w:t>2m</w:t>
            </w:r>
            <w:r>
              <w:rPr>
                <w:rStyle w:val="font111"/>
                <w:rFonts w:ascii="仿宋" w:eastAsia="仿宋" w:hAnsi="仿宋" w:cs="仿宋" w:hint="default"/>
                <w:sz w:val="24"/>
                <w:szCs w:val="24"/>
                <w:lang w:bidi="ar"/>
              </w:rPr>
              <w:t>的起重设备须取得《特种设备使用登记证》</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低于</w:t>
            </w:r>
            <w:r>
              <w:rPr>
                <w:rStyle w:val="font122"/>
                <w:rFonts w:ascii="仿宋" w:eastAsia="仿宋" w:hAnsi="仿宋" w:cs="仿宋" w:hint="eastAsia"/>
                <w:sz w:val="24"/>
                <w:szCs w:val="24"/>
                <w:lang w:bidi="ar"/>
              </w:rPr>
              <w:t>额度限定值的</w:t>
            </w:r>
            <w:r>
              <w:rPr>
                <w:rStyle w:val="font111"/>
                <w:rFonts w:ascii="仿宋" w:eastAsia="仿宋" w:hAnsi="仿宋" w:cs="仿宋" w:hint="default"/>
                <w:sz w:val="24"/>
                <w:szCs w:val="24"/>
                <w:lang w:bidi="ar"/>
              </w:rPr>
              <w:t>可不办理《特种设备使用登记证》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12.1.2</w:t>
            </w:r>
            <w:r>
              <w:rPr>
                <w:rFonts w:ascii="仿宋" w:eastAsia="仿宋" w:hAnsi="仿宋" w:cs="仿宋" w:hint="eastAsia"/>
                <w:color w:val="000000"/>
                <w:kern w:val="0"/>
                <w:sz w:val="24"/>
                <w:szCs w:val="24"/>
                <w:lang w:bidi="ar"/>
              </w:rPr>
              <w:t>起重机械</w:t>
            </w:r>
            <w:r>
              <w:rPr>
                <w:rStyle w:val="font122"/>
                <w:rFonts w:ascii="仿宋" w:eastAsia="仿宋" w:hAnsi="仿宋" w:cs="仿宋" w:hint="eastAsia"/>
                <w:sz w:val="24"/>
                <w:szCs w:val="24"/>
                <w:lang w:bidi="ar"/>
              </w:rPr>
              <w:t>操作人员</w:t>
            </w:r>
            <w:r>
              <w:rPr>
                <w:rStyle w:val="font111"/>
                <w:rFonts w:ascii="仿宋" w:eastAsia="仿宋" w:hAnsi="仿宋" w:cs="仿宋" w:hint="default"/>
                <w:sz w:val="24"/>
                <w:szCs w:val="24"/>
                <w:lang w:bidi="ar"/>
              </w:rPr>
              <w:t>、检验单位须有相关资质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操作人员须取得《特种设备作业人员证》，</w:t>
            </w:r>
            <w:r>
              <w:rPr>
                <w:rStyle w:val="font122"/>
                <w:rFonts w:ascii="仿宋" w:eastAsia="仿宋" w:hAnsi="仿宋" w:cs="仿宋" w:hint="eastAsia"/>
                <w:sz w:val="24"/>
                <w:szCs w:val="24"/>
                <w:lang w:bidi="ar"/>
              </w:rPr>
              <w:t>持证上岗</w:t>
            </w:r>
            <w:r>
              <w:rPr>
                <w:rStyle w:val="font111"/>
                <w:rFonts w:ascii="仿宋" w:eastAsia="仿宋" w:hAnsi="仿宋" w:cs="仿宋" w:hint="default"/>
                <w:sz w:val="24"/>
                <w:szCs w:val="24"/>
                <w:lang w:bidi="ar"/>
              </w:rPr>
              <w:t>，并每</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年复审一次；委托有资质单位进行定期检验，并将定期检验合格证置于特种设备显著位置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12.1.3</w:t>
            </w:r>
            <w:r>
              <w:rPr>
                <w:rFonts w:ascii="仿宋" w:eastAsia="仿宋" w:hAnsi="仿宋" w:cs="仿宋" w:hint="eastAsia"/>
                <w:color w:val="000000"/>
                <w:kern w:val="0"/>
                <w:sz w:val="24"/>
                <w:szCs w:val="24"/>
                <w:lang w:bidi="ar"/>
              </w:rPr>
              <w:t>起重机械需定期保养，设置警示标</w:t>
            </w:r>
            <w:r>
              <w:rPr>
                <w:rStyle w:val="font111"/>
                <w:rFonts w:ascii="仿宋" w:eastAsia="仿宋" w:hAnsi="仿宋" w:cs="仿宋" w:hint="default"/>
                <w:sz w:val="24"/>
                <w:szCs w:val="24"/>
                <w:lang w:bidi="ar"/>
              </w:rPr>
              <w:t>识，</w:t>
            </w:r>
            <w:r>
              <w:rPr>
                <w:rStyle w:val="font131"/>
                <w:rFonts w:ascii="仿宋" w:eastAsia="仿宋" w:hAnsi="仿宋" w:cs="仿宋" w:hint="default"/>
                <w:sz w:val="24"/>
                <w:szCs w:val="24"/>
                <w:lang w:bidi="ar"/>
              </w:rPr>
              <w:t>制定操作规程和</w:t>
            </w:r>
            <w:r>
              <w:rPr>
                <w:rStyle w:val="font111"/>
                <w:rFonts w:ascii="仿宋" w:eastAsia="仿宋" w:hAnsi="仿宋" w:cs="仿宋" w:hint="default"/>
                <w:sz w:val="24"/>
                <w:szCs w:val="24"/>
                <w:lang w:bidi="ar"/>
              </w:rPr>
              <w:t>安装防护设施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在用起重机械至少每月进行一次日常维护保养和自行检查，并作记录；</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制定安全操作规程，并在周边醒目位置张贴警示标识，有必要的防护措施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起重设备声光报警正常，室内起重设备要标有运行通道</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Style w:val="font111"/>
                <w:rFonts w:ascii="仿宋" w:eastAsia="仿宋" w:hAnsi="仿宋" w:cs="仿宋" w:hint="default"/>
                <w:sz w:val="24"/>
                <w:szCs w:val="24"/>
                <w:lang w:bidi="ar"/>
              </w:rPr>
              <w:t>压力容器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安委会办公室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12.2.1</w:t>
            </w:r>
            <w:r>
              <w:rPr>
                <w:rFonts w:ascii="仿宋" w:eastAsia="仿宋" w:hAnsi="仿宋" w:cs="仿宋" w:hint="eastAsia"/>
                <w:b/>
                <w:color w:val="000000"/>
                <w:kern w:val="0"/>
                <w:sz w:val="24"/>
                <w:szCs w:val="24"/>
                <w:lang w:bidi="ar"/>
              </w:rPr>
              <w:t>使用压力容器的相关规定标准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压力大</w:t>
            </w:r>
            <w:r>
              <w:rPr>
                <w:rStyle w:val="font122"/>
                <w:rFonts w:ascii="仿宋" w:eastAsia="仿宋" w:hAnsi="仿宋" w:cs="仿宋" w:hint="eastAsia"/>
                <w:sz w:val="24"/>
                <w:szCs w:val="24"/>
                <w:lang w:bidi="ar"/>
              </w:rPr>
              <w:t>于</w:t>
            </w:r>
            <w:r>
              <w:rPr>
                <w:rStyle w:val="font111"/>
                <w:rFonts w:ascii="仿宋" w:eastAsia="仿宋" w:hAnsi="仿宋" w:cs="仿宋" w:hint="default"/>
                <w:sz w:val="24"/>
                <w:szCs w:val="24"/>
                <w:lang w:bidi="ar"/>
              </w:rPr>
              <w:t>0.1MP</w:t>
            </w:r>
            <w:r>
              <w:rPr>
                <w:rStyle w:val="font122"/>
                <w:rFonts w:ascii="仿宋" w:eastAsia="仿宋" w:hAnsi="仿宋" w:cs="仿宋" w:hint="eastAsia"/>
                <w:sz w:val="24"/>
                <w:szCs w:val="24"/>
                <w:lang w:bidi="ar"/>
              </w:rPr>
              <w:t>a</w:t>
            </w:r>
            <w:r>
              <w:rPr>
                <w:rStyle w:val="font111"/>
                <w:rFonts w:ascii="仿宋" w:eastAsia="仿宋" w:hAnsi="仿宋" w:cs="仿宋" w:hint="default"/>
                <w:sz w:val="24"/>
                <w:szCs w:val="24"/>
                <w:lang w:bidi="ar"/>
              </w:rPr>
              <w:t>且</w:t>
            </w:r>
            <w:r>
              <w:rPr>
                <w:rStyle w:val="font122"/>
                <w:rFonts w:ascii="仿宋" w:eastAsia="仿宋" w:hAnsi="仿宋" w:cs="仿宋" w:hint="eastAsia"/>
                <w:sz w:val="24"/>
                <w:szCs w:val="24"/>
                <w:lang w:bidi="ar"/>
              </w:rPr>
              <w:t>容积大于</w:t>
            </w:r>
            <w:r>
              <w:rPr>
                <w:rStyle w:val="font111"/>
                <w:rFonts w:ascii="仿宋" w:eastAsia="仿宋" w:hAnsi="仿宋" w:cs="仿宋" w:hint="default"/>
                <w:sz w:val="24"/>
                <w:szCs w:val="24"/>
                <w:lang w:bidi="ar"/>
              </w:rPr>
              <w:t>30</w:t>
            </w:r>
            <w:r>
              <w:rPr>
                <w:rStyle w:val="font111"/>
                <w:rFonts w:ascii="仿宋" w:eastAsia="仿宋" w:hAnsi="仿宋" w:cs="仿宋" w:hint="default"/>
                <w:sz w:val="24"/>
                <w:szCs w:val="24"/>
                <w:lang w:bidi="ar"/>
              </w:rPr>
              <w:t>公升的</w:t>
            </w:r>
            <w:r>
              <w:rPr>
                <w:rStyle w:val="font122"/>
                <w:rFonts w:ascii="仿宋" w:eastAsia="仿宋" w:hAnsi="仿宋" w:cs="仿宋" w:hint="eastAsia"/>
                <w:sz w:val="24"/>
                <w:szCs w:val="24"/>
                <w:lang w:bidi="ar"/>
              </w:rPr>
              <w:t>压力容器</w:t>
            </w:r>
            <w:r>
              <w:rPr>
                <w:rStyle w:val="font111"/>
                <w:rFonts w:ascii="仿宋" w:eastAsia="仿宋" w:hAnsi="仿宋" w:cs="仿宋" w:hint="default"/>
                <w:sz w:val="24"/>
                <w:szCs w:val="24"/>
                <w:lang w:bidi="ar"/>
              </w:rPr>
              <w:t>，须取得《特种设备使用登记证》和《压力容器登记卡》；</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设备铭牌上标明为简单压力容器不需办理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12.2.2</w:t>
            </w:r>
            <w:r>
              <w:rPr>
                <w:rFonts w:ascii="仿宋" w:eastAsia="仿宋" w:hAnsi="仿宋" w:cs="仿宋" w:hint="eastAsia"/>
                <w:color w:val="000000"/>
                <w:kern w:val="0"/>
                <w:sz w:val="24"/>
                <w:szCs w:val="24"/>
                <w:lang w:bidi="ar"/>
              </w:rPr>
              <w:t>压力容器</w:t>
            </w:r>
            <w:r>
              <w:rPr>
                <w:rStyle w:val="font122"/>
                <w:rFonts w:ascii="仿宋" w:eastAsia="仿宋" w:hAnsi="仿宋" w:cs="仿宋" w:hint="eastAsia"/>
                <w:sz w:val="24"/>
                <w:szCs w:val="24"/>
                <w:lang w:bidi="ar"/>
              </w:rPr>
              <w:t>操作人员</w:t>
            </w:r>
            <w:r>
              <w:rPr>
                <w:rStyle w:val="font111"/>
                <w:rFonts w:ascii="仿宋" w:eastAsia="仿宋" w:hAnsi="仿宋" w:cs="仿宋" w:hint="default"/>
                <w:sz w:val="24"/>
                <w:szCs w:val="24"/>
                <w:lang w:bidi="ar"/>
              </w:rPr>
              <w:t>、检验单位须有相关资质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操作人员持证上岗</w:t>
            </w:r>
            <w:r>
              <w:rPr>
                <w:rStyle w:val="font111"/>
                <w:rFonts w:ascii="仿宋" w:eastAsia="仿宋" w:hAnsi="仿宋" w:cs="仿宋" w:hint="default"/>
                <w:sz w:val="24"/>
                <w:szCs w:val="24"/>
                <w:lang w:bidi="ar"/>
              </w:rPr>
              <w:t>，取得《特种设备作业人员证》，并每</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年复审一次；</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委托有资质单位进行定期检验，并将定期检验合格证置于特种设备显著位置；</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安全阀或压力表等附件需委托有资质单位定期校验或检定</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12.2.3</w:t>
            </w:r>
            <w:r>
              <w:rPr>
                <w:rFonts w:ascii="仿宋" w:eastAsia="仿宋" w:hAnsi="仿宋" w:cs="仿宋" w:hint="eastAsia"/>
                <w:color w:val="000000"/>
                <w:kern w:val="0"/>
                <w:sz w:val="24"/>
                <w:szCs w:val="24"/>
                <w:lang w:bidi="ar"/>
              </w:rPr>
              <w:t>压力容器的存放区域</w:t>
            </w:r>
            <w:r>
              <w:rPr>
                <w:rStyle w:val="font131"/>
                <w:rFonts w:ascii="仿宋" w:eastAsia="仿宋" w:hAnsi="仿宋" w:cs="仿宋" w:hint="default"/>
                <w:sz w:val="24"/>
                <w:szCs w:val="24"/>
                <w:lang w:bidi="ar"/>
              </w:rPr>
              <w:t>符合标准</w:t>
            </w:r>
            <w:r>
              <w:rPr>
                <w:rStyle w:val="font111"/>
                <w:rFonts w:ascii="仿宋" w:eastAsia="仿宋" w:hAnsi="仿宋" w:cs="仿宋" w:hint="default"/>
                <w:sz w:val="24"/>
                <w:szCs w:val="24"/>
                <w:lang w:bidi="ar"/>
              </w:rPr>
              <w:t>，有安全警示标识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大型实验气体罐的存储场所应通风、干燥、防止雨（雪）淋、水浸，避免阳光直射，</w:t>
            </w:r>
            <w:r>
              <w:rPr>
                <w:rStyle w:val="font131"/>
                <w:rFonts w:ascii="仿宋" w:eastAsia="仿宋" w:hAnsi="仿宋" w:cs="仿宋" w:hint="default"/>
                <w:sz w:val="24"/>
                <w:szCs w:val="24"/>
                <w:lang w:bidi="ar"/>
              </w:rPr>
              <w:t>须</w:t>
            </w:r>
            <w:r>
              <w:rPr>
                <w:rFonts w:ascii="仿宋" w:eastAsia="仿宋" w:hAnsi="仿宋" w:cs="仿宋" w:hint="eastAsia"/>
                <w:b/>
                <w:color w:val="000000"/>
                <w:kern w:val="0"/>
                <w:sz w:val="24"/>
                <w:szCs w:val="24"/>
                <w:lang w:bidi="ar"/>
              </w:rPr>
              <w:t>远离</w:t>
            </w:r>
            <w:r>
              <w:rPr>
                <w:rStyle w:val="font111"/>
                <w:rFonts w:ascii="仿宋" w:eastAsia="仿宋" w:hAnsi="仿宋" w:cs="仿宋" w:hint="default"/>
                <w:sz w:val="24"/>
                <w:szCs w:val="24"/>
                <w:lang w:bidi="ar"/>
              </w:rPr>
              <w:t>明火和其它热源；</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大型实验气体（窒息、可燃类）罐必须放置在室外，周围设置隔离装置、安全警示标识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w:t>
            </w:r>
            <w:r>
              <w:rPr>
                <w:rStyle w:val="font13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存储可燃、爆炸性气体的气罐</w:t>
            </w:r>
            <w:r>
              <w:rPr>
                <w:rStyle w:val="font111"/>
                <w:rFonts w:ascii="仿宋" w:eastAsia="仿宋" w:hAnsi="仿宋" w:cs="仿宋" w:hint="default"/>
                <w:sz w:val="24"/>
                <w:szCs w:val="24"/>
                <w:lang w:bidi="ar"/>
              </w:rPr>
              <w:t>须满足防爆要求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附属配置</w:t>
            </w:r>
            <w:r>
              <w:rPr>
                <w:rStyle w:val="font111"/>
                <w:rFonts w:ascii="仿宋" w:eastAsia="仿宋" w:hAnsi="仿宋" w:cs="仿宋" w:hint="default"/>
                <w:sz w:val="24"/>
                <w:szCs w:val="24"/>
                <w:lang w:bidi="ar"/>
              </w:rPr>
              <w:t>的电器开关和熔断器都应设置在明显位置，</w:t>
            </w:r>
            <w:r>
              <w:rPr>
                <w:rStyle w:val="font131"/>
                <w:rFonts w:ascii="仿宋" w:eastAsia="仿宋" w:hAnsi="仿宋" w:cs="仿宋" w:hint="default"/>
                <w:sz w:val="24"/>
                <w:szCs w:val="24"/>
                <w:lang w:bidi="ar"/>
              </w:rPr>
              <w:t>需采用防爆的电气设施；同时应安装可靠接地避雷装置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Style w:val="font111"/>
                <w:rFonts w:ascii="仿宋" w:eastAsia="仿宋" w:hAnsi="仿宋" w:cs="仿宋" w:hint="default"/>
                <w:sz w:val="24"/>
                <w:szCs w:val="24"/>
                <w:lang w:bidi="ar"/>
              </w:rPr>
              <w:t>.5</w:t>
            </w:r>
            <w:r>
              <w:rPr>
                <w:rFonts w:ascii="仿宋" w:eastAsia="仿宋" w:hAnsi="仿宋" w:cs="仿宋" w:hint="eastAsia"/>
                <w:color w:val="000000"/>
                <w:kern w:val="0"/>
                <w:sz w:val="24"/>
                <w:szCs w:val="24"/>
                <w:lang w:bidi="ar"/>
              </w:rPr>
              <w:t>压力容器应有专用管理制度和操作规程，</w:t>
            </w:r>
            <w:r>
              <w:rPr>
                <w:rStyle w:val="font111"/>
                <w:rFonts w:ascii="仿宋" w:eastAsia="仿宋" w:hAnsi="仿宋" w:cs="仿宋" w:hint="default"/>
                <w:sz w:val="24"/>
                <w:szCs w:val="24"/>
                <w:lang w:bidi="ar"/>
              </w:rPr>
              <w:t>并实行使用登记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制定大型气体罐管理制度和操作规程，落实</w:t>
            </w:r>
            <w:r>
              <w:rPr>
                <w:rStyle w:val="font122"/>
                <w:rFonts w:ascii="仿宋" w:eastAsia="仿宋" w:hAnsi="仿宋" w:cs="仿宋" w:hint="eastAsia"/>
                <w:sz w:val="24"/>
                <w:szCs w:val="24"/>
                <w:lang w:bidi="ar"/>
              </w:rPr>
              <w:t>维护、保养及安全责任制</w:t>
            </w:r>
            <w:r>
              <w:rPr>
                <w:rStyle w:val="font111"/>
                <w:rFonts w:ascii="仿宋" w:eastAsia="仿宋" w:hAnsi="仿宋" w:cs="仿宋" w:hint="default"/>
                <w:sz w:val="24"/>
                <w:szCs w:val="24"/>
                <w:lang w:bidi="ar"/>
              </w:rPr>
              <w:t>；实行使用登记制度，及时填写</w:t>
            </w:r>
            <w:r>
              <w:rPr>
                <w:rStyle w:val="font111"/>
                <w:rFonts w:ascii="仿宋" w:eastAsia="仿宋" w:hAnsi="仿宋" w:cs="仿宋" w:hint="default"/>
                <w:sz w:val="24"/>
                <w:szCs w:val="24"/>
                <w:lang w:bidi="ar"/>
              </w:rPr>
              <w:t>“</w:t>
            </w:r>
            <w:r>
              <w:rPr>
                <w:rStyle w:val="font111"/>
                <w:rFonts w:ascii="仿宋" w:eastAsia="仿宋" w:hAnsi="仿宋" w:cs="仿宋" w:hint="default"/>
                <w:sz w:val="24"/>
                <w:szCs w:val="24"/>
                <w:lang w:bidi="ar"/>
              </w:rPr>
              <w:t>使用登记表</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12.2.6</w:t>
            </w:r>
            <w:r>
              <w:rPr>
                <w:rFonts w:ascii="仿宋" w:eastAsia="仿宋" w:hAnsi="仿宋" w:cs="仿宋" w:hint="eastAsia"/>
                <w:color w:val="000000"/>
                <w:kern w:val="0"/>
                <w:sz w:val="24"/>
                <w:szCs w:val="24"/>
                <w:lang w:bidi="ar"/>
              </w:rPr>
              <w:t>大型实验气体罐</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定期检查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定期检查</w:t>
            </w:r>
            <w:r>
              <w:rPr>
                <w:rStyle w:val="font111"/>
                <w:rFonts w:ascii="仿宋" w:eastAsia="仿宋" w:hAnsi="仿宋" w:cs="仿宋" w:hint="default"/>
                <w:sz w:val="24"/>
                <w:szCs w:val="24"/>
                <w:lang w:bidi="ar"/>
              </w:rPr>
              <w:t>大型实验气体罐外表涂色、腐蚀、变形、磨损、裂纹，附件是否齐全、完好，</w:t>
            </w:r>
            <w:r>
              <w:rPr>
                <w:rStyle w:val="font131"/>
                <w:rFonts w:ascii="仿宋" w:eastAsia="仿宋" w:hAnsi="仿宋" w:cs="仿宋" w:hint="default"/>
                <w:sz w:val="24"/>
                <w:szCs w:val="24"/>
                <w:lang w:bidi="ar"/>
              </w:rPr>
              <w:t>并有检查记录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w:t>
            </w:r>
            <w:r>
              <w:rPr>
                <w:rFonts w:ascii="仿宋" w:eastAsia="仿宋" w:hAnsi="仿宋" w:cs="仿宋" w:hint="eastAsia"/>
                <w:color w:val="000000"/>
                <w:kern w:val="0"/>
                <w:sz w:val="24"/>
                <w:szCs w:val="24"/>
                <w:lang w:bidi="ar"/>
              </w:rPr>
              <w:t>场（厂）内专用机动车辆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安委会办公室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12.3.1</w:t>
            </w:r>
            <w:r>
              <w:rPr>
                <w:rFonts w:ascii="仿宋" w:eastAsia="仿宋" w:hAnsi="仿宋" w:cs="仿宋" w:hint="eastAsia"/>
                <w:color w:val="000000"/>
                <w:kern w:val="0"/>
                <w:sz w:val="24"/>
                <w:szCs w:val="24"/>
                <w:lang w:bidi="ar"/>
              </w:rPr>
              <w:t>取得《厂内机动车辆监督检验报告》</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报告</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12.3.2</w:t>
            </w:r>
            <w:r>
              <w:rPr>
                <w:rFonts w:ascii="仿宋" w:eastAsia="仿宋" w:hAnsi="仿宋" w:cs="仿宋" w:hint="eastAsia"/>
                <w:color w:val="000000"/>
                <w:kern w:val="0"/>
                <w:sz w:val="24"/>
                <w:szCs w:val="24"/>
                <w:lang w:bidi="ar"/>
              </w:rPr>
              <w:t>操作人员</w:t>
            </w:r>
            <w:r>
              <w:rPr>
                <w:rStyle w:val="font111"/>
                <w:rFonts w:ascii="仿宋" w:eastAsia="仿宋" w:hAnsi="仿宋" w:cs="仿宋" w:hint="default"/>
                <w:sz w:val="24"/>
                <w:szCs w:val="24"/>
                <w:lang w:bidi="ar"/>
              </w:rPr>
              <w:t>取得《特种设备作业人员证》，</w:t>
            </w:r>
            <w:r>
              <w:rPr>
                <w:rStyle w:val="font122"/>
                <w:rFonts w:ascii="仿宋" w:eastAsia="仿宋" w:hAnsi="仿宋" w:cs="仿宋" w:hint="eastAsia"/>
                <w:sz w:val="24"/>
                <w:szCs w:val="24"/>
                <w:lang w:bidi="ar"/>
              </w:rPr>
              <w:t>持证上岗</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证书在有效期内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12.3.3</w:t>
            </w:r>
            <w:r>
              <w:rPr>
                <w:rFonts w:ascii="仿宋" w:eastAsia="仿宋" w:hAnsi="仿宋" w:cs="仿宋" w:hint="eastAsia"/>
                <w:color w:val="000000"/>
                <w:kern w:val="0"/>
                <w:sz w:val="24"/>
                <w:szCs w:val="24"/>
                <w:lang w:bidi="ar"/>
              </w:rPr>
              <w:t>委托有资质单位进行定期检验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合格证在有效期内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w:t>
            </w:r>
            <w:r>
              <w:rPr>
                <w:rFonts w:ascii="仿宋" w:eastAsia="仿宋" w:hAnsi="仿宋" w:cs="仿宋" w:hint="eastAsia"/>
                <w:color w:val="000000"/>
                <w:kern w:val="0"/>
                <w:sz w:val="24"/>
                <w:szCs w:val="24"/>
                <w:lang w:bidi="ar"/>
              </w:rPr>
              <w:t>加热及制冷装置</w:t>
            </w:r>
            <w:r>
              <w:rPr>
                <w:rStyle w:val="font122"/>
                <w:rFonts w:ascii="仿宋" w:eastAsia="仿宋" w:hAnsi="仿宋" w:cs="仿宋" w:hint="eastAsia"/>
                <w:sz w:val="24"/>
                <w:szCs w:val="24"/>
                <w:lang w:bidi="ar"/>
              </w:rPr>
              <w:t>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12.4.1</w:t>
            </w:r>
            <w:r>
              <w:rPr>
                <w:rFonts w:ascii="仿宋" w:eastAsia="仿宋" w:hAnsi="仿宋" w:cs="仿宋" w:hint="eastAsia"/>
                <w:color w:val="000000"/>
                <w:kern w:val="0"/>
                <w:sz w:val="24"/>
                <w:szCs w:val="24"/>
                <w:lang w:bidi="ar"/>
              </w:rPr>
              <w:t>贮存危险化学品的冰箱</w:t>
            </w:r>
            <w:r>
              <w:rPr>
                <w:rStyle w:val="font111"/>
                <w:rFonts w:ascii="仿宋" w:eastAsia="仿宋" w:hAnsi="仿宋" w:cs="仿宋" w:hint="default"/>
                <w:sz w:val="24"/>
                <w:szCs w:val="24"/>
                <w:lang w:bidi="ar"/>
              </w:rPr>
              <w:t>满足防爆要求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贮存危险化学品的冰箱</w:t>
            </w:r>
            <w:r>
              <w:rPr>
                <w:rStyle w:val="font141"/>
                <w:rFonts w:ascii="仿宋" w:eastAsia="仿宋" w:hAnsi="仿宋" w:cs="仿宋" w:hint="default"/>
                <w:sz w:val="24"/>
                <w:szCs w:val="24"/>
                <w:lang w:bidi="ar"/>
              </w:rPr>
              <w:t>应</w:t>
            </w:r>
            <w:r>
              <w:rPr>
                <w:rFonts w:ascii="仿宋" w:eastAsia="仿宋" w:hAnsi="仿宋" w:cs="仿宋" w:hint="eastAsia"/>
                <w:color w:val="000000"/>
                <w:kern w:val="0"/>
                <w:sz w:val="24"/>
                <w:szCs w:val="24"/>
                <w:lang w:bidi="ar"/>
              </w:rPr>
              <w:t>为防爆冰箱或经过防爆改造的冰箱，冰箱门上应注明</w:t>
            </w:r>
            <w:r>
              <w:rPr>
                <w:rStyle w:val="font141"/>
                <w:rFonts w:ascii="仿宋" w:eastAsia="仿宋" w:hAnsi="仿宋" w:cs="仿宋" w:hint="default"/>
                <w:sz w:val="24"/>
                <w:szCs w:val="24"/>
                <w:lang w:bidi="ar"/>
              </w:rPr>
              <w:t>是否</w:t>
            </w:r>
            <w:r>
              <w:rPr>
                <w:rFonts w:ascii="仿宋" w:eastAsia="仿宋" w:hAnsi="仿宋" w:cs="仿宋" w:hint="eastAsia"/>
                <w:color w:val="000000"/>
                <w:kern w:val="0"/>
                <w:sz w:val="24"/>
                <w:szCs w:val="24"/>
                <w:lang w:bidi="ar"/>
              </w:rPr>
              <w:t>为防爆冰箱</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8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color w:val="000000"/>
                <w:sz w:val="24"/>
                <w:szCs w:val="24"/>
                <w:highlight w:val="yellow"/>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12.4.2</w:t>
            </w:r>
            <w:r>
              <w:rPr>
                <w:rFonts w:ascii="仿宋" w:eastAsia="仿宋" w:hAnsi="仿宋" w:cs="仿宋" w:hint="eastAsia"/>
                <w:color w:val="000000"/>
                <w:kern w:val="0"/>
                <w:sz w:val="24"/>
                <w:szCs w:val="24"/>
                <w:lang w:bidi="ar"/>
              </w:rPr>
              <w:t>冰箱内存放的物品须标识明确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试剂必须</w:t>
            </w:r>
            <w:r>
              <w:rPr>
                <w:rStyle w:val="font111"/>
                <w:rFonts w:ascii="仿宋" w:eastAsia="仿宋" w:hAnsi="仿宋" w:cs="仿宋" w:hint="default"/>
                <w:sz w:val="24"/>
                <w:szCs w:val="24"/>
                <w:lang w:bidi="ar"/>
              </w:rPr>
              <w:t>可靠</w:t>
            </w:r>
            <w:r>
              <w:rPr>
                <w:rStyle w:val="font122"/>
                <w:rFonts w:ascii="仿宋" w:eastAsia="仿宋" w:hAnsi="仿宋" w:cs="仿宋" w:hint="eastAsia"/>
                <w:sz w:val="24"/>
                <w:szCs w:val="24"/>
                <w:lang w:bidi="ar"/>
              </w:rPr>
              <w:t>密封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标识至少包括：</w:t>
            </w:r>
            <w:r>
              <w:rPr>
                <w:rStyle w:val="font122"/>
                <w:rFonts w:ascii="仿宋" w:eastAsia="仿宋" w:hAnsi="仿宋" w:cs="仿宋" w:hint="eastAsia"/>
                <w:sz w:val="24"/>
                <w:szCs w:val="24"/>
                <w:lang w:bidi="ar"/>
              </w:rPr>
              <w:t>品名、使用人、日期等，并经常清理</w:t>
            </w:r>
            <w:r>
              <w:rPr>
                <w:rStyle w:val="font111"/>
                <w:rFonts w:ascii="仿宋" w:eastAsia="仿宋" w:hAnsi="仿宋" w:cs="仿宋" w:hint="default"/>
                <w:sz w:val="24"/>
                <w:szCs w:val="24"/>
                <w:lang w:bidi="ar"/>
              </w:rPr>
              <w:t>；试剂瓶螺口拧紧，无开口容器；</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实验室冰箱中不放置食品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4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12.4.3</w:t>
            </w:r>
            <w:r>
              <w:rPr>
                <w:rFonts w:ascii="仿宋" w:eastAsia="仿宋" w:hAnsi="仿宋" w:cs="仿宋" w:hint="eastAsia"/>
                <w:color w:val="000000"/>
                <w:kern w:val="0"/>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烘箱、电阻炉</w:t>
            </w:r>
            <w:r>
              <w:rPr>
                <w:rStyle w:val="font131"/>
                <w:rFonts w:ascii="仿宋" w:eastAsia="仿宋" w:hAnsi="仿宋" w:cs="仿宋" w:hint="default"/>
                <w:sz w:val="24"/>
                <w:szCs w:val="24"/>
                <w:lang w:bidi="ar"/>
              </w:rPr>
              <w:t>不可</w:t>
            </w:r>
            <w:r>
              <w:rPr>
                <w:rFonts w:ascii="仿宋" w:eastAsia="仿宋" w:hAnsi="仿宋" w:cs="仿宋" w:hint="eastAsia"/>
                <w:b/>
                <w:color w:val="000000"/>
                <w:kern w:val="0"/>
                <w:sz w:val="24"/>
                <w:szCs w:val="24"/>
                <w:lang w:bidi="ar"/>
              </w:rPr>
              <w:t>超期服役</w:t>
            </w:r>
            <w:r>
              <w:rPr>
                <w:rStyle w:val="font131"/>
                <w:rFonts w:ascii="仿宋" w:eastAsia="仿宋" w:hAnsi="仿宋" w:cs="仿宋" w:hint="default"/>
                <w:sz w:val="24"/>
                <w:szCs w:val="24"/>
                <w:lang w:bidi="ar"/>
              </w:rPr>
              <w:t>并符合环境使用条件</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（一般使用期限控制为</w:t>
            </w:r>
            <w:r>
              <w:rPr>
                <w:rStyle w:val="font122"/>
                <w:rFonts w:ascii="仿宋" w:eastAsia="仿宋" w:hAnsi="仿宋" w:cs="仿宋" w:hint="eastAsia"/>
                <w:sz w:val="24"/>
                <w:szCs w:val="24"/>
                <w:lang w:bidi="ar"/>
              </w:rPr>
              <w:t>10</w:t>
            </w:r>
            <w:r>
              <w:rPr>
                <w:rStyle w:val="font111"/>
                <w:rFonts w:ascii="仿宋" w:eastAsia="仿宋" w:hAnsi="仿宋" w:cs="仿宋" w:hint="default"/>
                <w:sz w:val="24"/>
                <w:szCs w:val="24"/>
                <w:lang w:bidi="ar"/>
              </w:rPr>
              <w:t>年）烘箱、电阻炉（一般使用期限控制为</w:t>
            </w:r>
            <w:r>
              <w:rPr>
                <w:rStyle w:val="font122"/>
                <w:rFonts w:ascii="仿宋" w:eastAsia="仿宋" w:hAnsi="仿宋" w:cs="仿宋" w:hint="eastAsia"/>
                <w:sz w:val="24"/>
                <w:szCs w:val="24"/>
                <w:lang w:bidi="ar"/>
              </w:rPr>
              <w:t>12</w:t>
            </w:r>
            <w:r>
              <w:rPr>
                <w:rStyle w:val="font111"/>
                <w:rFonts w:ascii="仿宋" w:eastAsia="仿宋" w:hAnsi="仿宋" w:cs="仿宋" w:hint="default"/>
                <w:sz w:val="24"/>
                <w:szCs w:val="24"/>
                <w:lang w:bidi="ar"/>
              </w:rPr>
              <w:t>年）如超期使用</w:t>
            </w:r>
            <w:r>
              <w:rPr>
                <w:rStyle w:val="font122"/>
                <w:rFonts w:ascii="仿宋" w:eastAsia="仿宋" w:hAnsi="仿宋" w:cs="仿宋" w:hint="eastAsia"/>
                <w:sz w:val="24"/>
                <w:szCs w:val="24"/>
                <w:lang w:bidi="ar"/>
              </w:rPr>
              <w:t>需</w:t>
            </w:r>
            <w:r>
              <w:rPr>
                <w:rStyle w:val="font111"/>
                <w:rFonts w:ascii="仿宋" w:eastAsia="仿宋" w:hAnsi="仿宋" w:cs="仿宋" w:hint="default"/>
                <w:sz w:val="24"/>
                <w:szCs w:val="24"/>
                <w:lang w:bidi="ar"/>
              </w:rPr>
              <w:t>经</w:t>
            </w:r>
            <w:r>
              <w:rPr>
                <w:rStyle w:val="font122"/>
                <w:rFonts w:ascii="仿宋" w:eastAsia="仿宋" w:hAnsi="仿宋" w:cs="仿宋" w:hint="eastAsia"/>
                <w:sz w:val="24"/>
                <w:szCs w:val="24"/>
                <w:lang w:bidi="ar"/>
              </w:rPr>
              <w:t>审批</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周围</w:t>
            </w:r>
            <w:r>
              <w:rPr>
                <w:rStyle w:val="font122"/>
                <w:rFonts w:ascii="仿宋" w:eastAsia="仿宋" w:hAnsi="仿宋" w:cs="仿宋" w:hint="eastAsia"/>
                <w:sz w:val="24"/>
                <w:szCs w:val="24"/>
                <w:lang w:bidi="ar"/>
              </w:rPr>
              <w:t>留出</w:t>
            </w:r>
            <w:r>
              <w:rPr>
                <w:rStyle w:val="font111"/>
                <w:rFonts w:ascii="仿宋" w:eastAsia="仿宋" w:hAnsi="仿宋" w:cs="仿宋" w:hint="default"/>
                <w:sz w:val="24"/>
                <w:szCs w:val="24"/>
                <w:lang w:bidi="ar"/>
              </w:rPr>
              <w:t>足够空间（</w:t>
            </w:r>
            <w:r>
              <w:rPr>
                <w:rStyle w:val="font111"/>
                <w:rFonts w:ascii="仿宋" w:eastAsia="仿宋" w:hAnsi="仿宋" w:cs="仿宋" w:hint="default"/>
                <w:sz w:val="24"/>
                <w:szCs w:val="24"/>
                <w:lang w:bidi="ar"/>
              </w:rPr>
              <w:t>10</w:t>
            </w:r>
            <w:r>
              <w:rPr>
                <w:rStyle w:val="font111"/>
                <w:rFonts w:ascii="仿宋" w:eastAsia="仿宋" w:hAnsi="仿宋" w:cs="仿宋" w:hint="default"/>
                <w:sz w:val="24"/>
                <w:szCs w:val="24"/>
                <w:lang w:bidi="ar"/>
              </w:rPr>
              <w:t>厘米以上）</w:t>
            </w:r>
            <w:r>
              <w:rPr>
                <w:rStyle w:val="font122"/>
                <w:rFonts w:ascii="仿宋" w:eastAsia="仿宋" w:hAnsi="仿宋" w:cs="仿宋" w:hint="eastAsia"/>
                <w:sz w:val="24"/>
                <w:szCs w:val="24"/>
                <w:lang w:bidi="ar"/>
              </w:rPr>
              <w:t>，周围</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堆放杂物，</w:t>
            </w:r>
            <w:r>
              <w:rPr>
                <w:rStyle w:val="font111"/>
                <w:rFonts w:ascii="仿宋" w:eastAsia="仿宋" w:hAnsi="仿宋" w:cs="仿宋" w:hint="default"/>
                <w:sz w:val="24"/>
                <w:szCs w:val="24"/>
                <w:lang w:bidi="ar"/>
              </w:rPr>
              <w:t>以免</w:t>
            </w:r>
            <w:r>
              <w:rPr>
                <w:rStyle w:val="font122"/>
                <w:rFonts w:ascii="仿宋" w:eastAsia="仿宋" w:hAnsi="仿宋" w:cs="仿宋" w:hint="eastAsia"/>
                <w:sz w:val="24"/>
                <w:szCs w:val="24"/>
                <w:lang w:bidi="ar"/>
              </w:rPr>
              <w:t>影响散热</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加热设备</w:t>
            </w:r>
            <w:r>
              <w:rPr>
                <w:rStyle w:val="font111"/>
                <w:rFonts w:ascii="仿宋" w:eastAsia="仿宋" w:hAnsi="仿宋" w:cs="仿宋" w:hint="default"/>
                <w:sz w:val="24"/>
                <w:szCs w:val="24"/>
                <w:lang w:bidi="ar"/>
              </w:rPr>
              <w:t>应放置在</w:t>
            </w:r>
            <w:r>
              <w:rPr>
                <w:rStyle w:val="font122"/>
                <w:rFonts w:ascii="仿宋" w:eastAsia="仿宋" w:hAnsi="仿宋" w:cs="仿宋" w:hint="eastAsia"/>
                <w:sz w:val="24"/>
                <w:szCs w:val="24"/>
                <w:lang w:bidi="ar"/>
              </w:rPr>
              <w:t>通风干燥处，不直接放置在木桌、木板等易燃物品上</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周围有一定的散热空间，</w:t>
            </w:r>
            <w:r>
              <w:rPr>
                <w:rStyle w:val="font111"/>
                <w:rFonts w:ascii="仿宋" w:eastAsia="仿宋" w:hAnsi="仿宋" w:cs="仿宋" w:hint="default"/>
                <w:sz w:val="24"/>
                <w:szCs w:val="24"/>
                <w:lang w:bidi="ar"/>
              </w:rPr>
              <w:t>设备</w:t>
            </w:r>
            <w:r>
              <w:rPr>
                <w:rStyle w:val="font122"/>
                <w:rFonts w:ascii="仿宋" w:eastAsia="仿宋" w:hAnsi="仿宋" w:cs="仿宋" w:hint="eastAsia"/>
                <w:sz w:val="24"/>
                <w:szCs w:val="24"/>
                <w:lang w:bidi="ar"/>
              </w:rPr>
              <w:t>边上不能放置易燃易爆化学品、气体钢瓶</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杂物等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kern w:val="0"/>
                <w:sz w:val="24"/>
                <w:szCs w:val="24"/>
                <w:lang w:bidi="ar"/>
              </w:rPr>
              <w:t>12.4.</w:t>
            </w:r>
            <w:r>
              <w:rPr>
                <w:rStyle w:val="font13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烘箱、电阻炉等加热设备</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制定安全操作规程，并在周边醒目位置张贴高温警示标识，</w:t>
            </w:r>
            <w:r>
              <w:rPr>
                <w:rStyle w:val="font131"/>
                <w:rFonts w:ascii="仿宋" w:eastAsia="仿宋" w:hAnsi="仿宋" w:cs="仿宋" w:hint="default"/>
                <w:sz w:val="24"/>
                <w:szCs w:val="24"/>
                <w:lang w:bidi="ar"/>
              </w:rPr>
              <w:t>警示线</w:t>
            </w:r>
            <w:r>
              <w:rPr>
                <w:rStyle w:val="font122"/>
                <w:rFonts w:ascii="仿宋" w:eastAsia="仿宋" w:hAnsi="仿宋" w:cs="仿宋" w:hint="eastAsia"/>
                <w:sz w:val="24"/>
                <w:szCs w:val="24"/>
                <w:lang w:bidi="ar"/>
              </w:rPr>
              <w:t>并有必要的防护措施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18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rPr>
                <w:rFonts w:ascii="仿宋" w:eastAsia="仿宋" w:hAnsi="仿宋" w:cs="仿宋"/>
                <w:b/>
                <w:color w:val="000000"/>
                <w:sz w:val="24"/>
                <w:szCs w:val="24"/>
              </w:rPr>
            </w:pPr>
            <w:r>
              <w:rPr>
                <w:rFonts w:ascii="仿宋" w:eastAsia="仿宋" w:hAnsi="仿宋" w:cs="仿宋" w:hint="eastAsia"/>
                <w:b/>
                <w:color w:val="000000"/>
                <w:sz w:val="24"/>
                <w:szCs w:val="24"/>
              </w:rPr>
              <w:t>12.4.5</w:t>
            </w:r>
            <w:r>
              <w:rPr>
                <w:rFonts w:ascii="仿宋" w:eastAsia="仿宋" w:hAnsi="仿宋" w:cs="仿宋" w:hint="eastAsia"/>
                <w:b/>
                <w:color w:val="000000"/>
                <w:sz w:val="24"/>
                <w:szCs w:val="24"/>
              </w:rPr>
              <w:t>烘箱、电阻炉等加热设备的若干使用要求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烘箱等加热设备内不</w:t>
            </w:r>
            <w:r>
              <w:rPr>
                <w:rStyle w:val="font111"/>
                <w:rFonts w:ascii="仿宋" w:eastAsia="仿宋" w:hAnsi="仿宋" w:cs="仿宋" w:hint="default"/>
                <w:sz w:val="24"/>
                <w:szCs w:val="24"/>
                <w:lang w:bidi="ar"/>
              </w:rPr>
              <w:t>准</w:t>
            </w:r>
            <w:r>
              <w:rPr>
                <w:rStyle w:val="font122"/>
                <w:rFonts w:ascii="仿宋" w:eastAsia="仿宋" w:hAnsi="仿宋" w:cs="仿宋" w:hint="eastAsia"/>
                <w:sz w:val="24"/>
                <w:szCs w:val="24"/>
                <w:lang w:bidi="ar"/>
              </w:rPr>
              <w:t>烘烤易燃</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易爆</w:t>
            </w:r>
            <w:r>
              <w:rPr>
                <w:rFonts w:ascii="仿宋" w:eastAsia="仿宋" w:hAnsi="仿宋" w:cs="仿宋" w:hint="eastAsia"/>
                <w:b/>
                <w:color w:val="000000"/>
                <w:kern w:val="0"/>
                <w:sz w:val="24"/>
                <w:szCs w:val="24"/>
                <w:lang w:bidi="ar"/>
              </w:rPr>
              <w:t>物品</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使用完毕</w:t>
            </w:r>
            <w:r>
              <w:rPr>
                <w:rStyle w:val="font111"/>
                <w:rFonts w:ascii="仿宋" w:eastAsia="仿宋" w:hAnsi="仿宋" w:cs="仿宋" w:hint="default"/>
                <w:sz w:val="24"/>
                <w:szCs w:val="24"/>
                <w:lang w:bidi="ar"/>
              </w:rPr>
              <w:t>，清理</w:t>
            </w:r>
            <w:r>
              <w:rPr>
                <w:rStyle w:val="font131"/>
                <w:rFonts w:ascii="仿宋" w:eastAsia="仿宋" w:hAnsi="仿宋" w:cs="仿宋" w:hint="default"/>
                <w:sz w:val="24"/>
                <w:szCs w:val="24"/>
                <w:lang w:bidi="ar"/>
              </w:rPr>
              <w:t>已烘干、加热完毕的</w:t>
            </w:r>
            <w:r>
              <w:rPr>
                <w:rStyle w:val="font122"/>
                <w:rFonts w:ascii="仿宋" w:eastAsia="仿宋" w:hAnsi="仿宋" w:cs="仿宋" w:hint="eastAsia"/>
                <w:sz w:val="24"/>
                <w:szCs w:val="24"/>
                <w:lang w:bidi="ar"/>
              </w:rPr>
              <w:t>物品、切断电源，确认其冷却至安全温度</w:t>
            </w:r>
            <w:r>
              <w:rPr>
                <w:rStyle w:val="font111"/>
                <w:rFonts w:ascii="仿宋" w:eastAsia="仿宋" w:hAnsi="仿宋" w:cs="仿宋" w:hint="default"/>
                <w:sz w:val="24"/>
                <w:szCs w:val="24"/>
                <w:lang w:bidi="ar"/>
              </w:rPr>
              <w:t>后方能</w:t>
            </w:r>
            <w:r>
              <w:rPr>
                <w:rStyle w:val="font122"/>
                <w:rFonts w:ascii="仿宋" w:eastAsia="仿宋" w:hAnsi="仿宋" w:cs="仿宋" w:hint="eastAsia"/>
                <w:sz w:val="24"/>
                <w:szCs w:val="24"/>
                <w:lang w:bidi="ar"/>
              </w:rPr>
              <w:t>离开</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使用烘箱、电阻炉等加热设备时有人值守（或</w:t>
            </w:r>
            <w:r>
              <w:rPr>
                <w:rStyle w:val="font122"/>
                <w:rFonts w:ascii="仿宋" w:eastAsia="仿宋" w:hAnsi="仿宋" w:cs="仿宋" w:hint="eastAsia"/>
                <w:sz w:val="24"/>
                <w:szCs w:val="24"/>
                <w:lang w:bidi="ar"/>
              </w:rPr>
              <w:t>10-15</w:t>
            </w:r>
            <w:r>
              <w:rPr>
                <w:rStyle w:val="font111"/>
                <w:rFonts w:ascii="仿宋" w:eastAsia="仿宋" w:hAnsi="仿宋" w:cs="仿宋" w:hint="default"/>
                <w:sz w:val="24"/>
                <w:szCs w:val="24"/>
                <w:lang w:bidi="ar"/>
              </w:rPr>
              <w:t>分钟检查一次），或有实时监控设施；</w:t>
            </w:r>
            <w:r>
              <w:rPr>
                <w:rStyle w:val="font122"/>
                <w:rFonts w:ascii="仿宋" w:eastAsia="仿宋" w:hAnsi="仿宋" w:cs="仿宋" w:hint="eastAsia"/>
                <w:sz w:val="24"/>
                <w:szCs w:val="24"/>
                <w:lang w:bidi="ar"/>
              </w:rPr>
              <w:t>使用中</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烘箱、电阻炉要</w:t>
            </w:r>
            <w:r>
              <w:rPr>
                <w:rStyle w:val="font111"/>
                <w:rFonts w:ascii="仿宋" w:eastAsia="仿宋" w:hAnsi="仿宋" w:cs="仿宋" w:hint="default"/>
                <w:sz w:val="24"/>
                <w:szCs w:val="24"/>
                <w:lang w:bidi="ar"/>
              </w:rPr>
              <w:t>标识</w:t>
            </w:r>
            <w:r>
              <w:rPr>
                <w:rStyle w:val="font122"/>
                <w:rFonts w:ascii="仿宋" w:eastAsia="仿宋" w:hAnsi="仿宋" w:cs="仿宋" w:hint="eastAsia"/>
                <w:sz w:val="24"/>
                <w:szCs w:val="24"/>
                <w:lang w:bidi="ar"/>
              </w:rPr>
              <w:t>使用人姓名</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 w:val="24"/>
                <w:szCs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w:t>
            </w:r>
            <w:r>
              <w:rPr>
                <w:rStyle w:val="font131"/>
                <w:rFonts w:ascii="仿宋" w:eastAsia="仿宋" w:hAnsi="仿宋" w:cs="仿宋" w:hint="default"/>
                <w:sz w:val="24"/>
                <w:szCs w:val="24"/>
                <w:lang w:bidi="ar"/>
              </w:rPr>
              <w:t>4</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6</w:t>
            </w:r>
            <w:r>
              <w:rPr>
                <w:rFonts w:ascii="仿宋" w:eastAsia="仿宋" w:hAnsi="仿宋" w:cs="仿宋" w:hint="eastAsia"/>
                <w:color w:val="000000"/>
                <w:kern w:val="0"/>
                <w:sz w:val="24"/>
                <w:szCs w:val="24"/>
                <w:lang w:bidi="ar"/>
              </w:rPr>
              <w:t>使用明火电炉或者电吹风</w:t>
            </w:r>
            <w:r>
              <w:rPr>
                <w:rStyle w:val="font131"/>
                <w:rFonts w:ascii="仿宋" w:eastAsia="仿宋" w:hAnsi="仿宋" w:cs="仿宋" w:hint="default"/>
                <w:sz w:val="24"/>
                <w:szCs w:val="24"/>
                <w:lang w:bidi="ar"/>
              </w:rPr>
              <w:t>的若干安全注意事项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涉及</w:t>
            </w:r>
            <w:r>
              <w:rPr>
                <w:rStyle w:val="font122"/>
                <w:rFonts w:ascii="仿宋" w:eastAsia="仿宋" w:hAnsi="仿宋" w:cs="仿宋" w:hint="eastAsia"/>
                <w:sz w:val="24"/>
                <w:szCs w:val="24"/>
                <w:lang w:bidi="ar"/>
              </w:rPr>
              <w:t>化学品的实验室不使用明火电炉</w:t>
            </w:r>
            <w:r>
              <w:rPr>
                <w:rStyle w:val="font111"/>
                <w:rFonts w:ascii="仿宋" w:eastAsia="仿宋" w:hAnsi="仿宋" w:cs="仿宋" w:hint="default"/>
                <w:sz w:val="24"/>
                <w:szCs w:val="24"/>
                <w:lang w:bidi="ar"/>
              </w:rPr>
              <w:t>；如不可</w:t>
            </w:r>
            <w:r>
              <w:rPr>
                <w:rStyle w:val="font122"/>
                <w:rFonts w:ascii="仿宋" w:eastAsia="仿宋" w:hAnsi="仿宋" w:cs="仿宋" w:hint="eastAsia"/>
                <w:sz w:val="24"/>
                <w:szCs w:val="24"/>
                <w:lang w:bidi="ar"/>
              </w:rPr>
              <w:t>替代</w:t>
            </w:r>
            <w:r>
              <w:rPr>
                <w:rStyle w:val="font111"/>
                <w:rFonts w:ascii="仿宋" w:eastAsia="仿宋" w:hAnsi="仿宋" w:cs="仿宋" w:hint="default"/>
                <w:sz w:val="24"/>
                <w:szCs w:val="24"/>
                <w:lang w:bidi="ar"/>
              </w:rPr>
              <w:t>必须使用，须有</w:t>
            </w:r>
            <w:r>
              <w:rPr>
                <w:rStyle w:val="font122"/>
                <w:rFonts w:ascii="仿宋" w:eastAsia="仿宋" w:hAnsi="仿宋" w:cs="仿宋" w:hint="eastAsia"/>
                <w:sz w:val="24"/>
                <w:szCs w:val="24"/>
                <w:lang w:bidi="ar"/>
              </w:rPr>
              <w:t>安全防范</w:t>
            </w:r>
            <w:r>
              <w:rPr>
                <w:rStyle w:val="font111"/>
                <w:rFonts w:ascii="仿宋" w:eastAsia="仿宋" w:hAnsi="仿宋" w:cs="仿宋" w:hint="default"/>
                <w:sz w:val="24"/>
                <w:szCs w:val="24"/>
                <w:lang w:bidi="ar"/>
              </w:rPr>
              <w:t>措施</w:t>
            </w:r>
            <w:r>
              <w:rPr>
                <w:rStyle w:val="font122"/>
                <w:rFonts w:ascii="仿宋" w:eastAsia="仿宋" w:hAnsi="仿宋" w:cs="仿宋" w:hint="eastAsia"/>
                <w:sz w:val="24"/>
                <w:szCs w:val="24"/>
                <w:lang w:bidi="ar"/>
              </w:rPr>
              <w:t>，</w:t>
            </w:r>
            <w:r>
              <w:rPr>
                <w:rFonts w:ascii="仿宋" w:eastAsia="仿宋" w:hAnsi="仿宋" w:cs="仿宋" w:hint="eastAsia"/>
                <w:b/>
                <w:color w:val="000000"/>
                <w:kern w:val="0"/>
                <w:sz w:val="24"/>
                <w:szCs w:val="24"/>
                <w:lang w:bidi="ar"/>
              </w:rPr>
              <w:t>并经学校安全管理部门</w:t>
            </w:r>
            <w:r>
              <w:rPr>
                <w:rStyle w:val="font131"/>
                <w:rFonts w:ascii="仿宋" w:eastAsia="仿宋" w:hAnsi="仿宋" w:cs="仿宋" w:hint="default"/>
                <w:sz w:val="24"/>
                <w:szCs w:val="24"/>
                <w:lang w:bidi="ar"/>
              </w:rPr>
              <w:t>审批办理</w:t>
            </w:r>
            <w:r>
              <w:rPr>
                <w:rFonts w:ascii="仿宋" w:eastAsia="仿宋" w:hAnsi="仿宋" w:cs="仿宋" w:hint="eastAsia"/>
                <w:b/>
                <w:color w:val="000000"/>
                <w:kern w:val="0"/>
                <w:sz w:val="24"/>
                <w:szCs w:val="24"/>
                <w:lang w:bidi="ar"/>
              </w:rPr>
              <w:t>许可证</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②有许可证使用明火电炉的，其使用位置</w:t>
            </w:r>
            <w:r>
              <w:rPr>
                <w:rStyle w:val="font131"/>
                <w:rFonts w:ascii="仿宋" w:eastAsia="仿宋" w:hAnsi="仿宋" w:cs="仿宋" w:hint="default"/>
                <w:sz w:val="24"/>
                <w:szCs w:val="24"/>
                <w:lang w:bidi="ar"/>
              </w:rPr>
              <w:t>2</w:t>
            </w:r>
            <w:r>
              <w:rPr>
                <w:rStyle w:val="font131"/>
                <w:rFonts w:ascii="仿宋" w:eastAsia="仿宋" w:hAnsi="仿宋" w:cs="仿宋" w:hint="default"/>
                <w:sz w:val="24"/>
                <w:szCs w:val="24"/>
                <w:lang w:bidi="ar"/>
              </w:rPr>
              <w:t>米内</w:t>
            </w:r>
            <w:r>
              <w:rPr>
                <w:rFonts w:ascii="仿宋" w:eastAsia="仿宋" w:hAnsi="仿宋" w:cs="仿宋" w:hint="eastAsia"/>
                <w:b/>
                <w:color w:val="000000"/>
                <w:kern w:val="0"/>
                <w:sz w:val="24"/>
                <w:szCs w:val="24"/>
                <w:lang w:bidi="ar"/>
              </w:rPr>
              <w:t>无易燃物品，并配备了灭火器、砂桶等灭火设施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不使用明火电炉加热易燃易爆</w:t>
            </w:r>
            <w:r>
              <w:rPr>
                <w:rStyle w:val="font111"/>
                <w:rFonts w:ascii="仿宋" w:eastAsia="仿宋" w:hAnsi="仿宋" w:cs="仿宋" w:hint="default"/>
                <w:sz w:val="24"/>
                <w:szCs w:val="24"/>
                <w:lang w:bidi="ar"/>
              </w:rPr>
              <w:t>试剂；</w:t>
            </w:r>
            <w:r>
              <w:rPr>
                <w:rStyle w:val="font122"/>
                <w:rFonts w:ascii="仿宋" w:eastAsia="仿宋" w:hAnsi="仿宋" w:cs="仿宋" w:hint="eastAsia"/>
                <w:sz w:val="24"/>
                <w:szCs w:val="24"/>
                <w:lang w:bidi="ar"/>
              </w:rPr>
              <w:t>明火电炉、电吹风、电热枪等用毕，及时拔除电源插头</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12.4.7</w:t>
            </w:r>
            <w:r>
              <w:rPr>
                <w:rFonts w:ascii="仿宋" w:eastAsia="仿宋" w:hAnsi="仿宋" w:cs="仿宋" w:hint="eastAsia"/>
                <w:b/>
                <w:color w:val="000000"/>
                <w:kern w:val="0"/>
                <w:sz w:val="24"/>
                <w:szCs w:val="24"/>
                <w:lang w:bidi="ar"/>
              </w:rPr>
              <w:t>不能用纸质、木质等材料自制红外灯烘箱</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bl>
    <w:p w:rsidR="003D3F31" w:rsidRDefault="003D3F31">
      <w:pPr>
        <w:snapToGrid w:val="0"/>
        <w:spacing w:line="560" w:lineRule="exact"/>
        <w:ind w:right="24"/>
        <w:jc w:val="left"/>
        <w:rPr>
          <w:rFonts w:ascii="仿宋_GB2312" w:eastAsia="仿宋_GB2312"/>
          <w:spacing w:val="-6"/>
          <w:sz w:val="32"/>
        </w:rPr>
        <w:sectPr w:rsidR="003D3F31">
          <w:footerReference w:type="default" r:id="rId10"/>
          <w:type w:val="continuous"/>
          <w:pgSz w:w="16838" w:h="11906" w:orient="landscape"/>
          <w:pgMar w:top="1746" w:right="1440" w:bottom="1689" w:left="1440" w:header="851" w:footer="992" w:gutter="0"/>
          <w:pgNumType w:start="1"/>
          <w:cols w:space="425"/>
          <w:docGrid w:type="lines" w:linePitch="312"/>
        </w:sectPr>
      </w:pPr>
    </w:p>
    <w:p w:rsidR="003D3F31" w:rsidRDefault="004E0317">
      <w:pPr>
        <w:snapToGrid w:val="0"/>
        <w:spacing w:line="560" w:lineRule="exact"/>
        <w:ind w:right="24"/>
        <w:jc w:val="center"/>
        <w:rPr>
          <w:rFonts w:ascii="宋体" w:hAnsi="宋体"/>
          <w:b/>
          <w:sz w:val="44"/>
          <w:szCs w:val="30"/>
        </w:rPr>
      </w:pPr>
      <w:r>
        <w:rPr>
          <w:rFonts w:ascii="宋体" w:hAnsi="宋体" w:hint="eastAsia"/>
          <w:b/>
          <w:sz w:val="44"/>
          <w:szCs w:val="30"/>
        </w:rPr>
        <w:t>东北大学宿舍</w:t>
      </w:r>
      <w:r>
        <w:rPr>
          <w:rFonts w:ascii="宋体" w:hAnsi="宋体"/>
          <w:b/>
          <w:sz w:val="44"/>
          <w:szCs w:val="30"/>
        </w:rPr>
        <w:t>安全检查</w:t>
      </w:r>
      <w:r>
        <w:rPr>
          <w:rFonts w:ascii="宋体" w:hAnsi="宋体" w:hint="eastAsia"/>
          <w:b/>
          <w:sz w:val="44"/>
          <w:szCs w:val="30"/>
        </w:rPr>
        <w:t>规范</w:t>
      </w:r>
    </w:p>
    <w:tbl>
      <w:tblPr>
        <w:tblW w:w="144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3" w:type="dxa"/>
          <w:right w:w="23" w:type="dxa"/>
        </w:tblCellMar>
        <w:tblLook w:val="04A0" w:firstRow="1" w:lastRow="0" w:firstColumn="1" w:lastColumn="0" w:noHBand="0" w:noVBand="1"/>
      </w:tblPr>
      <w:tblGrid>
        <w:gridCol w:w="1135"/>
        <w:gridCol w:w="1418"/>
        <w:gridCol w:w="7938"/>
        <w:gridCol w:w="2693"/>
        <w:gridCol w:w="425"/>
        <w:gridCol w:w="425"/>
        <w:gridCol w:w="426"/>
      </w:tblGrid>
      <w:tr w:rsidR="003D3F31">
        <w:trPr>
          <w:trHeight w:val="380"/>
          <w:tblHeader/>
        </w:trPr>
        <w:tc>
          <w:tcPr>
            <w:tcW w:w="1135" w:type="dxa"/>
            <w:vMerge w:val="restart"/>
            <w:vAlign w:val="center"/>
          </w:tcPr>
          <w:p w:rsidR="003D3F31" w:rsidRDefault="004E0317">
            <w:pPr>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一级指标</w:t>
            </w:r>
          </w:p>
        </w:tc>
        <w:tc>
          <w:tcPr>
            <w:tcW w:w="1418" w:type="dxa"/>
            <w:vMerge w:val="restart"/>
            <w:vAlign w:val="center"/>
          </w:tcPr>
          <w:p w:rsidR="003D3F31" w:rsidRDefault="004E0317">
            <w:pPr>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二级指标</w:t>
            </w:r>
          </w:p>
        </w:tc>
        <w:tc>
          <w:tcPr>
            <w:tcW w:w="7938" w:type="dxa"/>
            <w:vMerge w:val="restart"/>
            <w:vAlign w:val="center"/>
          </w:tcPr>
          <w:p w:rsidR="003D3F31" w:rsidRDefault="004E0317">
            <w:pPr>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检查项目</w:t>
            </w:r>
          </w:p>
        </w:tc>
        <w:tc>
          <w:tcPr>
            <w:tcW w:w="2693" w:type="dxa"/>
            <w:vMerge w:val="restart"/>
            <w:vAlign w:val="center"/>
          </w:tcPr>
          <w:p w:rsidR="003D3F31" w:rsidRDefault="004E0317">
            <w:pPr>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检查要点</w:t>
            </w:r>
          </w:p>
        </w:tc>
        <w:tc>
          <w:tcPr>
            <w:tcW w:w="1276" w:type="dxa"/>
            <w:gridSpan w:val="3"/>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检查结果</w:t>
            </w:r>
          </w:p>
        </w:tc>
      </w:tr>
      <w:tr w:rsidR="003D3F31">
        <w:trPr>
          <w:trHeight w:val="425"/>
          <w:tblHeader/>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2693" w:type="dxa"/>
            <w:vMerge/>
          </w:tcPr>
          <w:p w:rsidR="003D3F31" w:rsidRDefault="003D3F31">
            <w:pPr>
              <w:widowControl/>
              <w:spacing w:line="320" w:lineRule="exact"/>
              <w:jc w:val="center"/>
              <w:rPr>
                <w:rFonts w:ascii="仿宋" w:eastAsia="仿宋" w:hAnsi="仿宋" w:cs="仿宋"/>
                <w:kern w:val="0"/>
                <w:sz w:val="24"/>
                <w:szCs w:val="24"/>
              </w:rPr>
            </w:pPr>
          </w:p>
        </w:tc>
        <w:tc>
          <w:tcPr>
            <w:tcW w:w="425" w:type="dxa"/>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符合</w:t>
            </w:r>
          </w:p>
        </w:tc>
        <w:tc>
          <w:tcPr>
            <w:tcW w:w="425" w:type="dxa"/>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不符合</w:t>
            </w:r>
          </w:p>
        </w:tc>
        <w:tc>
          <w:tcPr>
            <w:tcW w:w="426" w:type="dxa"/>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不适用</w:t>
            </w:r>
          </w:p>
        </w:tc>
      </w:tr>
      <w:tr w:rsidR="003D3F31">
        <w:trPr>
          <w:trHeight w:val="454"/>
        </w:trPr>
        <w:tc>
          <w:tcPr>
            <w:tcW w:w="1135"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1.</w:t>
            </w:r>
            <w:r>
              <w:rPr>
                <w:rFonts w:ascii="仿宋" w:eastAsia="仿宋" w:hAnsi="仿宋" w:cs="仿宋" w:hint="eastAsia"/>
                <w:b/>
                <w:kern w:val="0"/>
                <w:sz w:val="24"/>
                <w:szCs w:val="24"/>
              </w:rPr>
              <w:t>安全责任</w:t>
            </w: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1.1</w:t>
            </w:r>
            <w:r>
              <w:rPr>
                <w:rFonts w:ascii="仿宋" w:eastAsia="仿宋" w:hAnsi="仿宋" w:cs="仿宋" w:hint="eastAsia"/>
                <w:b/>
                <w:kern w:val="0"/>
                <w:sz w:val="24"/>
                <w:szCs w:val="24"/>
              </w:rPr>
              <w:t>机构人员配备</w:t>
            </w:r>
          </w:p>
        </w:tc>
        <w:tc>
          <w:tcPr>
            <w:tcW w:w="7938" w:type="dxa"/>
            <w:vAlign w:val="center"/>
          </w:tcPr>
          <w:p w:rsidR="003D3F31" w:rsidRDefault="004E0317">
            <w:pPr>
              <w:pStyle w:val="a6"/>
              <w:widowControl/>
              <w:spacing w:beforeAutospacing="0" w:afterAutospacing="0" w:line="240" w:lineRule="exact"/>
              <w:rPr>
                <w:rFonts w:ascii="仿宋" w:eastAsia="仿宋" w:hAnsi="仿宋" w:cs="仿宋"/>
              </w:rPr>
            </w:pPr>
            <w:r>
              <w:rPr>
                <w:rFonts w:ascii="仿宋" w:eastAsia="仿宋" w:hAnsi="仿宋" w:cs="仿宋" w:hint="eastAsia"/>
              </w:rPr>
              <w:t>1.1.1</w:t>
            </w:r>
            <w:r>
              <w:rPr>
                <w:rFonts w:ascii="仿宋" w:eastAsia="仿宋" w:hAnsi="仿宋" w:cs="仿宋" w:hint="eastAsia"/>
              </w:rPr>
              <w:t>设立或明确负责学校宿舍安全工作的机构，配备专职管理人员</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860"/>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1.1.2</w:t>
            </w:r>
            <w:r>
              <w:rPr>
                <w:rFonts w:ascii="仿宋" w:eastAsia="仿宋" w:hAnsi="仿宋" w:cs="仿宋" w:hint="eastAsia"/>
                <w:kern w:val="0"/>
                <w:sz w:val="24"/>
                <w:szCs w:val="24"/>
              </w:rPr>
              <w:t>做好新员工上岗培训和老员工岗位轮训，要求熟记各项规章制度、岗位职责、操作流程和应急预案，牢记工作重点，掌握工作方法和技巧。对消防安全、治安安全、水电气安全、操作安全须重点培训</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1.1.3</w:t>
            </w:r>
            <w:r>
              <w:rPr>
                <w:rFonts w:ascii="仿宋" w:eastAsia="仿宋" w:hAnsi="仿宋" w:cs="仿宋" w:hint="eastAsia"/>
                <w:kern w:val="0"/>
                <w:sz w:val="24"/>
                <w:szCs w:val="24"/>
              </w:rPr>
              <w:t>管理员、值班员、维修员做好工作日志或交接班记录</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查看记录</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590"/>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1.1.4</w:t>
            </w:r>
            <w:r>
              <w:rPr>
                <w:rFonts w:ascii="仿宋" w:eastAsia="仿宋" w:hAnsi="仿宋" w:cs="仿宋" w:hint="eastAsia"/>
                <w:kern w:val="0"/>
                <w:sz w:val="24"/>
                <w:szCs w:val="24"/>
              </w:rPr>
              <w:t>各项登记和记录齐全（入住和退宿登记，各项检查记录以及访客、维修、晚间出入、钥匙借用登记记录）</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590"/>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restart"/>
            <w:vAlign w:val="center"/>
          </w:tcPr>
          <w:p w:rsidR="003D3F31" w:rsidRDefault="004E0317">
            <w:pPr>
              <w:widowControl/>
              <w:jc w:val="center"/>
              <w:rPr>
                <w:rFonts w:ascii="仿宋" w:eastAsia="仿宋" w:hAnsi="仿宋" w:cs="仿宋"/>
                <w:b/>
                <w:kern w:val="0"/>
                <w:sz w:val="24"/>
                <w:szCs w:val="24"/>
              </w:rPr>
            </w:pPr>
            <w:r>
              <w:rPr>
                <w:rFonts w:ascii="仿宋" w:eastAsia="仿宋" w:hAnsi="仿宋" w:cs="仿宋" w:hint="eastAsia"/>
                <w:b/>
                <w:kern w:val="0"/>
                <w:sz w:val="24"/>
                <w:szCs w:val="24"/>
              </w:rPr>
              <w:t>1.2</w:t>
            </w:r>
            <w:r>
              <w:rPr>
                <w:rFonts w:ascii="仿宋" w:eastAsia="仿宋" w:hAnsi="仿宋" w:cs="仿宋" w:hint="eastAsia"/>
                <w:b/>
                <w:kern w:val="0"/>
                <w:sz w:val="24"/>
                <w:szCs w:val="24"/>
              </w:rPr>
              <w:t>制度建设</w:t>
            </w: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1.2.1</w:t>
            </w:r>
            <w:r>
              <w:rPr>
                <w:rFonts w:ascii="仿宋" w:eastAsia="仿宋" w:hAnsi="仿宋" w:cs="仿宋" w:hint="eastAsia"/>
                <w:kern w:val="0"/>
                <w:sz w:val="24"/>
                <w:szCs w:val="24"/>
              </w:rPr>
              <w:t>各类管理制度齐全（宿舍管理条例、宿舍安全管理规定、日常管理与服务制度、安全责任考核奖惩制度、员工守则等）</w:t>
            </w:r>
          </w:p>
        </w:tc>
        <w:tc>
          <w:tcPr>
            <w:tcW w:w="2693" w:type="dxa"/>
            <w:vMerge w:val="restart"/>
            <w:vAlign w:val="center"/>
          </w:tcPr>
          <w:p w:rsidR="003D3F31" w:rsidRDefault="004E0317">
            <w:pPr>
              <w:spacing w:line="240" w:lineRule="exact"/>
              <w:jc w:val="left"/>
              <w:rPr>
                <w:rFonts w:ascii="仿宋" w:eastAsia="仿宋" w:hAnsi="仿宋" w:cs="仿宋"/>
                <w:bCs/>
                <w:kern w:val="0"/>
                <w:sz w:val="24"/>
                <w:szCs w:val="24"/>
              </w:rPr>
            </w:pPr>
            <w:r>
              <w:rPr>
                <w:rFonts w:ascii="仿宋" w:eastAsia="仿宋" w:hAnsi="仿宋" w:cs="仿宋" w:hint="eastAsia"/>
                <w:bCs/>
                <w:kern w:val="0"/>
                <w:sz w:val="24"/>
                <w:szCs w:val="24"/>
              </w:rPr>
              <w:t>1.</w:t>
            </w:r>
            <w:r>
              <w:rPr>
                <w:rFonts w:ascii="仿宋" w:eastAsia="仿宋" w:hAnsi="仿宋" w:cs="仿宋" w:hint="eastAsia"/>
                <w:bCs/>
                <w:kern w:val="0"/>
                <w:sz w:val="24"/>
                <w:szCs w:val="24"/>
              </w:rPr>
              <w:t>文件是否长期未修订更新、陈旧过时；</w:t>
            </w:r>
          </w:p>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bCs/>
                <w:kern w:val="0"/>
                <w:sz w:val="24"/>
                <w:szCs w:val="24"/>
              </w:rPr>
              <w:t>2.</w:t>
            </w:r>
            <w:r>
              <w:rPr>
                <w:rFonts w:ascii="仿宋" w:eastAsia="仿宋" w:hAnsi="仿宋" w:cs="仿宋" w:hint="eastAsia"/>
                <w:bCs/>
                <w:kern w:val="0"/>
                <w:sz w:val="24"/>
                <w:szCs w:val="24"/>
              </w:rPr>
              <w:t>文件是否过于简单粗糙、流于形式，缺乏可操作性或实际管理效用。</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590"/>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1.2.2</w:t>
            </w:r>
            <w:r>
              <w:rPr>
                <w:rFonts w:ascii="仿宋" w:eastAsia="仿宋" w:hAnsi="仿宋" w:cs="仿宋" w:hint="eastAsia"/>
                <w:kern w:val="0"/>
                <w:sz w:val="24"/>
                <w:szCs w:val="24"/>
              </w:rPr>
              <w:t>办公室人员、管理员、值班员、保洁员等主要岗位职责明确并上墙公布</w:t>
            </w:r>
          </w:p>
        </w:tc>
        <w:tc>
          <w:tcPr>
            <w:tcW w:w="2693" w:type="dxa"/>
            <w:vMerge/>
            <w:vAlign w:val="center"/>
          </w:tcPr>
          <w:p w:rsidR="003D3F31" w:rsidRDefault="003D3F31">
            <w:pPr>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590"/>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1.2.3</w:t>
            </w:r>
            <w:r>
              <w:rPr>
                <w:rFonts w:ascii="仿宋" w:eastAsia="仿宋" w:hAnsi="仿宋" w:cs="仿宋" w:hint="eastAsia"/>
                <w:kern w:val="0"/>
                <w:sz w:val="24"/>
                <w:szCs w:val="24"/>
              </w:rPr>
              <w:t>办理入住和退宿手续流程、接待服务标准、保洁服务流程与标准、夜间巡查流程等有专门的操作流程文本</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2.</w:t>
            </w:r>
            <w:r>
              <w:rPr>
                <w:rFonts w:ascii="仿宋" w:eastAsia="仿宋" w:hAnsi="仿宋" w:cs="仿宋" w:hint="eastAsia"/>
                <w:b/>
                <w:kern w:val="0"/>
                <w:sz w:val="24"/>
                <w:szCs w:val="24"/>
              </w:rPr>
              <w:t>安全管理</w:t>
            </w: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2.1</w:t>
            </w:r>
            <w:r>
              <w:rPr>
                <w:rFonts w:ascii="仿宋" w:eastAsia="仿宋" w:hAnsi="仿宋" w:cs="仿宋" w:hint="eastAsia"/>
                <w:b/>
                <w:kern w:val="0"/>
                <w:sz w:val="24"/>
                <w:szCs w:val="24"/>
              </w:rPr>
              <w:t>消防安全</w:t>
            </w: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2.1.1</w:t>
            </w:r>
            <w:r>
              <w:rPr>
                <w:rFonts w:ascii="仿宋" w:eastAsia="仿宋" w:hAnsi="仿宋" w:cs="仿宋" w:hint="eastAsia"/>
                <w:kern w:val="0"/>
                <w:sz w:val="24"/>
                <w:szCs w:val="24"/>
              </w:rPr>
              <w:t>楼道畅通</w:t>
            </w:r>
            <w:r>
              <w:rPr>
                <w:rFonts w:ascii="仿宋" w:eastAsia="仿宋" w:hAnsi="仿宋" w:cs="仿宋"/>
                <w:kern w:val="0"/>
                <w:sz w:val="24"/>
                <w:szCs w:val="24"/>
              </w:rPr>
              <w:t xml:space="preserve"> </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bCs/>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2.1.2</w:t>
            </w:r>
            <w:r>
              <w:rPr>
                <w:rFonts w:ascii="仿宋" w:eastAsia="仿宋" w:hAnsi="仿宋" w:cs="仿宋" w:hint="eastAsia"/>
                <w:kern w:val="0"/>
                <w:sz w:val="24"/>
                <w:szCs w:val="24"/>
              </w:rPr>
              <w:t>应急疏散标识、指示灯完好</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2.1.3</w:t>
            </w:r>
            <w:r>
              <w:rPr>
                <w:rFonts w:ascii="仿宋" w:eastAsia="仿宋" w:hAnsi="仿宋" w:cs="仿宋" w:hint="eastAsia"/>
                <w:kern w:val="0"/>
                <w:sz w:val="24"/>
                <w:szCs w:val="24"/>
              </w:rPr>
              <w:t>消防门正常启闭</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2.1.4</w:t>
            </w:r>
            <w:r>
              <w:rPr>
                <w:rFonts w:ascii="仿宋" w:eastAsia="仿宋" w:hAnsi="仿宋" w:cs="仿宋" w:hint="eastAsia"/>
                <w:kern w:val="0"/>
                <w:sz w:val="24"/>
                <w:szCs w:val="24"/>
              </w:rPr>
              <w:t>规范设立消防疏散示意图</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2.1.5</w:t>
            </w:r>
            <w:r>
              <w:rPr>
                <w:rFonts w:ascii="仿宋" w:eastAsia="仿宋" w:hAnsi="仿宋" w:cs="仿宋" w:hint="eastAsia"/>
                <w:kern w:val="0"/>
                <w:sz w:val="24"/>
                <w:szCs w:val="24"/>
              </w:rPr>
              <w:t>消防器材完好，消防设备正常工作</w:t>
            </w:r>
            <w:r>
              <w:rPr>
                <w:rFonts w:ascii="仿宋" w:eastAsia="仿宋" w:hAnsi="仿宋" w:cs="仿宋"/>
                <w:kern w:val="0"/>
                <w:sz w:val="24"/>
                <w:szCs w:val="24"/>
              </w:rPr>
              <w:t xml:space="preserve"> </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bCs/>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2.1.6</w:t>
            </w:r>
            <w:r>
              <w:rPr>
                <w:rFonts w:ascii="仿宋" w:eastAsia="仿宋" w:hAnsi="仿宋" w:cs="仿宋" w:hint="eastAsia"/>
                <w:kern w:val="0"/>
                <w:sz w:val="24"/>
                <w:szCs w:val="24"/>
              </w:rPr>
              <w:t>消防器材维保记录完整</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2.1.7</w:t>
            </w:r>
            <w:r>
              <w:rPr>
                <w:rFonts w:ascii="仿宋" w:eastAsia="仿宋" w:hAnsi="仿宋" w:cs="仿宋" w:hint="eastAsia"/>
                <w:kern w:val="0"/>
                <w:sz w:val="24"/>
                <w:szCs w:val="24"/>
              </w:rPr>
              <w:t>工作人员掌握必备消防知识，知晓发生火情后的处置程序</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2.1.8</w:t>
            </w:r>
            <w:r>
              <w:rPr>
                <w:rFonts w:ascii="仿宋" w:eastAsia="仿宋" w:hAnsi="仿宋" w:cs="仿宋" w:hint="eastAsia"/>
                <w:kern w:val="0"/>
                <w:sz w:val="24"/>
                <w:szCs w:val="24"/>
              </w:rPr>
              <w:t>工作人员能够正确使用灭火器、消火栓等消防器材</w:t>
            </w:r>
          </w:p>
        </w:tc>
        <w:tc>
          <w:tcPr>
            <w:tcW w:w="2693" w:type="dxa"/>
            <w:vMerge/>
            <w:vAlign w:val="center"/>
          </w:tcPr>
          <w:p w:rsidR="003D3F31" w:rsidRDefault="003D3F31">
            <w:pPr>
              <w:widowControl/>
              <w:spacing w:line="240" w:lineRule="exact"/>
              <w:jc w:val="left"/>
              <w:rPr>
                <w:rFonts w:ascii="仿宋" w:eastAsia="仿宋" w:hAnsi="仿宋" w:cs="仿宋"/>
                <w:bCs/>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2.1.9</w:t>
            </w:r>
            <w:r>
              <w:rPr>
                <w:rFonts w:ascii="仿宋" w:eastAsia="仿宋" w:hAnsi="仿宋" w:cs="仿宋" w:hint="eastAsia"/>
                <w:kern w:val="0"/>
                <w:sz w:val="24"/>
                <w:szCs w:val="24"/>
              </w:rPr>
              <w:t>楼内公区无违规用电、私拉乱接现象</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2.1.10</w:t>
            </w:r>
            <w:r>
              <w:rPr>
                <w:rFonts w:ascii="仿宋" w:eastAsia="仿宋" w:hAnsi="仿宋" w:cs="仿宋" w:hint="eastAsia"/>
                <w:kern w:val="0"/>
                <w:sz w:val="24"/>
                <w:szCs w:val="24"/>
              </w:rPr>
              <w:t>楼内公区无存放易燃气体、易燃液体现象</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2.1.11</w:t>
            </w:r>
            <w:r>
              <w:rPr>
                <w:rFonts w:ascii="仿宋" w:eastAsia="仿宋" w:hAnsi="仿宋" w:cs="仿宋" w:hint="eastAsia"/>
                <w:kern w:val="0"/>
                <w:sz w:val="24"/>
                <w:szCs w:val="24"/>
              </w:rPr>
              <w:t>各工作间规范管理，按规定配置消防器材，</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2.1.12</w:t>
            </w:r>
            <w:r>
              <w:rPr>
                <w:rFonts w:ascii="仿宋" w:eastAsia="仿宋" w:hAnsi="仿宋" w:cs="仿宋" w:hint="eastAsia"/>
                <w:kern w:val="0"/>
                <w:sz w:val="24"/>
                <w:szCs w:val="24"/>
              </w:rPr>
              <w:t>各工作间无堆放杂物现象</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2.1.13</w:t>
            </w:r>
            <w:r>
              <w:rPr>
                <w:rFonts w:ascii="仿宋" w:eastAsia="仿宋" w:hAnsi="仿宋" w:cs="仿宋" w:hint="eastAsia"/>
                <w:kern w:val="0"/>
                <w:sz w:val="24"/>
                <w:szCs w:val="24"/>
              </w:rPr>
              <w:t>建立室内安全检查制度，节假日、假期前开展学生宿舍专项安全检查</w:t>
            </w:r>
          </w:p>
        </w:tc>
        <w:tc>
          <w:tcPr>
            <w:tcW w:w="2693"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2.2</w:t>
            </w:r>
            <w:r>
              <w:rPr>
                <w:rFonts w:ascii="仿宋" w:eastAsia="仿宋" w:hAnsi="仿宋" w:cs="仿宋" w:hint="eastAsia"/>
                <w:b/>
                <w:kern w:val="0"/>
                <w:sz w:val="24"/>
                <w:szCs w:val="24"/>
              </w:rPr>
              <w:t>治安安全</w:t>
            </w: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2.2.1</w:t>
            </w:r>
            <w:r>
              <w:rPr>
                <w:rFonts w:ascii="仿宋" w:eastAsia="仿宋" w:hAnsi="仿宋" w:cs="仿宋" w:hint="eastAsia"/>
                <w:kern w:val="0"/>
                <w:sz w:val="24"/>
                <w:szCs w:val="24"/>
              </w:rPr>
              <w:t>建立二十四小时值班、巡逻制度</w:t>
            </w:r>
            <w:r>
              <w:rPr>
                <w:rFonts w:ascii="仿宋" w:eastAsia="仿宋" w:hAnsi="仿宋" w:cs="仿宋"/>
                <w:kern w:val="0"/>
                <w:sz w:val="24"/>
                <w:szCs w:val="24"/>
              </w:rPr>
              <w:t xml:space="preserve"> </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2.2.2</w:t>
            </w:r>
            <w:r>
              <w:rPr>
                <w:rFonts w:ascii="仿宋" w:eastAsia="仿宋" w:hAnsi="仿宋" w:cs="仿宋" w:hint="eastAsia"/>
                <w:kern w:val="0"/>
                <w:sz w:val="24"/>
                <w:szCs w:val="24"/>
              </w:rPr>
              <w:t>访客规范管理、证件规范登记</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2.2.3</w:t>
            </w:r>
            <w:r>
              <w:rPr>
                <w:rFonts w:ascii="仿宋" w:eastAsia="仿宋" w:hAnsi="仿宋" w:cs="仿宋" w:hint="eastAsia"/>
                <w:kern w:val="0"/>
                <w:sz w:val="24"/>
                <w:szCs w:val="24"/>
              </w:rPr>
              <w:t>物品进出规范管理，台帐齐全</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2.2.4</w:t>
            </w:r>
            <w:r>
              <w:rPr>
                <w:rFonts w:ascii="仿宋" w:eastAsia="仿宋" w:hAnsi="仿宋" w:cs="仿宋" w:hint="eastAsia"/>
                <w:kern w:val="0"/>
                <w:sz w:val="24"/>
                <w:szCs w:val="24"/>
              </w:rPr>
              <w:t>技防设施（电子门禁、监控系统、电子围栏、周界报警等）正常工作</w:t>
            </w:r>
            <w:r>
              <w:rPr>
                <w:rFonts w:ascii="仿宋" w:eastAsia="仿宋" w:hAnsi="仿宋" w:cs="仿宋"/>
                <w:kern w:val="0"/>
                <w:sz w:val="24"/>
                <w:szCs w:val="24"/>
              </w:rPr>
              <w:t xml:space="preserve"> </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2.2.5</w:t>
            </w:r>
            <w:r>
              <w:rPr>
                <w:rFonts w:ascii="仿宋" w:eastAsia="仿宋" w:hAnsi="仿宋" w:cs="仿宋" w:hint="eastAsia"/>
                <w:kern w:val="0"/>
                <w:sz w:val="24"/>
                <w:szCs w:val="24"/>
              </w:rPr>
              <w:t>技防设施维保记录完整</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76"/>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2.2.6</w:t>
            </w:r>
            <w:r>
              <w:rPr>
                <w:rFonts w:ascii="仿宋" w:eastAsia="仿宋" w:hAnsi="仿宋" w:cs="仿宋" w:hint="eastAsia"/>
                <w:kern w:val="0"/>
                <w:sz w:val="24"/>
                <w:szCs w:val="24"/>
              </w:rPr>
              <w:t>住宿人员信息齐全，定期核对（其中：本科生每学期</w:t>
            </w:r>
            <w:r>
              <w:rPr>
                <w:rFonts w:ascii="仿宋" w:eastAsia="仿宋" w:hAnsi="仿宋" w:cs="仿宋" w:hint="eastAsia"/>
                <w:kern w:val="0"/>
                <w:sz w:val="24"/>
                <w:szCs w:val="24"/>
              </w:rPr>
              <w:t>1</w:t>
            </w:r>
            <w:r>
              <w:rPr>
                <w:rFonts w:ascii="仿宋" w:eastAsia="仿宋" w:hAnsi="仿宋" w:cs="仿宋" w:hint="eastAsia"/>
                <w:kern w:val="0"/>
                <w:sz w:val="24"/>
                <w:szCs w:val="24"/>
              </w:rPr>
              <w:t>次以上，研究生每学期</w:t>
            </w:r>
            <w:r>
              <w:rPr>
                <w:rFonts w:ascii="仿宋" w:eastAsia="仿宋" w:hAnsi="仿宋" w:cs="仿宋" w:hint="eastAsia"/>
                <w:kern w:val="0"/>
                <w:sz w:val="24"/>
                <w:szCs w:val="24"/>
              </w:rPr>
              <w:t>2</w:t>
            </w:r>
            <w:r>
              <w:rPr>
                <w:rFonts w:ascii="仿宋" w:eastAsia="仿宋" w:hAnsi="仿宋" w:cs="仿宋" w:hint="eastAsia"/>
                <w:kern w:val="0"/>
                <w:sz w:val="24"/>
                <w:szCs w:val="24"/>
              </w:rPr>
              <w:t>次以上）</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现场查看、查看资料</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2.2.7</w:t>
            </w:r>
            <w:r>
              <w:rPr>
                <w:rFonts w:ascii="仿宋" w:eastAsia="仿宋" w:hAnsi="仿宋" w:cs="仿宋" w:hint="eastAsia"/>
                <w:kern w:val="0"/>
                <w:sz w:val="24"/>
                <w:szCs w:val="24"/>
              </w:rPr>
              <w:t>无私自租、借、换床位情况</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2.2.8</w:t>
            </w:r>
            <w:r>
              <w:rPr>
                <w:rFonts w:ascii="仿宋" w:eastAsia="仿宋" w:hAnsi="仿宋" w:cs="仿宋" w:hint="eastAsia"/>
                <w:kern w:val="0"/>
                <w:sz w:val="24"/>
                <w:szCs w:val="24"/>
              </w:rPr>
              <w:t>宿舍内严禁存放管制刀具或其他违禁物品</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3.</w:t>
            </w:r>
            <w:r>
              <w:rPr>
                <w:rFonts w:ascii="仿宋" w:eastAsia="仿宋" w:hAnsi="仿宋" w:cs="仿宋" w:hint="eastAsia"/>
                <w:b/>
                <w:kern w:val="0"/>
                <w:sz w:val="24"/>
                <w:szCs w:val="24"/>
              </w:rPr>
              <w:t>环境卫生</w:t>
            </w: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3.1</w:t>
            </w:r>
            <w:r>
              <w:rPr>
                <w:rFonts w:ascii="仿宋" w:eastAsia="仿宋" w:hAnsi="仿宋" w:cs="仿宋" w:hint="eastAsia"/>
                <w:b/>
                <w:kern w:val="0"/>
                <w:sz w:val="24"/>
                <w:szCs w:val="24"/>
              </w:rPr>
              <w:t>学生寝室</w:t>
            </w: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3.1.1</w:t>
            </w:r>
            <w:r>
              <w:rPr>
                <w:rFonts w:ascii="仿宋" w:eastAsia="仿宋" w:hAnsi="仿宋" w:cs="仿宋" w:hint="eastAsia"/>
                <w:kern w:val="0"/>
                <w:sz w:val="24"/>
                <w:szCs w:val="24"/>
              </w:rPr>
              <w:t>寝室干净、整洁，无明显异味，有值日生制度</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3.1.2</w:t>
            </w:r>
            <w:r>
              <w:rPr>
                <w:rFonts w:ascii="仿宋" w:eastAsia="仿宋" w:hAnsi="仿宋" w:cs="仿宋" w:hint="eastAsia"/>
                <w:kern w:val="0"/>
                <w:sz w:val="24"/>
                <w:szCs w:val="24"/>
              </w:rPr>
              <w:t>生活用品、床上用品、衣服、鞋子以及书籍摆放整齐</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610"/>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3.2</w:t>
            </w:r>
            <w:r>
              <w:rPr>
                <w:rFonts w:ascii="仿宋" w:eastAsia="仿宋" w:hAnsi="仿宋" w:cs="仿宋" w:hint="eastAsia"/>
                <w:b/>
                <w:kern w:val="0"/>
                <w:sz w:val="24"/>
                <w:szCs w:val="24"/>
              </w:rPr>
              <w:t>公共区域</w:t>
            </w: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3.2.1</w:t>
            </w:r>
            <w:r>
              <w:rPr>
                <w:rFonts w:ascii="仿宋" w:eastAsia="仿宋" w:hAnsi="仿宋" w:cs="仿宋" w:hint="eastAsia"/>
                <w:kern w:val="0"/>
                <w:sz w:val="24"/>
                <w:szCs w:val="24"/>
              </w:rPr>
              <w:t>功能用房（共享空间、公共区域和盥洗室、浴室、洗衣房、开水房等）管理有序，管理责任落实到人，照片名单上墙</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3.2.2</w:t>
            </w:r>
            <w:r>
              <w:rPr>
                <w:rFonts w:ascii="仿宋" w:eastAsia="仿宋" w:hAnsi="仿宋" w:cs="仿宋" w:hint="eastAsia"/>
                <w:kern w:val="0"/>
                <w:sz w:val="24"/>
                <w:szCs w:val="24"/>
              </w:rPr>
              <w:t>物品摆放到位，定时整理打扫，保持整洁美观</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3.2.3</w:t>
            </w:r>
            <w:r>
              <w:rPr>
                <w:rFonts w:ascii="仿宋" w:eastAsia="仿宋" w:hAnsi="仿宋" w:cs="仿宋" w:hint="eastAsia"/>
                <w:kern w:val="0"/>
                <w:sz w:val="24"/>
                <w:szCs w:val="24"/>
              </w:rPr>
              <w:t>保洁工具区分用途，明确标识，摆放规范</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tcBorders>
              <w:bottom w:val="single" w:sz="4" w:space="0" w:color="auto"/>
            </w:tcBorders>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3.2.4</w:t>
            </w:r>
            <w:r>
              <w:rPr>
                <w:rFonts w:ascii="仿宋" w:eastAsia="仿宋" w:hAnsi="仿宋" w:cs="仿宋" w:hint="eastAsia"/>
                <w:kern w:val="0"/>
                <w:sz w:val="24"/>
                <w:szCs w:val="24"/>
              </w:rPr>
              <w:t>进出通道畅通，引导标识清晰</w:t>
            </w:r>
            <w:r>
              <w:rPr>
                <w:rFonts w:ascii="仿宋" w:eastAsia="仿宋" w:hAnsi="仿宋" w:cs="仿宋"/>
                <w:kern w:val="0"/>
                <w:sz w:val="24"/>
                <w:szCs w:val="24"/>
              </w:rPr>
              <w:t xml:space="preserve"> </w:t>
            </w:r>
          </w:p>
        </w:tc>
        <w:tc>
          <w:tcPr>
            <w:tcW w:w="2693" w:type="dxa"/>
            <w:vMerge w:val="restart"/>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查看现场</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tcBorders>
              <w:bottom w:val="single" w:sz="4" w:space="0" w:color="auto"/>
            </w:tcBorders>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3.2.5</w:t>
            </w:r>
            <w:r>
              <w:rPr>
                <w:rFonts w:ascii="仿宋" w:eastAsia="仿宋" w:hAnsi="仿宋" w:cs="仿宋" w:hint="eastAsia"/>
                <w:kern w:val="0"/>
                <w:sz w:val="24"/>
                <w:szCs w:val="24"/>
              </w:rPr>
              <w:t>非机动车停放有序</w:t>
            </w:r>
          </w:p>
        </w:tc>
        <w:tc>
          <w:tcPr>
            <w:tcW w:w="2693" w:type="dxa"/>
            <w:vMerge/>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tcBorders>
              <w:bottom w:val="single" w:sz="4" w:space="0" w:color="auto"/>
            </w:tcBorders>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tcBorders>
              <w:bottom w:val="single" w:sz="4" w:space="0" w:color="auto"/>
            </w:tcBorders>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tcBorders>
              <w:bottom w:val="single" w:sz="4" w:space="0" w:color="auto"/>
            </w:tcBorders>
            <w:vAlign w:val="center"/>
          </w:tcPr>
          <w:p w:rsidR="003D3F31" w:rsidRDefault="004E0317">
            <w:pPr>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3.2.6</w:t>
            </w:r>
            <w:r>
              <w:rPr>
                <w:rFonts w:ascii="仿宋" w:eastAsia="仿宋" w:hAnsi="仿宋" w:cs="仿宋" w:hint="eastAsia"/>
                <w:kern w:val="0"/>
                <w:sz w:val="24"/>
                <w:szCs w:val="24"/>
              </w:rPr>
              <w:t>无乱张贴现象</w:t>
            </w:r>
          </w:p>
        </w:tc>
        <w:tc>
          <w:tcPr>
            <w:tcW w:w="2693" w:type="dxa"/>
            <w:vMerge/>
            <w:tcBorders>
              <w:bottom w:val="single" w:sz="4" w:space="0" w:color="auto"/>
            </w:tcBorders>
            <w:vAlign w:val="center"/>
          </w:tcPr>
          <w:p w:rsidR="003D3F31" w:rsidRDefault="003D3F31">
            <w:pPr>
              <w:widowControl/>
              <w:spacing w:line="240" w:lineRule="exact"/>
              <w:jc w:val="left"/>
              <w:rPr>
                <w:rFonts w:ascii="仿宋" w:eastAsia="仿宋" w:hAnsi="仿宋" w:cs="仿宋"/>
                <w:kern w:val="0"/>
                <w:sz w:val="24"/>
                <w:szCs w:val="24"/>
              </w:rPr>
            </w:pPr>
          </w:p>
        </w:tc>
        <w:tc>
          <w:tcPr>
            <w:tcW w:w="425"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c>
          <w:tcPr>
            <w:tcW w:w="425"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c>
          <w:tcPr>
            <w:tcW w:w="426"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4.</w:t>
            </w:r>
            <w:r>
              <w:rPr>
                <w:rFonts w:ascii="仿宋" w:eastAsia="仿宋" w:hAnsi="仿宋" w:cs="仿宋" w:hint="eastAsia"/>
                <w:b/>
                <w:kern w:val="0"/>
                <w:sz w:val="24"/>
                <w:szCs w:val="24"/>
              </w:rPr>
              <w:t>风险控制</w:t>
            </w:r>
          </w:p>
        </w:tc>
        <w:tc>
          <w:tcPr>
            <w:tcW w:w="1418" w:type="dxa"/>
            <w:vMerge w:val="restart"/>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4.1</w:t>
            </w:r>
            <w:r>
              <w:rPr>
                <w:rFonts w:ascii="仿宋" w:eastAsia="仿宋" w:hAnsi="仿宋" w:cs="仿宋" w:hint="eastAsia"/>
                <w:b/>
                <w:kern w:val="0"/>
                <w:sz w:val="24"/>
                <w:szCs w:val="24"/>
              </w:rPr>
              <w:t>警示标识</w:t>
            </w: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4.1.1</w:t>
            </w:r>
            <w:r>
              <w:rPr>
                <w:rFonts w:ascii="仿宋" w:eastAsia="仿宋" w:hAnsi="仿宋" w:cs="仿宋" w:hint="eastAsia"/>
                <w:kern w:val="0"/>
                <w:sz w:val="24"/>
                <w:szCs w:val="24"/>
              </w:rPr>
              <w:t>危险处规范张贴警示标识，临时作业规范设置警示标牌</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查看标识</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4.1.2</w:t>
            </w:r>
            <w:r>
              <w:rPr>
                <w:rFonts w:ascii="仿宋" w:eastAsia="仿宋" w:hAnsi="仿宋" w:cs="仿宋" w:hint="eastAsia"/>
                <w:kern w:val="0"/>
                <w:sz w:val="24"/>
                <w:szCs w:val="24"/>
              </w:rPr>
              <w:t>特殊气候提醒通告，节假日、假期及时安全提醒</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现场查看</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454"/>
        </w:trPr>
        <w:tc>
          <w:tcPr>
            <w:tcW w:w="1135"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vMerge/>
            <w:vAlign w:val="center"/>
          </w:tcPr>
          <w:p w:rsidR="003D3F31" w:rsidRDefault="003D3F31">
            <w:pPr>
              <w:widowControl/>
              <w:spacing w:line="320" w:lineRule="exact"/>
              <w:jc w:val="center"/>
              <w:rPr>
                <w:rFonts w:ascii="仿宋" w:eastAsia="仿宋" w:hAnsi="仿宋" w:cs="仿宋"/>
                <w:b/>
                <w:kern w:val="0"/>
                <w:sz w:val="24"/>
                <w:szCs w:val="24"/>
              </w:rPr>
            </w:pPr>
          </w:p>
        </w:tc>
        <w:tc>
          <w:tcPr>
            <w:tcW w:w="7938"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4.1.3</w:t>
            </w:r>
            <w:r>
              <w:rPr>
                <w:rFonts w:ascii="仿宋" w:eastAsia="仿宋" w:hAnsi="仿宋" w:cs="仿宋" w:hint="eastAsia"/>
                <w:kern w:val="0"/>
                <w:sz w:val="24"/>
                <w:szCs w:val="24"/>
              </w:rPr>
              <w:t>针对其它特殊时段、特殊部位建立安全提示标识</w:t>
            </w:r>
          </w:p>
        </w:tc>
        <w:tc>
          <w:tcPr>
            <w:tcW w:w="2693" w:type="dxa"/>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查看标识</w:t>
            </w: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5" w:type="dxa"/>
          </w:tcPr>
          <w:p w:rsidR="003D3F31" w:rsidRDefault="003D3F31">
            <w:pPr>
              <w:widowControl/>
              <w:spacing w:line="320" w:lineRule="exact"/>
              <w:jc w:val="center"/>
              <w:rPr>
                <w:rFonts w:ascii="仿宋" w:eastAsia="仿宋" w:hAnsi="仿宋" w:cs="仿宋"/>
                <w:kern w:val="0"/>
                <w:sz w:val="24"/>
                <w:szCs w:val="24"/>
              </w:rPr>
            </w:pPr>
          </w:p>
        </w:tc>
        <w:tc>
          <w:tcPr>
            <w:tcW w:w="426" w:type="dxa"/>
          </w:tcPr>
          <w:p w:rsidR="003D3F31" w:rsidRDefault="003D3F31">
            <w:pPr>
              <w:widowControl/>
              <w:spacing w:line="320" w:lineRule="exact"/>
              <w:jc w:val="center"/>
              <w:rPr>
                <w:rFonts w:ascii="仿宋" w:eastAsia="仿宋" w:hAnsi="仿宋" w:cs="仿宋"/>
                <w:kern w:val="0"/>
                <w:sz w:val="24"/>
                <w:szCs w:val="24"/>
              </w:rPr>
            </w:pPr>
          </w:p>
        </w:tc>
      </w:tr>
      <w:tr w:rsidR="003D3F31">
        <w:trPr>
          <w:trHeight w:val="892"/>
        </w:trPr>
        <w:tc>
          <w:tcPr>
            <w:tcW w:w="1135" w:type="dxa"/>
            <w:vMerge/>
            <w:tcBorders>
              <w:bottom w:val="single" w:sz="4" w:space="0" w:color="auto"/>
            </w:tcBorders>
            <w:vAlign w:val="center"/>
          </w:tcPr>
          <w:p w:rsidR="003D3F31" w:rsidRDefault="003D3F31">
            <w:pPr>
              <w:widowControl/>
              <w:spacing w:line="320" w:lineRule="exact"/>
              <w:jc w:val="center"/>
              <w:rPr>
                <w:rFonts w:ascii="仿宋" w:eastAsia="仿宋" w:hAnsi="仿宋" w:cs="仿宋"/>
                <w:b/>
                <w:kern w:val="0"/>
                <w:sz w:val="24"/>
                <w:szCs w:val="24"/>
              </w:rPr>
            </w:pPr>
          </w:p>
        </w:tc>
        <w:tc>
          <w:tcPr>
            <w:tcW w:w="1418" w:type="dxa"/>
            <w:tcBorders>
              <w:bottom w:val="single" w:sz="4" w:space="0" w:color="auto"/>
            </w:tcBorders>
            <w:vAlign w:val="center"/>
          </w:tcPr>
          <w:p w:rsidR="003D3F31" w:rsidRDefault="004E0317">
            <w:pPr>
              <w:widowControl/>
              <w:spacing w:line="320" w:lineRule="exact"/>
              <w:jc w:val="center"/>
              <w:rPr>
                <w:rFonts w:ascii="仿宋" w:eastAsia="仿宋" w:hAnsi="仿宋" w:cs="仿宋"/>
                <w:b/>
                <w:kern w:val="0"/>
                <w:sz w:val="24"/>
                <w:szCs w:val="24"/>
              </w:rPr>
            </w:pPr>
            <w:r>
              <w:rPr>
                <w:rFonts w:ascii="仿宋" w:eastAsia="仿宋" w:hAnsi="仿宋" w:cs="仿宋" w:hint="eastAsia"/>
                <w:b/>
                <w:kern w:val="0"/>
                <w:sz w:val="24"/>
                <w:szCs w:val="24"/>
              </w:rPr>
              <w:t>4.2</w:t>
            </w:r>
            <w:r>
              <w:rPr>
                <w:rFonts w:ascii="仿宋" w:eastAsia="仿宋" w:hAnsi="仿宋" w:cs="仿宋" w:hint="eastAsia"/>
                <w:b/>
                <w:kern w:val="0"/>
                <w:sz w:val="24"/>
                <w:szCs w:val="24"/>
              </w:rPr>
              <w:t>应急预案</w:t>
            </w:r>
          </w:p>
        </w:tc>
        <w:tc>
          <w:tcPr>
            <w:tcW w:w="7938" w:type="dxa"/>
            <w:tcBorders>
              <w:bottom w:val="single" w:sz="4" w:space="0" w:color="auto"/>
            </w:tcBorders>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sz w:val="24"/>
                <w:szCs w:val="24"/>
              </w:rPr>
              <w:t>4.2.1</w:t>
            </w:r>
            <w:r>
              <w:rPr>
                <w:rFonts w:ascii="仿宋" w:eastAsia="仿宋" w:hAnsi="仿宋" w:cs="仿宋" w:hint="eastAsia"/>
                <w:sz w:val="24"/>
                <w:szCs w:val="24"/>
              </w:rPr>
              <w:t>结合宿舍安全管理实际，制定且有效实施应急事件处置预案（水电气故障、治安事件、群体性事件、公共卫生、心理干预、灾害性天气等）</w:t>
            </w:r>
          </w:p>
        </w:tc>
        <w:tc>
          <w:tcPr>
            <w:tcW w:w="2693" w:type="dxa"/>
            <w:tcBorders>
              <w:bottom w:val="single" w:sz="4" w:space="0" w:color="auto"/>
            </w:tcBorders>
            <w:vAlign w:val="center"/>
          </w:tcPr>
          <w:p w:rsidR="003D3F31" w:rsidRDefault="004E0317">
            <w:pPr>
              <w:widowControl/>
              <w:spacing w:line="240" w:lineRule="exact"/>
              <w:jc w:val="left"/>
              <w:rPr>
                <w:rFonts w:ascii="仿宋" w:eastAsia="仿宋" w:hAnsi="仿宋" w:cs="仿宋"/>
                <w:kern w:val="0"/>
                <w:sz w:val="24"/>
                <w:szCs w:val="24"/>
              </w:rPr>
            </w:pPr>
            <w:r>
              <w:rPr>
                <w:rFonts w:ascii="仿宋" w:eastAsia="仿宋" w:hAnsi="仿宋" w:cs="仿宋" w:hint="eastAsia"/>
                <w:kern w:val="0"/>
                <w:sz w:val="24"/>
                <w:szCs w:val="24"/>
              </w:rPr>
              <w:t>针对各种应急事件有相应的应急预案或风险防控方案</w:t>
            </w:r>
          </w:p>
        </w:tc>
        <w:tc>
          <w:tcPr>
            <w:tcW w:w="425"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c>
          <w:tcPr>
            <w:tcW w:w="425"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c>
          <w:tcPr>
            <w:tcW w:w="426" w:type="dxa"/>
            <w:tcBorders>
              <w:bottom w:val="single" w:sz="4" w:space="0" w:color="auto"/>
            </w:tcBorders>
          </w:tcPr>
          <w:p w:rsidR="003D3F31" w:rsidRDefault="003D3F31">
            <w:pPr>
              <w:widowControl/>
              <w:spacing w:line="320" w:lineRule="exact"/>
              <w:jc w:val="center"/>
              <w:rPr>
                <w:rFonts w:ascii="仿宋" w:eastAsia="仿宋" w:hAnsi="仿宋" w:cs="仿宋"/>
                <w:kern w:val="0"/>
                <w:sz w:val="24"/>
                <w:szCs w:val="24"/>
              </w:rPr>
            </w:pPr>
          </w:p>
        </w:tc>
      </w:tr>
    </w:tbl>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hint="eastAsia"/>
          <w:sz w:val="44"/>
          <w:szCs w:val="44"/>
        </w:rPr>
        <w:t>东北大学特种设备检查规范（试行）</w:t>
      </w:r>
    </w:p>
    <w:tbl>
      <w:tblPr>
        <w:tblW w:w="49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91"/>
        <w:gridCol w:w="1460"/>
        <w:gridCol w:w="7387"/>
        <w:gridCol w:w="1442"/>
        <w:gridCol w:w="717"/>
        <w:gridCol w:w="1000"/>
        <w:gridCol w:w="966"/>
      </w:tblGrid>
      <w:tr w:rsidR="003D3F31">
        <w:trPr>
          <w:trHeight w:val="312"/>
          <w:tblHeader/>
        </w:trPr>
        <w:tc>
          <w:tcPr>
            <w:tcW w:w="420"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一级指标</w:t>
            </w:r>
          </w:p>
        </w:tc>
        <w:tc>
          <w:tcPr>
            <w:tcW w:w="515"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二级指标</w:t>
            </w:r>
          </w:p>
        </w:tc>
        <w:tc>
          <w:tcPr>
            <w:tcW w:w="2607"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检查项目</w:t>
            </w:r>
          </w:p>
        </w:tc>
        <w:tc>
          <w:tcPr>
            <w:tcW w:w="509" w:type="pct"/>
            <w:vMerge w:val="restart"/>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检查要点</w:t>
            </w:r>
          </w:p>
        </w:tc>
        <w:tc>
          <w:tcPr>
            <w:tcW w:w="947" w:type="pct"/>
            <w:gridSpan w:val="3"/>
            <w:tcBorders>
              <w:tl2br w:val="nil"/>
              <w:tr2bl w:val="nil"/>
            </w:tcBorders>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sz w:val="24"/>
                <w:szCs w:val="24"/>
              </w:rPr>
              <w:t>检查结果</w:t>
            </w:r>
          </w:p>
        </w:tc>
      </w:tr>
      <w:tr w:rsidR="003D3F31">
        <w:trPr>
          <w:trHeight w:val="90"/>
          <w:tblHeader/>
        </w:trPr>
        <w:tc>
          <w:tcPr>
            <w:tcW w:w="420" w:type="pct"/>
            <w:vMerge/>
            <w:tcBorders>
              <w:tl2br w:val="nil"/>
              <w:tr2bl w:val="nil"/>
            </w:tcBorders>
            <w:vAlign w:val="center"/>
          </w:tcPr>
          <w:p w:rsidR="003D3F31" w:rsidRDefault="003D3F31">
            <w:pPr>
              <w:widowControl/>
              <w:jc w:val="left"/>
              <w:rPr>
                <w:rFonts w:ascii="仿宋" w:eastAsia="仿宋" w:hAnsi="仿宋" w:cs="仿宋"/>
                <w:b/>
                <w:bCs/>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b/>
                <w:bCs/>
                <w:color w:val="000000"/>
                <w:kern w:val="0"/>
                <w:sz w:val="24"/>
                <w:szCs w:val="24"/>
              </w:rPr>
            </w:pPr>
          </w:p>
        </w:tc>
        <w:tc>
          <w:tcPr>
            <w:tcW w:w="2607" w:type="pct"/>
            <w:vMerge/>
            <w:tcBorders>
              <w:tl2br w:val="nil"/>
              <w:tr2bl w:val="nil"/>
            </w:tcBorders>
            <w:vAlign w:val="center"/>
          </w:tcPr>
          <w:p w:rsidR="003D3F31" w:rsidRDefault="003D3F31">
            <w:pPr>
              <w:widowControl/>
              <w:jc w:val="left"/>
              <w:rPr>
                <w:rFonts w:ascii="仿宋" w:eastAsia="仿宋" w:hAnsi="仿宋" w:cs="仿宋"/>
                <w:b/>
                <w:bCs/>
                <w:color w:val="000000"/>
                <w:kern w:val="0"/>
                <w:sz w:val="24"/>
                <w:szCs w:val="24"/>
              </w:rPr>
            </w:pPr>
          </w:p>
        </w:tc>
        <w:tc>
          <w:tcPr>
            <w:tcW w:w="509" w:type="pct"/>
            <w:vMerge/>
            <w:tcBorders>
              <w:tl2br w:val="nil"/>
              <w:tr2bl w:val="nil"/>
            </w:tcBorders>
            <w:shd w:val="clear" w:color="auto" w:fill="auto"/>
            <w:vAlign w:val="center"/>
          </w:tcPr>
          <w:p w:rsidR="003D3F31" w:rsidRDefault="003D3F31">
            <w:pPr>
              <w:widowControl/>
              <w:jc w:val="center"/>
              <w:rPr>
                <w:rFonts w:ascii="仿宋" w:eastAsia="仿宋" w:hAnsi="仿宋" w:cs="仿宋"/>
                <w:b/>
                <w:bCs/>
                <w:color w:val="000000"/>
                <w:kern w:val="0"/>
                <w:sz w:val="24"/>
                <w:szCs w:val="24"/>
              </w:rPr>
            </w:pP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符合</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不符合</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不适用</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采购管理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1.1</w:t>
            </w:r>
            <w:r>
              <w:rPr>
                <w:rFonts w:ascii="仿宋" w:eastAsia="仿宋" w:hAnsi="仿宋" w:cs="仿宋" w:hint="eastAsia"/>
                <w:color w:val="000000"/>
                <w:kern w:val="0"/>
                <w:sz w:val="24"/>
                <w:szCs w:val="24"/>
              </w:rPr>
              <w:t>采购</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1.1.1</w:t>
            </w:r>
            <w:r>
              <w:rPr>
                <w:rFonts w:ascii="仿宋" w:eastAsia="仿宋" w:hAnsi="仿宋" w:cs="仿宋" w:hint="eastAsia"/>
                <w:color w:val="000000"/>
                <w:kern w:val="0"/>
                <w:sz w:val="24"/>
                <w:szCs w:val="24"/>
              </w:rPr>
              <w:t>采购、使用取得许可生产（含设计、制造、安装、改造、修理），并且经检验合格的特种设备；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1.1.2</w:t>
            </w:r>
            <w:r>
              <w:rPr>
                <w:rFonts w:ascii="仿宋" w:eastAsia="仿宋" w:hAnsi="仿宋" w:cs="仿宋" w:hint="eastAsia"/>
                <w:color w:val="000000"/>
                <w:kern w:val="0"/>
                <w:sz w:val="24"/>
                <w:szCs w:val="24"/>
              </w:rPr>
              <w:t>不得采购超过设计使用年限的特种设备；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1.1.3</w:t>
            </w:r>
            <w:r>
              <w:rPr>
                <w:rFonts w:ascii="仿宋" w:eastAsia="仿宋" w:hAnsi="仿宋" w:cs="仿宋" w:hint="eastAsia"/>
                <w:color w:val="000000"/>
                <w:kern w:val="0"/>
                <w:sz w:val="24"/>
                <w:szCs w:val="24"/>
              </w:rPr>
              <w:t>禁止使用国家明令淘汰的特种设备；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1.1.4</w:t>
            </w:r>
            <w:r>
              <w:rPr>
                <w:rFonts w:ascii="仿宋" w:eastAsia="仿宋" w:hAnsi="仿宋" w:cs="仿宋" w:hint="eastAsia"/>
                <w:color w:val="000000"/>
                <w:kern w:val="0"/>
                <w:sz w:val="24"/>
                <w:szCs w:val="24"/>
              </w:rPr>
              <w:t>禁止使用报废的特种设备。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1.2</w:t>
            </w:r>
            <w:r>
              <w:rPr>
                <w:rFonts w:ascii="仿宋" w:eastAsia="仿宋" w:hAnsi="仿宋" w:cs="仿宋" w:hint="eastAsia"/>
                <w:color w:val="000000"/>
                <w:kern w:val="0"/>
                <w:sz w:val="24"/>
                <w:szCs w:val="24"/>
              </w:rPr>
              <w:t>使用登记</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1.2.1</w:t>
            </w:r>
            <w:r>
              <w:rPr>
                <w:rFonts w:ascii="仿宋" w:eastAsia="仿宋" w:hAnsi="仿宋" w:cs="仿宋" w:hint="eastAsia"/>
                <w:color w:val="000000"/>
                <w:kern w:val="0"/>
                <w:sz w:val="24"/>
                <w:szCs w:val="24"/>
              </w:rPr>
              <w:t>投入使用前或者投入使用后三十日内应办理使用登记，取得使用登记证书；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查看使用登记证</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1.2.2</w:t>
            </w:r>
            <w:r>
              <w:rPr>
                <w:rFonts w:ascii="仿宋" w:eastAsia="仿宋" w:hAnsi="仿宋" w:cs="仿宋" w:hint="eastAsia"/>
                <w:color w:val="000000"/>
                <w:kern w:val="0"/>
                <w:sz w:val="24"/>
                <w:szCs w:val="24"/>
              </w:rPr>
              <w:t>流动作业的特种设备，向产权单位所在地的登记机关申请办理使用登记；</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1.2.3</w:t>
            </w:r>
            <w:r>
              <w:rPr>
                <w:rFonts w:ascii="仿宋" w:eastAsia="仿宋" w:hAnsi="仿宋" w:cs="仿宋" w:hint="eastAsia"/>
                <w:color w:val="000000"/>
                <w:kern w:val="0"/>
                <w:sz w:val="24"/>
                <w:szCs w:val="24"/>
              </w:rPr>
              <w:t>特种设备改造、移装、变更使用单位或者使用单位更名、达到设计使用年限继续使用的应当办理变更登记；</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查看使用登记证</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1.2.4</w:t>
            </w:r>
            <w:r>
              <w:rPr>
                <w:rFonts w:ascii="仿宋" w:eastAsia="仿宋" w:hAnsi="仿宋" w:cs="仿宋" w:hint="eastAsia"/>
                <w:color w:val="000000"/>
                <w:kern w:val="0"/>
                <w:sz w:val="24"/>
                <w:szCs w:val="24"/>
              </w:rPr>
              <w:t>使用登记标志应当置于该特种设备的显著位置。</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查看标志</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使用管理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2.1</w:t>
            </w:r>
            <w:r>
              <w:rPr>
                <w:rFonts w:ascii="仿宋" w:eastAsia="仿宋" w:hAnsi="仿宋" w:cs="仿宋" w:hint="eastAsia"/>
                <w:color w:val="000000"/>
                <w:kern w:val="0"/>
                <w:sz w:val="24"/>
                <w:szCs w:val="24"/>
              </w:rPr>
              <w:t>定期检验</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2.1.1</w:t>
            </w:r>
            <w:r>
              <w:rPr>
                <w:rFonts w:ascii="仿宋" w:eastAsia="仿宋" w:hAnsi="仿宋" w:cs="仿宋" w:hint="eastAsia"/>
                <w:color w:val="000000"/>
                <w:kern w:val="0"/>
                <w:sz w:val="24"/>
                <w:szCs w:val="24"/>
              </w:rPr>
              <w:t>定期检验报告在检验有效期内；</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报告是否在有效期内</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2.1.2</w:t>
            </w:r>
            <w:r>
              <w:rPr>
                <w:rFonts w:ascii="仿宋" w:eastAsia="仿宋" w:hAnsi="仿宋" w:cs="仿宋" w:hint="eastAsia"/>
                <w:color w:val="000000"/>
                <w:kern w:val="0"/>
                <w:sz w:val="24"/>
                <w:szCs w:val="24"/>
              </w:rPr>
              <w:t>定期检验完成后应组织进行特种设备管路连接、密封、附件（含零部件、安全附件、安全保护装置、仪器仪表等）和内件安装、试运行等工作；</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5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2.1.3</w:t>
            </w:r>
            <w:r>
              <w:rPr>
                <w:rFonts w:ascii="仿宋" w:eastAsia="仿宋" w:hAnsi="仿宋" w:cs="仿宋" w:hint="eastAsia"/>
                <w:color w:val="000000"/>
                <w:kern w:val="0"/>
                <w:sz w:val="24"/>
                <w:szCs w:val="24"/>
              </w:rPr>
              <w:t>检验结论为合格时应按照检验结论确定的参数使用特种设备；</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2.1.4</w:t>
            </w:r>
            <w:r>
              <w:rPr>
                <w:rFonts w:ascii="仿宋" w:eastAsia="仿宋" w:hAnsi="仿宋" w:cs="仿宋" w:hint="eastAsia"/>
                <w:color w:val="000000"/>
                <w:kern w:val="0"/>
                <w:sz w:val="24"/>
                <w:szCs w:val="24"/>
              </w:rPr>
              <w:t>在用特种设备的安全阀或压力表等安全附件、安全保护装置应委托有资质单位进行定期检验（检定、校准）、检修。</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85"/>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2.2</w:t>
            </w:r>
            <w:r>
              <w:rPr>
                <w:rFonts w:ascii="仿宋" w:eastAsia="仿宋" w:hAnsi="仿宋" w:cs="仿宋" w:hint="eastAsia"/>
                <w:color w:val="000000"/>
                <w:kern w:val="0"/>
                <w:sz w:val="24"/>
                <w:szCs w:val="24"/>
              </w:rPr>
              <w:t>建立特种设备安全技术档案</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2.2.1</w:t>
            </w:r>
            <w:r>
              <w:rPr>
                <w:rFonts w:ascii="仿宋" w:eastAsia="仿宋" w:hAnsi="仿宋" w:cs="仿宋" w:hint="eastAsia"/>
                <w:color w:val="000000"/>
                <w:kern w:val="0"/>
                <w:sz w:val="24"/>
                <w:szCs w:val="24"/>
              </w:rPr>
              <w:t>建立特种设备台账；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查看台账</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25"/>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2.2.2</w:t>
            </w:r>
            <w:r>
              <w:rPr>
                <w:rFonts w:ascii="仿宋" w:eastAsia="仿宋" w:hAnsi="仿宋" w:cs="仿宋" w:hint="eastAsia"/>
                <w:color w:val="000000"/>
                <w:kern w:val="0"/>
                <w:sz w:val="24"/>
                <w:szCs w:val="24"/>
              </w:rPr>
              <w:t>逐台建立特种设备安全技术档案；</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查看档案</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2.2.3</w:t>
            </w:r>
            <w:r>
              <w:rPr>
                <w:rFonts w:ascii="仿宋" w:eastAsia="仿宋" w:hAnsi="仿宋" w:cs="仿宋" w:hint="eastAsia"/>
                <w:color w:val="000000"/>
                <w:kern w:val="0"/>
                <w:sz w:val="24"/>
                <w:szCs w:val="24"/>
              </w:rPr>
              <w:t>安全技术档案：</w:t>
            </w:r>
            <w:r>
              <w:rPr>
                <w:rFonts w:ascii="仿宋" w:eastAsia="仿宋" w:hAnsi="仿宋" w:cs="仿宋" w:hint="eastAsia"/>
                <w:color w:val="000000"/>
                <w:kern w:val="0"/>
                <w:sz w:val="24"/>
                <w:szCs w:val="24"/>
              </w:rPr>
              <w:br w:type="page"/>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使用登记证；</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(2)</w:t>
            </w:r>
            <w:r>
              <w:rPr>
                <w:rFonts w:ascii="仿宋" w:eastAsia="仿宋" w:hAnsi="仿宋" w:cs="仿宋" w:hint="eastAsia"/>
                <w:color w:val="000000"/>
                <w:kern w:val="0"/>
                <w:sz w:val="24"/>
                <w:szCs w:val="24"/>
              </w:rPr>
              <w:t>《特种设备使用登记表》；</w:t>
            </w:r>
            <w:r>
              <w:rPr>
                <w:rFonts w:ascii="仿宋" w:eastAsia="仿宋" w:hAnsi="仿宋" w:cs="仿宋" w:hint="eastAsia"/>
                <w:color w:val="000000"/>
                <w:kern w:val="0"/>
                <w:sz w:val="24"/>
                <w:szCs w:val="24"/>
              </w:rPr>
              <w:br w:type="page"/>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特种设备设计、制造技术资料和文件，包括设计文件、产品质量合格证明</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含合格证及其数据表、质量证明书</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、安装及使用维护保养说明、监督检验证书、型式试验证书等；</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(4)</w:t>
            </w:r>
            <w:r>
              <w:rPr>
                <w:rFonts w:ascii="仿宋" w:eastAsia="仿宋" w:hAnsi="仿宋" w:cs="仿宋" w:hint="eastAsia"/>
                <w:color w:val="000000"/>
                <w:kern w:val="0"/>
                <w:sz w:val="24"/>
                <w:szCs w:val="24"/>
              </w:rPr>
              <w:t>特种设备安装、改造和修理的方案、图样、材料质量证明书和施工质量证明文件、安装改造修理监督检验报告、验收报告等技术资料；</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r>
            <w:r>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特种设备定期自行检查记录</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报告</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和定期检验报告；</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(6)</w:t>
            </w:r>
            <w:r>
              <w:rPr>
                <w:rFonts w:ascii="仿宋" w:eastAsia="仿宋" w:hAnsi="仿宋" w:cs="仿宋" w:hint="eastAsia"/>
                <w:color w:val="000000"/>
                <w:kern w:val="0"/>
                <w:sz w:val="24"/>
                <w:szCs w:val="24"/>
              </w:rPr>
              <w:t>特种设备日常使用状况记录；</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(7)</w:t>
            </w:r>
            <w:r>
              <w:rPr>
                <w:rFonts w:ascii="仿宋" w:eastAsia="仿宋" w:hAnsi="仿宋" w:cs="仿宋" w:hint="eastAsia"/>
                <w:color w:val="000000"/>
                <w:kern w:val="0"/>
                <w:sz w:val="24"/>
                <w:szCs w:val="24"/>
              </w:rPr>
              <w:t>特种设备及其附属仪器仪表维护保养记录；</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(8)</w:t>
            </w:r>
            <w:r>
              <w:rPr>
                <w:rFonts w:ascii="仿宋" w:eastAsia="仿宋" w:hAnsi="仿宋" w:cs="仿宋" w:hint="eastAsia"/>
                <w:color w:val="000000"/>
                <w:kern w:val="0"/>
                <w:sz w:val="24"/>
                <w:szCs w:val="24"/>
              </w:rPr>
              <w:t>特种设备安全附件和安全保护装置校验、检修、更换记录和有关报告；</w:t>
            </w:r>
          </w:p>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br w:type="page"/>
              <w:t>(9)</w:t>
            </w:r>
            <w:r>
              <w:rPr>
                <w:rFonts w:ascii="仿宋" w:eastAsia="仿宋" w:hAnsi="仿宋" w:cs="仿宋" w:hint="eastAsia"/>
                <w:color w:val="000000"/>
                <w:kern w:val="0"/>
                <w:sz w:val="24"/>
                <w:szCs w:val="24"/>
              </w:rPr>
              <w:t>特种设备运行故障和事故记录及事故处理报告。</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查看档案</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2.3</w:t>
            </w:r>
            <w:r>
              <w:rPr>
                <w:rFonts w:ascii="仿宋" w:eastAsia="仿宋" w:hAnsi="仿宋" w:cs="仿宋" w:hint="eastAsia"/>
                <w:color w:val="000000"/>
                <w:kern w:val="0"/>
                <w:sz w:val="24"/>
                <w:szCs w:val="24"/>
              </w:rPr>
              <w:t>维护保养</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2.3.1</w:t>
            </w:r>
            <w:r>
              <w:rPr>
                <w:rFonts w:ascii="仿宋" w:eastAsia="仿宋" w:hAnsi="仿宋" w:cs="仿宋" w:hint="eastAsia"/>
                <w:color w:val="000000"/>
                <w:kern w:val="0"/>
                <w:sz w:val="24"/>
                <w:szCs w:val="24"/>
              </w:rPr>
              <w:t>对特种设备进行经常性维护保养；</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查看维护保养记录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2.3.2</w:t>
            </w:r>
            <w:r>
              <w:rPr>
                <w:rFonts w:ascii="仿宋" w:eastAsia="仿宋" w:hAnsi="仿宋" w:cs="仿宋" w:hint="eastAsia"/>
                <w:color w:val="000000"/>
                <w:kern w:val="0"/>
                <w:sz w:val="24"/>
                <w:szCs w:val="24"/>
              </w:rPr>
              <w:t>对发现的异常情况及时处理，并且作出记录；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2.3.3</w:t>
            </w:r>
            <w:r>
              <w:rPr>
                <w:rFonts w:ascii="仿宋" w:eastAsia="仿宋" w:hAnsi="仿宋" w:cs="仿宋" w:hint="eastAsia"/>
                <w:color w:val="000000"/>
                <w:kern w:val="0"/>
                <w:sz w:val="24"/>
                <w:szCs w:val="24"/>
              </w:rPr>
              <w:t>法律对维护保养单位有专门资质要求的应当选择具有相应资质的单位实施维护保养。</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2.4</w:t>
            </w:r>
            <w:r>
              <w:rPr>
                <w:rFonts w:ascii="仿宋" w:eastAsia="仿宋" w:hAnsi="仿宋" w:cs="仿宋" w:hint="eastAsia"/>
                <w:color w:val="000000"/>
                <w:kern w:val="0"/>
                <w:sz w:val="24"/>
                <w:szCs w:val="24"/>
              </w:rPr>
              <w:t>安全检查</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2.4.1</w:t>
            </w:r>
            <w:r>
              <w:rPr>
                <w:rFonts w:ascii="仿宋" w:eastAsia="仿宋" w:hAnsi="仿宋" w:cs="仿宋" w:hint="eastAsia"/>
                <w:color w:val="000000"/>
                <w:kern w:val="0"/>
                <w:sz w:val="24"/>
                <w:szCs w:val="24"/>
              </w:rPr>
              <w:t>对在用特种设备至少每月进行一次自行检查，并作出记录；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2.4.2</w:t>
            </w:r>
            <w:r>
              <w:rPr>
                <w:rFonts w:ascii="仿宋" w:eastAsia="仿宋" w:hAnsi="仿宋" w:cs="仿宋" w:hint="eastAsia"/>
                <w:color w:val="000000"/>
                <w:kern w:val="0"/>
                <w:sz w:val="24"/>
                <w:szCs w:val="24"/>
              </w:rPr>
              <w:t>对在用特种设备进行自行检查和日常维护保养时发现异常情况的，应当及时处理；</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2.4.3</w:t>
            </w:r>
            <w:r>
              <w:rPr>
                <w:rFonts w:ascii="仿宋" w:eastAsia="仿宋" w:hAnsi="仿宋" w:cs="仿宋" w:hint="eastAsia"/>
                <w:color w:val="000000"/>
                <w:kern w:val="0"/>
                <w:sz w:val="24"/>
                <w:szCs w:val="24"/>
              </w:rPr>
              <w:t>对在用特种设备的安全附件、安全保护装置、测量调控装置及有关附属仪器仪表进行定期校验、检修，并作出记录；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2.4.4</w:t>
            </w:r>
            <w:r>
              <w:rPr>
                <w:rFonts w:ascii="仿宋" w:eastAsia="仿宋" w:hAnsi="仿宋" w:cs="仿宋" w:hint="eastAsia"/>
                <w:color w:val="000000"/>
                <w:kern w:val="0"/>
                <w:sz w:val="24"/>
                <w:szCs w:val="24"/>
              </w:rPr>
              <w:t>对特种设备作业人员作业情况进行检查，及时纠正违章作业行为。</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2.5</w:t>
            </w:r>
            <w:r>
              <w:rPr>
                <w:rFonts w:ascii="仿宋" w:eastAsia="仿宋" w:hAnsi="仿宋" w:cs="仿宋" w:hint="eastAsia"/>
                <w:color w:val="000000"/>
                <w:kern w:val="0"/>
                <w:sz w:val="24"/>
                <w:szCs w:val="24"/>
              </w:rPr>
              <w:t>安全标识</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2.5.1</w:t>
            </w:r>
            <w:r>
              <w:rPr>
                <w:rFonts w:ascii="仿宋" w:eastAsia="仿宋" w:hAnsi="仿宋" w:cs="仿宋" w:hint="eastAsia"/>
                <w:color w:val="000000"/>
                <w:kern w:val="0"/>
                <w:sz w:val="24"/>
                <w:szCs w:val="24"/>
              </w:rPr>
              <w:t>设置安全使用说明、安全注意事项和安全警示标志。</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人员管理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3.1</w:t>
            </w:r>
            <w:r>
              <w:rPr>
                <w:rFonts w:ascii="仿宋" w:eastAsia="仿宋" w:hAnsi="仿宋" w:cs="仿宋" w:hint="eastAsia"/>
                <w:color w:val="000000"/>
                <w:kern w:val="0"/>
                <w:sz w:val="24"/>
                <w:szCs w:val="24"/>
              </w:rPr>
              <w:t>配备特种设备作业人员</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3.1.1</w:t>
            </w:r>
            <w:r>
              <w:rPr>
                <w:rFonts w:ascii="仿宋" w:eastAsia="仿宋" w:hAnsi="仿宋" w:cs="仿宋" w:hint="eastAsia"/>
                <w:color w:val="000000"/>
                <w:kern w:val="0"/>
                <w:sz w:val="24"/>
                <w:szCs w:val="24"/>
              </w:rPr>
              <w:t>配备相应持证的特种设备作业人员；</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查看证书</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3.1.2</w:t>
            </w:r>
            <w:r>
              <w:rPr>
                <w:rFonts w:ascii="仿宋" w:eastAsia="仿宋" w:hAnsi="仿宋" w:cs="仿宋" w:hint="eastAsia"/>
                <w:color w:val="000000"/>
                <w:kern w:val="0"/>
                <w:sz w:val="24"/>
                <w:szCs w:val="24"/>
              </w:rPr>
              <w:t>特种设备使用时应保证每班至少有一名持证的作业人员在岗。</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3.2</w:t>
            </w:r>
            <w:r>
              <w:rPr>
                <w:rFonts w:ascii="仿宋" w:eastAsia="仿宋" w:hAnsi="仿宋" w:cs="仿宋" w:hint="eastAsia"/>
                <w:color w:val="000000"/>
                <w:kern w:val="0"/>
                <w:sz w:val="24"/>
                <w:szCs w:val="24"/>
              </w:rPr>
              <w:t>教育培训</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3.2.1</w:t>
            </w:r>
            <w:r>
              <w:rPr>
                <w:rFonts w:ascii="仿宋" w:eastAsia="仿宋" w:hAnsi="仿宋" w:cs="仿宋" w:hint="eastAsia"/>
                <w:color w:val="000000"/>
                <w:kern w:val="0"/>
                <w:sz w:val="24"/>
                <w:szCs w:val="24"/>
              </w:rPr>
              <w:t>安全管理负责人、专职安全管理员应取得相应的特种设备安全管理人员资格证书；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查看证书</w:t>
            </w:r>
          </w:p>
        </w:tc>
        <w:tc>
          <w:tcPr>
            <w:tcW w:w="253" w:type="pct"/>
            <w:tcBorders>
              <w:tl2br w:val="nil"/>
              <w:tr2bl w:val="nil"/>
            </w:tcBorders>
            <w:shd w:val="clear" w:color="auto" w:fill="auto"/>
            <w:vAlign w:val="center"/>
          </w:tcPr>
          <w:p w:rsidR="003D3F31" w:rsidRDefault="004E0317">
            <w:pPr>
              <w:widowControl/>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2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3.2.2</w:t>
            </w:r>
            <w:r>
              <w:rPr>
                <w:rFonts w:ascii="仿宋" w:eastAsia="仿宋" w:hAnsi="仿宋" w:cs="仿宋" w:hint="eastAsia"/>
                <w:color w:val="000000"/>
                <w:kern w:val="0"/>
                <w:sz w:val="24"/>
                <w:szCs w:val="24"/>
              </w:rPr>
              <w:t>特种设备作业人员应取得相应的特种设备作业人员资格证书；</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查看证书</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49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3.2.3</w:t>
            </w:r>
            <w:r>
              <w:rPr>
                <w:rFonts w:ascii="仿宋" w:eastAsia="仿宋" w:hAnsi="仿宋" w:cs="仿宋" w:hint="eastAsia"/>
                <w:color w:val="000000"/>
                <w:kern w:val="0"/>
                <w:sz w:val="24"/>
                <w:szCs w:val="24"/>
              </w:rPr>
              <w:t>应对特种设备作业人员进行特种设备安全教育和培训。</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查看教育培训记录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72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r>
              <w:rPr>
                <w:rFonts w:ascii="仿宋" w:eastAsia="仿宋" w:hAnsi="仿宋" w:cs="仿宋" w:hint="eastAsia"/>
                <w:color w:val="000000"/>
                <w:kern w:val="0"/>
                <w:sz w:val="24"/>
                <w:szCs w:val="24"/>
              </w:rPr>
              <w:t>应急管理</w:t>
            </w: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4.1</w:t>
            </w:r>
            <w:r>
              <w:rPr>
                <w:rFonts w:ascii="仿宋" w:eastAsia="仿宋" w:hAnsi="仿宋" w:cs="仿宋" w:hint="eastAsia"/>
                <w:color w:val="000000"/>
                <w:kern w:val="0"/>
                <w:sz w:val="24"/>
                <w:szCs w:val="24"/>
              </w:rPr>
              <w:t>应急预案</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4.1.1</w:t>
            </w:r>
            <w:r>
              <w:rPr>
                <w:rFonts w:ascii="仿宋" w:eastAsia="仿宋" w:hAnsi="仿宋" w:cs="仿宋" w:hint="eastAsia"/>
                <w:color w:val="000000"/>
                <w:kern w:val="0"/>
                <w:sz w:val="24"/>
                <w:szCs w:val="24"/>
              </w:rPr>
              <w:t>应当制定特种设备事故应急专项预案，应急预案每年至少演练一次，并且作出记录。</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查看预案及演练记录</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0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4.2</w:t>
            </w:r>
            <w:r>
              <w:rPr>
                <w:rFonts w:ascii="仿宋" w:eastAsia="仿宋" w:hAnsi="仿宋" w:cs="仿宋" w:hint="eastAsia"/>
                <w:color w:val="000000"/>
                <w:kern w:val="0"/>
                <w:sz w:val="24"/>
                <w:szCs w:val="24"/>
              </w:rPr>
              <w:t>应急处置</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4.2.1</w:t>
            </w:r>
            <w:r>
              <w:rPr>
                <w:rFonts w:ascii="仿宋" w:eastAsia="仿宋" w:hAnsi="仿宋" w:cs="仿宋" w:hint="eastAsia"/>
                <w:color w:val="000000"/>
                <w:kern w:val="0"/>
                <w:sz w:val="24"/>
                <w:szCs w:val="24"/>
              </w:rPr>
              <w:t>发生特种设备事故时，根据应急预案，立即采取应急措施，组织抢救；</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6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4.2.2</w:t>
            </w:r>
            <w:r>
              <w:rPr>
                <w:rFonts w:ascii="仿宋" w:eastAsia="仿宋" w:hAnsi="仿宋" w:cs="仿宋" w:hint="eastAsia"/>
                <w:color w:val="000000"/>
                <w:kern w:val="0"/>
                <w:sz w:val="24"/>
                <w:szCs w:val="24"/>
              </w:rPr>
              <w:t>及时向特种设备安全监管部门和有关部门报告；</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5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4.2.3</w:t>
            </w:r>
            <w:r>
              <w:rPr>
                <w:rFonts w:ascii="仿宋" w:eastAsia="仿宋" w:hAnsi="仿宋" w:cs="仿宋" w:hint="eastAsia"/>
                <w:color w:val="000000"/>
                <w:kern w:val="0"/>
                <w:sz w:val="24"/>
                <w:szCs w:val="24"/>
              </w:rPr>
              <w:t>配合事故调查和做好善后处理；</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4.2.4</w:t>
            </w:r>
            <w:r>
              <w:rPr>
                <w:rFonts w:ascii="仿宋" w:eastAsia="仿宋" w:hAnsi="仿宋" w:cs="仿宋" w:hint="eastAsia"/>
                <w:color w:val="000000"/>
                <w:kern w:val="0"/>
                <w:sz w:val="24"/>
                <w:szCs w:val="24"/>
              </w:rPr>
              <w:t>发生自然灾害危及特种设备安全时，应当立即疏散、撤离有关人员，采取防止危害扩大的必要措施，同时向特种设备安全监管部门和有关部门报告。</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查看材料</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w:t>
            </w:r>
            <w:r>
              <w:rPr>
                <w:rFonts w:ascii="仿宋" w:eastAsia="仿宋" w:hAnsi="仿宋" w:cs="仿宋" w:hint="eastAsia"/>
                <w:color w:val="000000"/>
                <w:kern w:val="0"/>
                <w:sz w:val="24"/>
                <w:szCs w:val="24"/>
              </w:rPr>
              <w:t>停用报废管理</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5.1</w:t>
            </w:r>
            <w:r>
              <w:rPr>
                <w:rFonts w:ascii="仿宋" w:eastAsia="仿宋" w:hAnsi="仿宋" w:cs="仿宋" w:hint="eastAsia"/>
                <w:color w:val="000000"/>
                <w:kern w:val="0"/>
                <w:sz w:val="24"/>
                <w:szCs w:val="24"/>
              </w:rPr>
              <w:t>停用</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5.1.1</w:t>
            </w:r>
            <w:r>
              <w:rPr>
                <w:rFonts w:ascii="仿宋" w:eastAsia="仿宋" w:hAnsi="仿宋" w:cs="仿宋" w:hint="eastAsia"/>
                <w:color w:val="000000"/>
                <w:kern w:val="0"/>
                <w:sz w:val="24"/>
                <w:szCs w:val="24"/>
              </w:rPr>
              <w:t>特种设备拟停用</w:t>
            </w: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年以上的，应当采取有效的保护措施，并且设置停用标志，在停用后</w:t>
            </w:r>
            <w:r>
              <w:rPr>
                <w:rFonts w:ascii="仿宋" w:eastAsia="仿宋" w:hAnsi="仿宋" w:cs="仿宋" w:hint="eastAsia"/>
                <w:color w:val="000000"/>
                <w:kern w:val="0"/>
                <w:sz w:val="24"/>
                <w:szCs w:val="24"/>
              </w:rPr>
              <w:t>30</w:t>
            </w:r>
            <w:r>
              <w:rPr>
                <w:rFonts w:ascii="仿宋" w:eastAsia="仿宋" w:hAnsi="仿宋" w:cs="仿宋" w:hint="eastAsia"/>
                <w:color w:val="000000"/>
                <w:kern w:val="0"/>
                <w:sz w:val="24"/>
                <w:szCs w:val="24"/>
              </w:rPr>
              <w:t>日内填写《特种设备停用报废注销登记表》，告知登记机关；</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925"/>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5.1.2</w:t>
            </w:r>
            <w:r>
              <w:rPr>
                <w:rFonts w:ascii="仿宋" w:eastAsia="仿宋" w:hAnsi="仿宋" w:cs="仿宋" w:hint="eastAsia"/>
                <w:color w:val="000000"/>
                <w:kern w:val="0"/>
                <w:sz w:val="24"/>
                <w:szCs w:val="24"/>
              </w:rPr>
              <w:t>重新启用时，应当进行自行检查，到使用登记机关办理启用手续；超过定期检验有效期的，应当按照定期检验的有关要求进行检验。</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查看检验报告</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1111"/>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5.2</w:t>
            </w:r>
            <w:r>
              <w:rPr>
                <w:rFonts w:ascii="仿宋" w:eastAsia="仿宋" w:hAnsi="仿宋" w:cs="仿宋" w:hint="eastAsia"/>
                <w:color w:val="000000"/>
                <w:kern w:val="0"/>
                <w:sz w:val="24"/>
                <w:szCs w:val="24"/>
              </w:rPr>
              <w:t>报废</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5.2.1</w:t>
            </w:r>
            <w:r>
              <w:rPr>
                <w:rFonts w:ascii="仿宋" w:eastAsia="仿宋" w:hAnsi="仿宋" w:cs="仿宋" w:hint="eastAsia"/>
                <w:color w:val="000000"/>
                <w:kern w:val="0"/>
                <w:sz w:val="24"/>
                <w:szCs w:val="24"/>
              </w:rPr>
              <w:t>对存在严重事故隐患，无改造、修理价值的特种设备，或者达到安全技术规范规定的报废期限的，应当及时予以报废，产权单位应当采取必要措施消除该特种设备的使用功能。</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580"/>
        </w:trPr>
        <w:tc>
          <w:tcPr>
            <w:tcW w:w="420"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w:t>
            </w:r>
            <w:r>
              <w:rPr>
                <w:rFonts w:ascii="仿宋" w:eastAsia="仿宋" w:hAnsi="仿宋" w:cs="仿宋" w:hint="eastAsia"/>
                <w:color w:val="000000"/>
                <w:kern w:val="0"/>
                <w:sz w:val="24"/>
                <w:szCs w:val="24"/>
              </w:rPr>
              <w:t>其他要求</w:t>
            </w: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6.1</w:t>
            </w:r>
            <w:r>
              <w:rPr>
                <w:rFonts w:ascii="仿宋" w:eastAsia="仿宋" w:hAnsi="仿宋" w:cs="仿宋" w:hint="eastAsia"/>
                <w:color w:val="000000"/>
                <w:kern w:val="0"/>
                <w:sz w:val="24"/>
                <w:szCs w:val="24"/>
              </w:rPr>
              <w:t>锅炉</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6.1.1</w:t>
            </w:r>
            <w:r>
              <w:rPr>
                <w:rFonts w:ascii="仿宋" w:eastAsia="仿宋" w:hAnsi="仿宋" w:cs="仿宋" w:hint="eastAsia"/>
                <w:color w:val="000000"/>
                <w:kern w:val="0"/>
                <w:sz w:val="24"/>
                <w:szCs w:val="24"/>
              </w:rPr>
              <w:t>配备节能管理人员；</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6.1.2</w:t>
            </w:r>
            <w:r>
              <w:rPr>
                <w:rFonts w:ascii="仿宋" w:eastAsia="仿宋" w:hAnsi="仿宋" w:cs="仿宋" w:hint="eastAsia"/>
                <w:color w:val="000000"/>
                <w:kern w:val="0"/>
                <w:sz w:val="24"/>
                <w:szCs w:val="24"/>
              </w:rPr>
              <w:t>锅炉以及以水为介质产生蒸汽的压力容器的使用单位，做好锅炉水</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介</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质、压力容器水质的处理和监测工作，保证水</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介</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质质量符合相关要求；</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查看水质检验报告</w:t>
            </w:r>
          </w:p>
        </w:tc>
        <w:tc>
          <w:tcPr>
            <w:tcW w:w="2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6.1.3</w:t>
            </w:r>
            <w:r>
              <w:rPr>
                <w:rFonts w:ascii="仿宋" w:eastAsia="仿宋" w:hAnsi="仿宋" w:cs="仿宋" w:hint="eastAsia"/>
                <w:color w:val="000000"/>
                <w:kern w:val="0"/>
                <w:sz w:val="24"/>
                <w:szCs w:val="24"/>
              </w:rPr>
              <w:t>建立节能技术档案。包括锅炉能效测试报告、高耗能特种设备节能改造技术资料等。</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查看档案</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6.2</w:t>
            </w:r>
            <w:r>
              <w:rPr>
                <w:rFonts w:ascii="仿宋" w:eastAsia="仿宋" w:hAnsi="仿宋" w:cs="仿宋" w:hint="eastAsia"/>
                <w:color w:val="000000"/>
                <w:kern w:val="0"/>
                <w:sz w:val="24"/>
                <w:szCs w:val="24"/>
              </w:rPr>
              <w:t>起重机械</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6.2.1</w:t>
            </w:r>
            <w:r>
              <w:rPr>
                <w:rFonts w:ascii="仿宋" w:eastAsia="仿宋" w:hAnsi="仿宋" w:cs="仿宋" w:hint="eastAsia"/>
                <w:color w:val="000000"/>
                <w:kern w:val="0"/>
                <w:sz w:val="24"/>
                <w:szCs w:val="24"/>
              </w:rPr>
              <w:t>制定安全操作规程，并在周边醒目位置张贴警示标识，有必要的防护措施；</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6.2.2</w:t>
            </w:r>
            <w:r>
              <w:rPr>
                <w:rFonts w:ascii="仿宋" w:eastAsia="仿宋" w:hAnsi="仿宋" w:cs="仿宋" w:hint="eastAsia"/>
                <w:color w:val="000000"/>
                <w:kern w:val="0"/>
                <w:sz w:val="24"/>
                <w:szCs w:val="24"/>
              </w:rPr>
              <w:t>起重设备声光报警正常，室内起重设备要标有运行通道。</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试验声光报警器</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6.3</w:t>
            </w:r>
            <w:r>
              <w:rPr>
                <w:rFonts w:ascii="仿宋" w:eastAsia="仿宋" w:hAnsi="仿宋" w:cs="仿宋" w:hint="eastAsia"/>
                <w:color w:val="000000"/>
                <w:kern w:val="0"/>
                <w:sz w:val="24"/>
                <w:szCs w:val="24"/>
              </w:rPr>
              <w:t>压力容器</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6.3.1</w:t>
            </w:r>
            <w:r>
              <w:rPr>
                <w:rFonts w:ascii="仿宋" w:eastAsia="仿宋" w:hAnsi="仿宋" w:cs="仿宋" w:hint="eastAsia"/>
                <w:color w:val="000000"/>
                <w:kern w:val="0"/>
                <w:sz w:val="24"/>
                <w:szCs w:val="24"/>
              </w:rPr>
              <w:t>压力容器实行使用登记制度，应及时填写“使用登记表”。</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查看资料</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val="restar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6.4</w:t>
            </w:r>
            <w:r>
              <w:rPr>
                <w:rFonts w:ascii="仿宋" w:eastAsia="仿宋" w:hAnsi="仿宋" w:cs="仿宋" w:hint="eastAsia"/>
                <w:color w:val="000000"/>
                <w:kern w:val="0"/>
                <w:sz w:val="24"/>
                <w:szCs w:val="24"/>
              </w:rPr>
              <w:t>电梯</w:t>
            </w: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6.4.1</w:t>
            </w:r>
            <w:r>
              <w:rPr>
                <w:rFonts w:ascii="仿宋" w:eastAsia="仿宋" w:hAnsi="仿宋" w:cs="仿宋" w:hint="eastAsia"/>
                <w:color w:val="000000"/>
                <w:kern w:val="0"/>
                <w:sz w:val="24"/>
                <w:szCs w:val="24"/>
              </w:rPr>
              <w:t>电梯的日常维护保养必须由取得许可的安装、改造、维修单位或者电梯制造单位进行。电梯应当至少每</w:t>
            </w:r>
            <w:r>
              <w:rPr>
                <w:rFonts w:ascii="仿宋" w:eastAsia="仿宋" w:hAnsi="仿宋" w:cs="仿宋" w:hint="eastAsia"/>
                <w:color w:val="000000"/>
                <w:kern w:val="0"/>
                <w:sz w:val="24"/>
                <w:szCs w:val="24"/>
              </w:rPr>
              <w:t>15</w:t>
            </w:r>
            <w:r>
              <w:rPr>
                <w:rFonts w:ascii="仿宋" w:eastAsia="仿宋" w:hAnsi="仿宋" w:cs="仿宋" w:hint="eastAsia"/>
                <w:color w:val="000000"/>
                <w:kern w:val="0"/>
                <w:sz w:val="24"/>
                <w:szCs w:val="24"/>
              </w:rPr>
              <w:t>日进行一次清洁、润滑、调整和检查；</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查看维保记录</w:t>
            </w:r>
          </w:p>
        </w:tc>
        <w:tc>
          <w:tcPr>
            <w:tcW w:w="2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41"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6.4.2</w:t>
            </w:r>
            <w:r>
              <w:rPr>
                <w:rFonts w:ascii="仿宋" w:eastAsia="仿宋" w:hAnsi="仿宋" w:cs="仿宋" w:hint="eastAsia"/>
                <w:color w:val="000000"/>
                <w:kern w:val="0"/>
                <w:sz w:val="24"/>
                <w:szCs w:val="24"/>
              </w:rPr>
              <w:t>电梯运营使用单位应当将安全使用说明、安全注意事项和安全警示标志置于易于引起乘客注意的位置；</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53"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341" w:type="pct"/>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r>
      <w:tr w:rsidR="003D3F31">
        <w:trPr>
          <w:trHeight w:val="680"/>
        </w:trPr>
        <w:tc>
          <w:tcPr>
            <w:tcW w:w="420"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515" w:type="pct"/>
            <w:vMerge/>
            <w:tcBorders>
              <w:tl2br w:val="nil"/>
              <w:tr2bl w:val="nil"/>
            </w:tcBorders>
            <w:shd w:val="clear" w:color="auto" w:fill="auto"/>
            <w:vAlign w:val="center"/>
          </w:tcPr>
          <w:p w:rsidR="003D3F31" w:rsidRDefault="003D3F31">
            <w:pPr>
              <w:widowControl/>
              <w:jc w:val="center"/>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6.4.3</w:t>
            </w:r>
            <w:r>
              <w:rPr>
                <w:rFonts w:ascii="仿宋" w:eastAsia="仿宋" w:hAnsi="仿宋" w:cs="仿宋" w:hint="eastAsia"/>
                <w:color w:val="000000"/>
                <w:kern w:val="0"/>
                <w:sz w:val="24"/>
                <w:szCs w:val="24"/>
              </w:rPr>
              <w:t>在电梯显著位置标明应急救援电话、维保单位名称及维修、投诉电话；</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查看现场</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80"/>
        </w:trPr>
        <w:tc>
          <w:tcPr>
            <w:tcW w:w="420"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515" w:type="pct"/>
            <w:vMerge/>
            <w:tcBorders>
              <w:tl2br w:val="nil"/>
              <w:tr2bl w:val="nil"/>
            </w:tcBorders>
            <w:vAlign w:val="center"/>
          </w:tcPr>
          <w:p w:rsidR="003D3F31" w:rsidRDefault="003D3F31">
            <w:pPr>
              <w:widowControl/>
              <w:jc w:val="left"/>
              <w:rPr>
                <w:rFonts w:ascii="仿宋" w:eastAsia="仿宋" w:hAnsi="仿宋" w:cs="仿宋"/>
                <w:color w:val="000000"/>
                <w:kern w:val="0"/>
                <w:sz w:val="24"/>
                <w:szCs w:val="24"/>
              </w:rPr>
            </w:pPr>
          </w:p>
        </w:tc>
        <w:tc>
          <w:tcPr>
            <w:tcW w:w="2607" w:type="pct"/>
            <w:tcBorders>
              <w:tl2br w:val="nil"/>
              <w:tr2bl w:val="nil"/>
            </w:tcBorders>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6.4.4</w:t>
            </w:r>
            <w:r>
              <w:rPr>
                <w:rFonts w:ascii="仿宋" w:eastAsia="仿宋" w:hAnsi="仿宋" w:cs="仿宋" w:hint="eastAsia"/>
                <w:color w:val="000000"/>
                <w:kern w:val="0"/>
                <w:sz w:val="24"/>
                <w:szCs w:val="24"/>
              </w:rPr>
              <w:t>电梯安全管理人员每天必须对所管辖的电梯进行日常巡视，发现问题及时处理。</w:t>
            </w:r>
          </w:p>
        </w:tc>
        <w:tc>
          <w:tcPr>
            <w:tcW w:w="509"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查看检查记录</w:t>
            </w:r>
          </w:p>
        </w:tc>
        <w:tc>
          <w:tcPr>
            <w:tcW w:w="2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53"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341" w:type="pct"/>
            <w:tcBorders>
              <w:tl2br w:val="nil"/>
              <w:tr2bl w:val="nil"/>
            </w:tcBorders>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bl>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t>东北大学食堂安全检查规范（试行）</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98"/>
        <w:gridCol w:w="1380"/>
        <w:gridCol w:w="7530"/>
        <w:gridCol w:w="2250"/>
        <w:gridCol w:w="690"/>
        <w:gridCol w:w="809"/>
        <w:gridCol w:w="818"/>
      </w:tblGrid>
      <w:tr w:rsidR="003D3F31">
        <w:trPr>
          <w:trHeight w:val="285"/>
          <w:tblHeader/>
          <w:jc w:val="center"/>
        </w:trPr>
        <w:tc>
          <w:tcPr>
            <w:tcW w:w="698" w:type="dxa"/>
            <w:vMerge w:val="restart"/>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一级指标</w:t>
            </w:r>
          </w:p>
        </w:tc>
        <w:tc>
          <w:tcPr>
            <w:tcW w:w="1380" w:type="dxa"/>
            <w:vMerge w:val="restart"/>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二级指标</w:t>
            </w:r>
          </w:p>
        </w:tc>
        <w:tc>
          <w:tcPr>
            <w:tcW w:w="7530" w:type="dxa"/>
            <w:vMerge w:val="restart"/>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检查项目</w:t>
            </w:r>
          </w:p>
        </w:tc>
        <w:tc>
          <w:tcPr>
            <w:tcW w:w="2250"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检查要点</w:t>
            </w:r>
          </w:p>
        </w:tc>
        <w:tc>
          <w:tcPr>
            <w:tcW w:w="2317" w:type="dxa"/>
            <w:gridSpan w:val="3"/>
            <w:shd w:val="clear" w:color="auto" w:fill="auto"/>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检查结果</w:t>
            </w:r>
          </w:p>
        </w:tc>
      </w:tr>
      <w:tr w:rsidR="003D3F31">
        <w:trPr>
          <w:trHeight w:val="118"/>
          <w:tblHeader/>
          <w:jc w:val="center"/>
        </w:trPr>
        <w:tc>
          <w:tcPr>
            <w:tcW w:w="698" w:type="dxa"/>
            <w:vMerge/>
            <w:vAlign w:val="center"/>
          </w:tcPr>
          <w:p w:rsidR="003D3F31" w:rsidRDefault="003D3F31">
            <w:pPr>
              <w:widowControl/>
              <w:jc w:val="left"/>
              <w:rPr>
                <w:rFonts w:ascii="仿宋" w:eastAsia="仿宋" w:hAnsi="仿宋" w:cs="仿宋"/>
                <w:b/>
                <w:bCs/>
                <w:color w:val="000000"/>
                <w:kern w:val="0"/>
                <w:sz w:val="24"/>
                <w:szCs w:val="24"/>
              </w:rPr>
            </w:pPr>
          </w:p>
        </w:tc>
        <w:tc>
          <w:tcPr>
            <w:tcW w:w="1380" w:type="dxa"/>
            <w:vMerge/>
            <w:vAlign w:val="center"/>
          </w:tcPr>
          <w:p w:rsidR="003D3F31" w:rsidRDefault="003D3F31">
            <w:pPr>
              <w:widowControl/>
              <w:jc w:val="left"/>
              <w:rPr>
                <w:rFonts w:ascii="仿宋" w:eastAsia="仿宋" w:hAnsi="仿宋" w:cs="仿宋"/>
                <w:b/>
                <w:bCs/>
                <w:color w:val="000000"/>
                <w:kern w:val="0"/>
                <w:sz w:val="24"/>
                <w:szCs w:val="24"/>
              </w:rPr>
            </w:pPr>
          </w:p>
        </w:tc>
        <w:tc>
          <w:tcPr>
            <w:tcW w:w="7530" w:type="dxa"/>
            <w:vMerge/>
            <w:vAlign w:val="center"/>
          </w:tcPr>
          <w:p w:rsidR="003D3F31" w:rsidRDefault="003D3F31">
            <w:pPr>
              <w:widowControl/>
              <w:jc w:val="left"/>
              <w:rPr>
                <w:rFonts w:ascii="仿宋" w:eastAsia="仿宋" w:hAnsi="仿宋" w:cs="仿宋"/>
                <w:b/>
                <w:bCs/>
                <w:color w:val="000000"/>
                <w:kern w:val="0"/>
                <w:sz w:val="24"/>
                <w:szCs w:val="24"/>
              </w:rPr>
            </w:pP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符合</w:t>
            </w:r>
          </w:p>
        </w:tc>
        <w:tc>
          <w:tcPr>
            <w:tcW w:w="809" w:type="dxa"/>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不符合</w:t>
            </w:r>
          </w:p>
        </w:tc>
        <w:tc>
          <w:tcPr>
            <w:tcW w:w="818" w:type="dxa"/>
            <w:vAlign w:val="center"/>
          </w:tcPr>
          <w:p w:rsidR="003D3F31" w:rsidRDefault="004E0317">
            <w:pPr>
              <w:widowControl/>
              <w:jc w:val="center"/>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不适用</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安</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全</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制</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度</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w:t>
            </w:r>
            <w:r>
              <w:rPr>
                <w:rFonts w:ascii="仿宋" w:eastAsia="仿宋" w:hAnsi="仿宋" w:cs="仿宋" w:hint="eastAsia"/>
                <w:color w:val="000000"/>
                <w:kern w:val="0"/>
                <w:sz w:val="24"/>
                <w:szCs w:val="24"/>
              </w:rPr>
              <w:t>食品安全制度落实情况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1.1.1</w:t>
            </w:r>
            <w:r>
              <w:rPr>
                <w:rFonts w:ascii="仿宋" w:eastAsia="仿宋" w:hAnsi="仿宋" w:cs="仿宋" w:hint="eastAsia"/>
                <w:color w:val="000000"/>
                <w:kern w:val="0"/>
                <w:sz w:val="24"/>
                <w:szCs w:val="24"/>
              </w:rPr>
              <w:t>设置或明确学校食品安全管理机构，纳入学校大安全体系，配备专职管理人员。</w:t>
            </w:r>
          </w:p>
        </w:tc>
        <w:tc>
          <w:tcPr>
            <w:tcW w:w="2250" w:type="dxa"/>
            <w:vMerge w:val="restart"/>
            <w:shd w:val="clear" w:color="auto" w:fill="auto"/>
            <w:vAlign w:val="center"/>
          </w:tcPr>
          <w:p w:rsidR="003D3F31" w:rsidRDefault="004E0317">
            <w:pPr>
              <w:widowControl/>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w:t>
            </w:r>
          </w:p>
          <w:p w:rsidR="003D3F31" w:rsidRDefault="003D3F31">
            <w:pPr>
              <w:widowControl/>
              <w:rPr>
                <w:rFonts w:ascii="仿宋" w:eastAsia="仿宋" w:hAnsi="仿宋" w:cs="仿宋"/>
                <w:color w:val="000000"/>
                <w:kern w:val="0"/>
                <w:sz w:val="24"/>
                <w:szCs w:val="24"/>
              </w:rPr>
            </w:pPr>
          </w:p>
          <w:p w:rsidR="003D3F31" w:rsidRDefault="003D3F31">
            <w:pPr>
              <w:widowControl/>
              <w:rPr>
                <w:rFonts w:ascii="仿宋" w:eastAsia="仿宋" w:hAnsi="仿宋" w:cs="仿宋"/>
                <w:color w:val="000000"/>
                <w:kern w:val="0"/>
                <w:sz w:val="24"/>
                <w:szCs w:val="24"/>
              </w:rPr>
            </w:pP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根据要求核查相关资料。</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1.1.2</w:t>
            </w:r>
            <w:r>
              <w:rPr>
                <w:rFonts w:ascii="仿宋" w:eastAsia="仿宋" w:hAnsi="仿宋" w:cs="仿宋" w:hint="eastAsia"/>
                <w:color w:val="000000"/>
                <w:kern w:val="0"/>
                <w:sz w:val="24"/>
                <w:szCs w:val="24"/>
              </w:rPr>
              <w:t>制定学校食品安全管理规章制度</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含食品安全应急预案</w:t>
            </w:r>
            <w:r>
              <w:rPr>
                <w:rFonts w:ascii="仿宋" w:eastAsia="仿宋" w:hAnsi="仿宋" w:cs="仿宋" w:hint="eastAsia"/>
                <w:color w:val="000000"/>
                <w:kern w:val="0"/>
                <w:sz w:val="24"/>
                <w:szCs w:val="24"/>
              </w:rPr>
              <w:t>)</w:t>
            </w:r>
            <w:r>
              <w:rPr>
                <w:rFonts w:ascii="仿宋" w:eastAsia="仿宋" w:hAnsi="仿宋" w:cs="仿宋" w:hint="eastAsia"/>
                <w:color w:val="000000"/>
                <w:kern w:val="0"/>
                <w:sz w:val="24"/>
                <w:szCs w:val="24"/>
              </w:rPr>
              <w:t>和工作计划。</w:t>
            </w:r>
          </w:p>
        </w:tc>
        <w:tc>
          <w:tcPr>
            <w:tcW w:w="2250" w:type="dxa"/>
            <w:vMerge/>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1.1.3</w:t>
            </w:r>
            <w:r>
              <w:rPr>
                <w:rFonts w:ascii="仿宋" w:eastAsia="仿宋" w:hAnsi="仿宋" w:cs="仿宋" w:hint="eastAsia"/>
                <w:color w:val="000000"/>
                <w:kern w:val="0"/>
                <w:sz w:val="24"/>
                <w:szCs w:val="24"/>
              </w:rPr>
              <w:t>定期检查和不定期抽查食品安全并有完整记录。</w:t>
            </w:r>
          </w:p>
        </w:tc>
        <w:tc>
          <w:tcPr>
            <w:tcW w:w="2250" w:type="dxa"/>
            <w:vMerge/>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1.1.4</w:t>
            </w:r>
            <w:r>
              <w:rPr>
                <w:rFonts w:ascii="仿宋" w:eastAsia="仿宋" w:hAnsi="仿宋" w:cs="仿宋" w:hint="eastAsia"/>
                <w:color w:val="000000"/>
                <w:kern w:val="0"/>
                <w:sz w:val="24"/>
                <w:szCs w:val="24"/>
              </w:rPr>
              <w:t>对引进的社会餐饮企业落实有关资质查验工作。</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1.1.5</w:t>
            </w:r>
            <w:r>
              <w:rPr>
                <w:rFonts w:ascii="仿宋" w:eastAsia="仿宋" w:hAnsi="仿宋" w:cs="仿宋" w:hint="eastAsia"/>
                <w:color w:val="000000"/>
                <w:kern w:val="0"/>
                <w:sz w:val="24"/>
                <w:szCs w:val="24"/>
              </w:rPr>
              <w:t>对引进的社会餐饮企业明确食品安全责任（签订安全责任书）。</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1.1.6</w:t>
            </w:r>
            <w:r>
              <w:rPr>
                <w:rFonts w:ascii="仿宋" w:eastAsia="仿宋" w:hAnsi="仿宋" w:cs="仿宋" w:hint="eastAsia"/>
                <w:color w:val="000000"/>
                <w:kern w:val="0"/>
                <w:sz w:val="24"/>
                <w:szCs w:val="24"/>
              </w:rPr>
              <w:t>食品安全责任考核与奖惩制度制定及落实情况。</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范</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管</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理</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2.1</w:t>
            </w:r>
            <w:r>
              <w:rPr>
                <w:rFonts w:ascii="仿宋" w:eastAsia="仿宋" w:hAnsi="仿宋" w:cs="仿宋" w:hint="eastAsia"/>
                <w:color w:val="000000"/>
                <w:kern w:val="0"/>
                <w:sz w:val="24"/>
                <w:szCs w:val="24"/>
              </w:rPr>
              <w:t>学校餐饮规范经营情况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2.1.1</w:t>
            </w:r>
            <w:r>
              <w:rPr>
                <w:rFonts w:ascii="仿宋" w:eastAsia="仿宋" w:hAnsi="仿宋" w:cs="仿宋" w:hint="eastAsia"/>
                <w:color w:val="000000"/>
                <w:kern w:val="0"/>
                <w:sz w:val="24"/>
                <w:szCs w:val="24"/>
              </w:rPr>
              <w:t>餐饮服务部门取得相应许可。</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w:t>
            </w:r>
          </w:p>
          <w:p w:rsidR="003D3F31" w:rsidRDefault="003D3F31">
            <w:pPr>
              <w:widowControl/>
              <w:jc w:val="left"/>
              <w:rPr>
                <w:rFonts w:ascii="仿宋" w:eastAsia="仿宋" w:hAnsi="仿宋" w:cs="仿宋"/>
                <w:color w:val="000000"/>
                <w:kern w:val="0"/>
                <w:sz w:val="24"/>
                <w:szCs w:val="24"/>
              </w:rPr>
            </w:pPr>
          </w:p>
          <w:p w:rsidR="003D3F31" w:rsidRDefault="003D3F31">
            <w:pPr>
              <w:widowControl/>
              <w:jc w:val="left"/>
              <w:rPr>
                <w:rFonts w:ascii="仿宋" w:eastAsia="仿宋" w:hAnsi="仿宋" w:cs="仿宋"/>
                <w:color w:val="000000"/>
                <w:kern w:val="0"/>
                <w:sz w:val="24"/>
                <w:szCs w:val="24"/>
              </w:rPr>
            </w:pP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根据现场经营情况查验相关证照。</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2.1.2</w:t>
            </w:r>
            <w:r>
              <w:rPr>
                <w:rFonts w:ascii="仿宋" w:eastAsia="仿宋" w:hAnsi="仿宋" w:cs="仿宋" w:hint="eastAsia"/>
                <w:color w:val="000000"/>
                <w:kern w:val="0"/>
                <w:sz w:val="24"/>
                <w:szCs w:val="24"/>
              </w:rPr>
              <w:t>餐饮服务部门做到亮证、亮照经营。</w:t>
            </w:r>
          </w:p>
        </w:tc>
        <w:tc>
          <w:tcPr>
            <w:tcW w:w="2250" w:type="dxa"/>
            <w:vMerge/>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2.1.3.</w:t>
            </w:r>
            <w:r>
              <w:rPr>
                <w:rFonts w:ascii="仿宋" w:eastAsia="仿宋" w:hAnsi="仿宋" w:cs="仿宋" w:hint="eastAsia"/>
                <w:color w:val="000000"/>
                <w:kern w:val="0"/>
                <w:sz w:val="24"/>
                <w:szCs w:val="24"/>
              </w:rPr>
              <w:t>餐饮服务部门不存在超范围、超期限、异地经营问题。</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2.1.4.</w:t>
            </w:r>
            <w:r>
              <w:rPr>
                <w:rFonts w:ascii="仿宋" w:eastAsia="仿宋" w:hAnsi="仿宋" w:cs="仿宋" w:hint="eastAsia"/>
                <w:color w:val="000000"/>
                <w:kern w:val="0"/>
                <w:sz w:val="24"/>
                <w:szCs w:val="24"/>
              </w:rPr>
              <w:t>甜品站、出售食品饮料的校内超市（便利店）取得相应餐饮服务许可，无超范围经营情况。</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3D3F31">
            <w:pPr>
              <w:widowControl/>
              <w:jc w:val="left"/>
              <w:rPr>
                <w:rFonts w:ascii="仿宋" w:eastAsia="仿宋" w:hAnsi="仿宋" w:cs="仿宋"/>
                <w:color w:val="000000"/>
                <w:kern w:val="0"/>
                <w:sz w:val="24"/>
                <w:szCs w:val="24"/>
              </w:rPr>
            </w:pPr>
          </w:p>
        </w:tc>
        <w:tc>
          <w:tcPr>
            <w:tcW w:w="809" w:type="dxa"/>
            <w:vAlign w:val="center"/>
          </w:tcPr>
          <w:p w:rsidR="003D3F31" w:rsidRDefault="003D3F31">
            <w:pPr>
              <w:widowControl/>
              <w:jc w:val="left"/>
              <w:rPr>
                <w:rFonts w:ascii="仿宋" w:eastAsia="仿宋" w:hAnsi="仿宋" w:cs="仿宋"/>
                <w:color w:val="000000"/>
                <w:kern w:val="0"/>
                <w:sz w:val="24"/>
                <w:szCs w:val="24"/>
              </w:rPr>
            </w:pPr>
          </w:p>
        </w:tc>
        <w:tc>
          <w:tcPr>
            <w:tcW w:w="818" w:type="dxa"/>
            <w:vAlign w:val="center"/>
          </w:tcPr>
          <w:p w:rsidR="003D3F31" w:rsidRDefault="003D3F31">
            <w:pPr>
              <w:widowControl/>
              <w:jc w:val="left"/>
              <w:rPr>
                <w:rFonts w:ascii="仿宋" w:eastAsia="仿宋" w:hAnsi="仿宋" w:cs="仿宋"/>
                <w:color w:val="000000"/>
                <w:kern w:val="0"/>
                <w:sz w:val="24"/>
                <w:szCs w:val="24"/>
              </w:rPr>
            </w:pP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范</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管</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理</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w:t>
            </w:r>
            <w:r>
              <w:rPr>
                <w:rFonts w:ascii="仿宋" w:eastAsia="仿宋" w:hAnsi="仿宋" w:cs="仿宋" w:hint="eastAsia"/>
                <w:color w:val="000000"/>
                <w:kern w:val="0"/>
                <w:sz w:val="24"/>
                <w:szCs w:val="24"/>
              </w:rPr>
              <w:t>从业人员规范管理情况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2.2.1</w:t>
            </w:r>
            <w:r>
              <w:rPr>
                <w:rFonts w:ascii="仿宋" w:eastAsia="仿宋" w:hAnsi="仿宋" w:cs="仿宋" w:hint="eastAsia"/>
                <w:color w:val="000000"/>
                <w:kern w:val="0"/>
                <w:sz w:val="24"/>
                <w:szCs w:val="24"/>
              </w:rPr>
              <w:t>建立并落实从业人员健康管理制度和健康档案。</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p w:rsidR="003D3F31" w:rsidRDefault="003D3F31">
            <w:pPr>
              <w:widowControl/>
              <w:jc w:val="left"/>
              <w:rPr>
                <w:rFonts w:ascii="仿宋" w:eastAsia="仿宋" w:hAnsi="仿宋" w:cs="仿宋"/>
                <w:color w:val="000000"/>
                <w:kern w:val="0"/>
                <w:sz w:val="24"/>
                <w:szCs w:val="24"/>
              </w:rPr>
            </w:pPr>
          </w:p>
          <w:p w:rsidR="003D3F31" w:rsidRDefault="003D3F31">
            <w:pPr>
              <w:widowControl/>
              <w:jc w:val="left"/>
              <w:rPr>
                <w:rFonts w:ascii="仿宋" w:eastAsia="仿宋" w:hAnsi="仿宋" w:cs="仿宋"/>
                <w:color w:val="000000"/>
                <w:kern w:val="0"/>
                <w:sz w:val="24"/>
                <w:szCs w:val="24"/>
              </w:rPr>
            </w:pP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健康证有效、齐全；从业人员衣冠整洁、不外露长发、不涂指甲油、不留长指甲、不戴首饰、戴口罩，符合卫生要求、个人物品存放规范、实名晨检制度落实情况。</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2.2.2</w:t>
            </w:r>
            <w:r>
              <w:rPr>
                <w:rFonts w:ascii="仿宋" w:eastAsia="仿宋" w:hAnsi="仿宋" w:cs="仿宋" w:hint="eastAsia"/>
                <w:color w:val="000000"/>
                <w:kern w:val="0"/>
                <w:sz w:val="24"/>
                <w:szCs w:val="24"/>
              </w:rPr>
              <w:t>从事直接入口食品工作的从业人员</w:t>
            </w:r>
            <w:r>
              <w:rPr>
                <w:rFonts w:ascii="仿宋" w:eastAsia="仿宋" w:hAnsi="仿宋" w:cs="仿宋" w:hint="eastAsia"/>
                <w:color w:val="000000"/>
                <w:kern w:val="0"/>
                <w:sz w:val="24"/>
                <w:szCs w:val="24"/>
              </w:rPr>
              <w:t>100%</w:t>
            </w:r>
            <w:r>
              <w:rPr>
                <w:rFonts w:ascii="仿宋" w:eastAsia="仿宋" w:hAnsi="仿宋" w:cs="仿宋" w:hint="eastAsia"/>
                <w:color w:val="000000"/>
                <w:kern w:val="0"/>
                <w:sz w:val="24"/>
                <w:szCs w:val="24"/>
              </w:rPr>
              <w:t>持健康证上岗。</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2.2.3</w:t>
            </w:r>
            <w:r>
              <w:rPr>
                <w:rFonts w:ascii="仿宋" w:eastAsia="仿宋" w:hAnsi="仿宋" w:cs="仿宋" w:hint="eastAsia"/>
                <w:color w:val="000000"/>
                <w:kern w:val="0"/>
                <w:sz w:val="24"/>
                <w:szCs w:val="24"/>
              </w:rPr>
              <w:t>关键岗位从业人员持培训合格证上岗。</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2.2.4</w:t>
            </w:r>
            <w:r>
              <w:rPr>
                <w:rFonts w:ascii="仿宋" w:eastAsia="仿宋" w:hAnsi="仿宋" w:cs="仿宋" w:hint="eastAsia"/>
                <w:color w:val="000000"/>
                <w:kern w:val="0"/>
                <w:sz w:val="24"/>
                <w:szCs w:val="24"/>
              </w:rPr>
              <w:t>开展食品安全知识和技能培训，建立培训档案。</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2.2.5</w:t>
            </w:r>
            <w:r>
              <w:rPr>
                <w:rFonts w:ascii="仿宋" w:eastAsia="仿宋" w:hAnsi="仿宋" w:cs="仿宋" w:hint="eastAsia"/>
                <w:color w:val="000000"/>
                <w:kern w:val="0"/>
                <w:sz w:val="24"/>
                <w:szCs w:val="24"/>
              </w:rPr>
              <w:t>从业人员个人穿戴符合有关卫生要求。</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2.2.6</w:t>
            </w:r>
            <w:r>
              <w:rPr>
                <w:rFonts w:ascii="仿宋" w:eastAsia="仿宋" w:hAnsi="仿宋" w:cs="仿宋" w:hint="eastAsia"/>
                <w:color w:val="000000"/>
                <w:kern w:val="0"/>
                <w:sz w:val="24"/>
                <w:szCs w:val="24"/>
              </w:rPr>
              <w:t>建立“实名晨检制度”，并存有完备记录。</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2.2.7</w:t>
            </w:r>
            <w:r>
              <w:rPr>
                <w:rFonts w:ascii="仿宋" w:eastAsia="仿宋" w:hAnsi="仿宋" w:cs="仿宋" w:hint="eastAsia"/>
                <w:color w:val="000000"/>
                <w:kern w:val="0"/>
                <w:sz w:val="24"/>
                <w:szCs w:val="24"/>
              </w:rPr>
              <w:t>生产操作区域不能存放私人物品。</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w:t>
            </w:r>
            <w:r>
              <w:rPr>
                <w:rFonts w:ascii="仿宋" w:eastAsia="仿宋" w:hAnsi="仿宋" w:cs="仿宋" w:hint="eastAsia"/>
                <w:color w:val="000000"/>
                <w:kern w:val="0"/>
                <w:sz w:val="24"/>
                <w:szCs w:val="24"/>
              </w:rPr>
              <w:t>食品原料安全落实情况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2.3.1</w:t>
            </w:r>
            <w:r>
              <w:rPr>
                <w:rFonts w:ascii="仿宋" w:eastAsia="仿宋" w:hAnsi="仿宋" w:cs="仿宋" w:hint="eastAsia"/>
                <w:color w:val="000000"/>
                <w:kern w:val="0"/>
                <w:sz w:val="24"/>
                <w:szCs w:val="24"/>
              </w:rPr>
              <w:t>建立食堂采购工作的监管制度。</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p w:rsidR="003D3F31" w:rsidRDefault="003D3F31">
            <w:pPr>
              <w:widowControl/>
              <w:jc w:val="left"/>
              <w:rPr>
                <w:rFonts w:ascii="仿宋" w:eastAsia="仿宋" w:hAnsi="仿宋" w:cs="仿宋"/>
                <w:color w:val="000000"/>
                <w:kern w:val="0"/>
                <w:sz w:val="24"/>
                <w:szCs w:val="24"/>
              </w:rPr>
            </w:pPr>
          </w:p>
          <w:p w:rsidR="003D3F31" w:rsidRDefault="003D3F31">
            <w:pPr>
              <w:widowControl/>
              <w:jc w:val="left"/>
              <w:rPr>
                <w:rFonts w:ascii="仿宋" w:eastAsia="仿宋" w:hAnsi="仿宋" w:cs="仿宋"/>
                <w:color w:val="000000"/>
                <w:kern w:val="0"/>
                <w:sz w:val="24"/>
                <w:szCs w:val="24"/>
              </w:rPr>
            </w:pP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根据要求，现场抽取</w:t>
            </w:r>
            <w:r>
              <w:rPr>
                <w:rFonts w:ascii="仿宋" w:eastAsia="仿宋" w:hAnsi="仿宋" w:cs="仿宋" w:hint="eastAsia"/>
                <w:color w:val="000000"/>
                <w:kern w:val="0"/>
                <w:sz w:val="24"/>
                <w:szCs w:val="24"/>
              </w:rPr>
              <w:t>10%</w:t>
            </w:r>
            <w:r>
              <w:rPr>
                <w:rFonts w:ascii="仿宋" w:eastAsia="仿宋" w:hAnsi="仿宋" w:cs="仿宋" w:hint="eastAsia"/>
                <w:color w:val="000000"/>
                <w:kern w:val="0"/>
                <w:sz w:val="24"/>
                <w:szCs w:val="24"/>
              </w:rPr>
              <w:t>的原材料确认帐物对应情况。</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2.3.2</w:t>
            </w:r>
            <w:r>
              <w:rPr>
                <w:rFonts w:ascii="仿宋" w:eastAsia="仿宋" w:hAnsi="仿宋" w:cs="仿宋" w:hint="eastAsia"/>
                <w:color w:val="000000"/>
                <w:kern w:val="0"/>
                <w:sz w:val="24"/>
                <w:szCs w:val="24"/>
              </w:rPr>
              <w:t>建立并落实食品原材料</w:t>
            </w:r>
            <w:r>
              <w:rPr>
                <w:rFonts w:ascii="Tahoma" w:eastAsia="仿宋" w:hAnsi="Tahoma" w:cs="Tahoma"/>
                <w:color w:val="000000"/>
                <w:kern w:val="0"/>
                <w:sz w:val="24"/>
                <w:szCs w:val="24"/>
              </w:rPr>
              <w:t> </w:t>
            </w:r>
            <w:r>
              <w:rPr>
                <w:rFonts w:ascii="仿宋" w:eastAsia="仿宋" w:hAnsi="仿宋" w:cs="仿宋" w:hint="eastAsia"/>
                <w:color w:val="000000"/>
                <w:kern w:val="0"/>
                <w:sz w:val="24"/>
                <w:szCs w:val="24"/>
              </w:rPr>
              <w:t>的采购、索票索证、验收、保管、发放制度。查验供应者许可证和食品出厂检验合格证等，如实记录有关信息并保存凭证。</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2.3.3</w:t>
            </w:r>
            <w:r>
              <w:rPr>
                <w:rFonts w:ascii="仿宋" w:eastAsia="仿宋" w:hAnsi="仿宋" w:cs="仿宋" w:hint="eastAsia"/>
                <w:color w:val="000000"/>
                <w:kern w:val="0"/>
                <w:sz w:val="24"/>
                <w:szCs w:val="24"/>
              </w:rPr>
              <w:t>采购的定型包装食品，商品标识符合食品生产许可要求，在规定保质期内使用，原料外包装符合要求。</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2.3.4</w:t>
            </w:r>
            <w:r>
              <w:rPr>
                <w:rFonts w:ascii="仿宋" w:eastAsia="仿宋" w:hAnsi="仿宋" w:cs="仿宋" w:hint="eastAsia"/>
                <w:color w:val="000000"/>
                <w:kern w:val="0"/>
                <w:sz w:val="24"/>
                <w:szCs w:val="24"/>
              </w:rPr>
              <w:t>食品添加剂由专人负责保管、领用、登记，并有相关记录。</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范</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管</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理</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w:t>
            </w:r>
            <w:r>
              <w:rPr>
                <w:rFonts w:ascii="仿宋" w:eastAsia="仿宋" w:hAnsi="仿宋" w:cs="仿宋" w:hint="eastAsia"/>
                <w:color w:val="000000"/>
                <w:kern w:val="0"/>
                <w:sz w:val="24"/>
                <w:szCs w:val="24"/>
              </w:rPr>
              <w:t>食品原料安全落实情况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2.3.5</w:t>
            </w:r>
            <w:r>
              <w:rPr>
                <w:rFonts w:ascii="仿宋" w:eastAsia="仿宋" w:hAnsi="仿宋" w:cs="仿宋" w:hint="eastAsia"/>
                <w:color w:val="000000"/>
                <w:kern w:val="0"/>
                <w:sz w:val="24"/>
                <w:szCs w:val="24"/>
              </w:rPr>
              <w:t>建立食品原料出入库和日常性查验制度。</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2.3.6</w:t>
            </w:r>
            <w:r>
              <w:rPr>
                <w:rFonts w:ascii="仿宋" w:eastAsia="仿宋" w:hAnsi="仿宋" w:cs="仿宋" w:hint="eastAsia"/>
                <w:color w:val="000000"/>
                <w:kern w:val="0"/>
                <w:sz w:val="24"/>
                <w:szCs w:val="24"/>
              </w:rPr>
              <w:t>主副食品设置分类贮存场所。</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2.3.7</w:t>
            </w:r>
            <w:r>
              <w:rPr>
                <w:rFonts w:ascii="仿宋" w:eastAsia="仿宋" w:hAnsi="仿宋" w:cs="仿宋" w:hint="eastAsia"/>
                <w:color w:val="000000"/>
                <w:kern w:val="0"/>
                <w:sz w:val="24"/>
                <w:szCs w:val="24"/>
              </w:rPr>
              <w:t>贮存散装食品的位置、容器或外包装上标明食品名称、生产日期、保质期等信息</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2.3.8</w:t>
            </w:r>
            <w:r>
              <w:rPr>
                <w:rFonts w:ascii="仿宋" w:eastAsia="仿宋" w:hAnsi="仿宋" w:cs="仿宋" w:hint="eastAsia"/>
                <w:color w:val="000000"/>
                <w:kern w:val="0"/>
                <w:sz w:val="24"/>
                <w:szCs w:val="24"/>
              </w:rPr>
              <w:t>食品原料存储要分架分类、隔墙离地存放。</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2.3.9</w:t>
            </w:r>
            <w:r>
              <w:rPr>
                <w:rFonts w:ascii="仿宋" w:eastAsia="仿宋" w:hAnsi="仿宋" w:cs="仿宋" w:hint="eastAsia"/>
                <w:color w:val="000000"/>
                <w:kern w:val="0"/>
                <w:sz w:val="24"/>
                <w:szCs w:val="24"/>
              </w:rPr>
              <w:t>有毒有害物品不允许与食品原料一同贮存、运输。</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2.3.10</w:t>
            </w:r>
            <w:r>
              <w:rPr>
                <w:rFonts w:ascii="仿宋" w:eastAsia="仿宋" w:hAnsi="仿宋" w:cs="仿宋" w:hint="eastAsia"/>
                <w:color w:val="000000"/>
                <w:kern w:val="0"/>
                <w:sz w:val="24"/>
                <w:szCs w:val="24"/>
              </w:rPr>
              <w:t>冰箱（冷库）温度需符合食品贮存卫生要求，存放物品要分类存放，防止交叉污染；需定期除霜清洗并记录。</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791"/>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2.4</w:t>
            </w:r>
            <w:r>
              <w:rPr>
                <w:rFonts w:ascii="仿宋" w:eastAsia="仿宋" w:hAnsi="仿宋" w:cs="仿宋" w:hint="eastAsia"/>
                <w:color w:val="000000"/>
                <w:kern w:val="0"/>
                <w:sz w:val="24"/>
                <w:szCs w:val="24"/>
              </w:rPr>
              <w:t>餐厨垃圾规范处置落实情况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2.4.1</w:t>
            </w:r>
            <w:r>
              <w:rPr>
                <w:rFonts w:ascii="仿宋" w:eastAsia="仿宋" w:hAnsi="仿宋" w:cs="仿宋" w:hint="eastAsia"/>
                <w:color w:val="000000"/>
                <w:kern w:val="0"/>
                <w:sz w:val="24"/>
                <w:szCs w:val="24"/>
              </w:rPr>
              <w:t>食堂餐厨废弃物由经相关部门许可或备案的单位或个人处理，签订合同并查验其经营资质证明。</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2.4.2</w:t>
            </w:r>
            <w:r>
              <w:rPr>
                <w:rFonts w:ascii="仿宋" w:eastAsia="仿宋" w:hAnsi="仿宋" w:cs="仿宋" w:hint="eastAsia"/>
                <w:color w:val="000000"/>
                <w:kern w:val="0"/>
                <w:sz w:val="24"/>
                <w:szCs w:val="24"/>
              </w:rPr>
              <w:t>食堂建立餐厨垃圾台帐管理。</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2.4.3</w:t>
            </w:r>
            <w:r>
              <w:rPr>
                <w:rFonts w:ascii="仿宋" w:eastAsia="仿宋" w:hAnsi="仿宋" w:cs="仿宋" w:hint="eastAsia"/>
                <w:color w:val="000000"/>
                <w:kern w:val="0"/>
                <w:sz w:val="24"/>
                <w:szCs w:val="24"/>
              </w:rPr>
              <w:t>学校已开展餐厨垃圾减量化、资源化、无害化处置工作。</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w:t>
            </w:r>
            <w:r>
              <w:rPr>
                <w:rFonts w:ascii="仿宋" w:eastAsia="仿宋" w:hAnsi="仿宋" w:cs="仿宋" w:hint="eastAsia"/>
                <w:color w:val="000000"/>
                <w:kern w:val="0"/>
                <w:sz w:val="24"/>
                <w:szCs w:val="24"/>
              </w:rPr>
              <w:t>食品卫生监管落实情况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w:t>
            </w:r>
            <w:r>
              <w:rPr>
                <w:rFonts w:ascii="仿宋" w:eastAsia="仿宋" w:hAnsi="仿宋" w:cs="仿宋" w:hint="eastAsia"/>
                <w:color w:val="000000"/>
                <w:kern w:val="0"/>
                <w:sz w:val="24"/>
                <w:szCs w:val="24"/>
              </w:rPr>
              <w:t>食堂场所内外环境清洁。</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实地抽查。</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2.5.2.</w:t>
            </w:r>
            <w:r>
              <w:rPr>
                <w:rFonts w:ascii="仿宋" w:eastAsia="仿宋" w:hAnsi="仿宋" w:cs="仿宋" w:hint="eastAsia"/>
                <w:color w:val="000000"/>
                <w:kern w:val="0"/>
                <w:sz w:val="24"/>
                <w:szCs w:val="24"/>
              </w:rPr>
              <w:t>原料存储、初加工、烹调、备餐、清洗消毒等专用场所做到相对独立、布局生进熟出。</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2.5.3.</w:t>
            </w:r>
            <w:r>
              <w:rPr>
                <w:rFonts w:ascii="仿宋" w:eastAsia="仿宋" w:hAnsi="仿宋" w:cs="仿宋" w:hint="eastAsia"/>
                <w:color w:val="000000"/>
                <w:kern w:val="0"/>
                <w:sz w:val="24"/>
                <w:szCs w:val="24"/>
              </w:rPr>
              <w:t>墙壁、天花板、门窗保持清洁，无蜘蛛网、霉斑及明显积垢。</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范</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管</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理</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w:t>
            </w:r>
            <w:r>
              <w:rPr>
                <w:rFonts w:ascii="仿宋" w:eastAsia="仿宋" w:hAnsi="仿宋" w:cs="仿宋" w:hint="eastAsia"/>
                <w:color w:val="000000"/>
                <w:kern w:val="0"/>
                <w:sz w:val="24"/>
                <w:szCs w:val="24"/>
              </w:rPr>
              <w:t>食品卫生监管落实情况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2.5.4.</w:t>
            </w:r>
            <w:r>
              <w:rPr>
                <w:rFonts w:ascii="仿宋" w:eastAsia="仿宋" w:hAnsi="仿宋" w:cs="仿宋" w:hint="eastAsia"/>
                <w:color w:val="000000"/>
                <w:kern w:val="0"/>
                <w:sz w:val="24"/>
                <w:szCs w:val="24"/>
              </w:rPr>
              <w:t>地面平整，无积水和油污，排水沟通畅；食堂周边无污染源，进货通道与员工通道应分开。</w:t>
            </w:r>
          </w:p>
        </w:tc>
        <w:tc>
          <w:tcPr>
            <w:tcW w:w="2250" w:type="dxa"/>
            <w:vMerge w:val="restart"/>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2.5.5.</w:t>
            </w:r>
            <w:r>
              <w:rPr>
                <w:rFonts w:ascii="仿宋" w:eastAsia="仿宋" w:hAnsi="仿宋" w:cs="仿宋" w:hint="eastAsia"/>
                <w:color w:val="000000"/>
                <w:kern w:val="0"/>
                <w:sz w:val="24"/>
                <w:szCs w:val="24"/>
              </w:rPr>
              <w:t>操作台、冰箱表面、脱排油烟机等加工设备与加工用具没有明显积垢，保持清洁并存放整齐。</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2.5.6.</w:t>
            </w:r>
            <w:r>
              <w:rPr>
                <w:rFonts w:ascii="仿宋" w:eastAsia="仿宋" w:hAnsi="仿宋" w:cs="仿宋" w:hint="eastAsia"/>
                <w:color w:val="000000"/>
                <w:kern w:val="0"/>
                <w:sz w:val="24"/>
                <w:szCs w:val="24"/>
              </w:rPr>
              <w:t>有消除鼠、蟑螂、苍蝇和其他有害昆虫及孳生条件的防治措施；沟盖板应符合规范，下水口设有防鼠设施。</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2.5.7.</w:t>
            </w:r>
            <w:r>
              <w:rPr>
                <w:rFonts w:ascii="仿宋" w:eastAsia="仿宋" w:hAnsi="仿宋" w:cs="仿宋" w:hint="eastAsia"/>
                <w:color w:val="000000"/>
                <w:kern w:val="0"/>
                <w:sz w:val="24"/>
                <w:szCs w:val="24"/>
              </w:rPr>
              <w:t>垃圾桶加盖并外观清洁。</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2.5.8.</w:t>
            </w:r>
            <w:r>
              <w:rPr>
                <w:rFonts w:ascii="仿宋" w:eastAsia="仿宋" w:hAnsi="仿宋" w:cs="仿宋" w:hint="eastAsia"/>
                <w:color w:val="000000"/>
                <w:kern w:val="0"/>
                <w:sz w:val="24"/>
                <w:szCs w:val="24"/>
              </w:rPr>
              <w:t>原料、半成品和成品分开存放，防止交叉污染。</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2.5.9.</w:t>
            </w:r>
            <w:r>
              <w:rPr>
                <w:rFonts w:ascii="仿宋" w:eastAsia="仿宋" w:hAnsi="仿宋" w:cs="仿宋" w:hint="eastAsia"/>
                <w:color w:val="000000"/>
                <w:kern w:val="0"/>
                <w:sz w:val="24"/>
                <w:szCs w:val="24"/>
              </w:rPr>
              <w:t>制作食品的设施设备及加工工具、容器等具有显著标识，按标识区分使用。</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2.5.10.</w:t>
            </w:r>
            <w:r>
              <w:rPr>
                <w:rFonts w:ascii="仿宋" w:eastAsia="仿宋" w:hAnsi="仿宋" w:cs="仿宋" w:hint="eastAsia"/>
                <w:color w:val="000000"/>
                <w:kern w:val="0"/>
                <w:sz w:val="24"/>
                <w:szCs w:val="24"/>
              </w:rPr>
              <w:t>肉类、水产和蔬菜类原料粗加工分类设置，内设与之对应的水池、操作台及冰箱等。</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2.5.11.</w:t>
            </w:r>
            <w:r>
              <w:rPr>
                <w:rFonts w:ascii="仿宋" w:eastAsia="仿宋" w:hAnsi="仿宋" w:cs="仿宋" w:hint="eastAsia"/>
                <w:color w:val="000000"/>
                <w:kern w:val="0"/>
                <w:sz w:val="24"/>
                <w:szCs w:val="24"/>
              </w:rPr>
              <w:t>专间符合使用要求。专间消毒、冷藏、冷冻、空调等设施运转正常。</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2.5.12.</w:t>
            </w:r>
            <w:r>
              <w:rPr>
                <w:rFonts w:ascii="仿宋" w:eastAsia="仿宋" w:hAnsi="仿宋" w:cs="仿宋" w:hint="eastAsia"/>
                <w:color w:val="000000"/>
                <w:kern w:val="0"/>
                <w:sz w:val="24"/>
                <w:szCs w:val="24"/>
              </w:rPr>
              <w:t>用水符合生活饮用水标准。</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2.5.13.</w:t>
            </w:r>
            <w:r>
              <w:rPr>
                <w:rFonts w:ascii="仿宋" w:eastAsia="仿宋" w:hAnsi="仿宋" w:cs="仿宋" w:hint="eastAsia"/>
                <w:color w:val="000000"/>
                <w:kern w:val="0"/>
                <w:sz w:val="24"/>
                <w:szCs w:val="24"/>
              </w:rPr>
              <w:t>备餐间不应存放非直接入口食品和未经清洗处理的水果、蔬菜、杂物等。</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2.5.14.</w:t>
            </w:r>
            <w:r>
              <w:rPr>
                <w:rFonts w:ascii="仿宋" w:eastAsia="仿宋" w:hAnsi="仿宋" w:cs="仿宋" w:hint="eastAsia"/>
                <w:color w:val="000000"/>
                <w:kern w:val="0"/>
                <w:sz w:val="24"/>
                <w:szCs w:val="24"/>
              </w:rPr>
              <w:t>烹调后至食用超过</w:t>
            </w: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小时的食物，应在高于</w:t>
            </w:r>
            <w:r>
              <w:rPr>
                <w:rFonts w:ascii="仿宋" w:eastAsia="仿宋" w:hAnsi="仿宋" w:cs="仿宋" w:hint="eastAsia"/>
                <w:color w:val="000000"/>
                <w:kern w:val="0"/>
                <w:sz w:val="24"/>
                <w:szCs w:val="24"/>
              </w:rPr>
              <w:t>65</w:t>
            </w:r>
            <w:r>
              <w:rPr>
                <w:rFonts w:ascii="仿宋" w:eastAsia="仿宋" w:hAnsi="仿宋" w:cs="仿宋" w:hint="eastAsia"/>
                <w:color w:val="000000"/>
                <w:kern w:val="0"/>
                <w:sz w:val="24"/>
                <w:szCs w:val="24"/>
              </w:rPr>
              <w:t>℃或低于</w:t>
            </w:r>
            <w:r>
              <w:rPr>
                <w:rFonts w:ascii="仿宋" w:eastAsia="仿宋" w:hAnsi="仿宋" w:cs="仿宋" w:hint="eastAsia"/>
                <w:color w:val="000000"/>
                <w:kern w:val="0"/>
                <w:sz w:val="24"/>
                <w:szCs w:val="24"/>
              </w:rPr>
              <w:t>10</w:t>
            </w:r>
            <w:r>
              <w:rPr>
                <w:rFonts w:ascii="仿宋" w:eastAsia="仿宋" w:hAnsi="仿宋" w:cs="仿宋" w:hint="eastAsia"/>
                <w:color w:val="000000"/>
                <w:kern w:val="0"/>
                <w:sz w:val="24"/>
                <w:szCs w:val="24"/>
              </w:rPr>
              <w:t>℃的条件下存放。</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2.5.15.</w:t>
            </w:r>
            <w:r>
              <w:rPr>
                <w:rFonts w:ascii="仿宋" w:eastAsia="仿宋" w:hAnsi="仿宋" w:cs="仿宋" w:hint="eastAsia"/>
                <w:color w:val="000000"/>
                <w:kern w:val="0"/>
                <w:sz w:val="24"/>
                <w:szCs w:val="24"/>
              </w:rPr>
              <w:t>二次更衣间应落实流动水、消毒液等要求。</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909"/>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规</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范</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管</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理</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2.6</w:t>
            </w:r>
            <w:r>
              <w:rPr>
                <w:rFonts w:ascii="仿宋" w:eastAsia="仿宋" w:hAnsi="仿宋" w:cs="仿宋" w:hint="eastAsia"/>
                <w:color w:val="000000"/>
                <w:kern w:val="0"/>
                <w:sz w:val="24"/>
                <w:szCs w:val="24"/>
              </w:rPr>
              <w:t>食堂科学管理情况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2.6.1</w:t>
            </w:r>
            <w:r>
              <w:rPr>
                <w:rFonts w:ascii="仿宋" w:eastAsia="仿宋" w:hAnsi="仿宋" w:cs="仿宋" w:hint="eastAsia"/>
                <w:color w:val="000000"/>
                <w:kern w:val="0"/>
                <w:sz w:val="24"/>
                <w:szCs w:val="24"/>
              </w:rPr>
              <w:t>学校按要求做好食堂生产安全、消防安全和治安安全等各项工作并落实有效措施。</w:t>
            </w:r>
          </w:p>
        </w:tc>
        <w:tc>
          <w:tcPr>
            <w:tcW w:w="2250" w:type="dxa"/>
            <w:vMerge w:val="restart"/>
            <w:shd w:val="clear" w:color="auto" w:fill="auto"/>
            <w:vAlign w:val="center"/>
          </w:tcPr>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p w:rsidR="003D3F31" w:rsidRDefault="003D3F31">
            <w:pPr>
              <w:jc w:val="left"/>
              <w:rPr>
                <w:rFonts w:ascii="仿宋" w:eastAsia="仿宋" w:hAnsi="仿宋" w:cs="仿宋"/>
                <w:color w:val="000000"/>
                <w:kern w:val="0"/>
                <w:sz w:val="24"/>
                <w:szCs w:val="24"/>
              </w:rPr>
            </w:pPr>
          </w:p>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高压蒸汽设备、煤气管道、冷库安全防护措施落实情况。</w:t>
            </w:r>
          </w:p>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安装厨房门禁系统及安防技防设施。</w:t>
            </w:r>
          </w:p>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消防设施设备按要求配备，定期检测、完好，并存有记录。</w:t>
            </w: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4.</w:t>
            </w:r>
            <w:r>
              <w:rPr>
                <w:rFonts w:ascii="仿宋" w:eastAsia="仿宋" w:hAnsi="仿宋" w:cs="仿宋" w:hint="eastAsia"/>
                <w:color w:val="000000"/>
                <w:kern w:val="0"/>
                <w:sz w:val="24"/>
                <w:szCs w:val="24"/>
              </w:rPr>
              <w:t>各类机械设备有相对应的操作规程并上墙。</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1402"/>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2.6.2</w:t>
            </w:r>
            <w:r>
              <w:rPr>
                <w:rFonts w:ascii="仿宋" w:eastAsia="仿宋" w:hAnsi="仿宋" w:cs="仿宋" w:hint="eastAsia"/>
                <w:color w:val="000000"/>
                <w:kern w:val="0"/>
                <w:sz w:val="24"/>
                <w:szCs w:val="24"/>
              </w:rPr>
              <w:t>食堂建立严格的安全保卫措施（安装门禁系统和监控系统等）和制度以及应急预案；严禁非食堂工作人员随意进入加工操作间及原料存放间；食堂食品加工、贮存、陈列等设备设施运转正常，并保持清洁。</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836"/>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2.6.3</w:t>
            </w:r>
            <w:r>
              <w:rPr>
                <w:rFonts w:ascii="仿宋" w:eastAsia="仿宋" w:hAnsi="仿宋" w:cs="仿宋" w:hint="eastAsia"/>
                <w:color w:val="000000"/>
                <w:kern w:val="0"/>
                <w:sz w:val="24"/>
                <w:szCs w:val="24"/>
              </w:rPr>
              <w:t>操作规程上墙，上岗前要进行培训，并留有记录。</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830"/>
          <w:jc w:val="center"/>
        </w:trPr>
        <w:tc>
          <w:tcPr>
            <w:tcW w:w="698"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2.6.4</w:t>
            </w:r>
            <w:r>
              <w:rPr>
                <w:rFonts w:ascii="仿宋" w:eastAsia="仿宋" w:hAnsi="仿宋" w:cs="仿宋" w:hint="eastAsia"/>
                <w:color w:val="000000"/>
                <w:kern w:val="0"/>
                <w:sz w:val="24"/>
                <w:szCs w:val="24"/>
              </w:rPr>
              <w:t>制定治安、消防等各类突发事件的应急预案。建立临时停水停电停气等应对措施。</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安</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全</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程</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序</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w:t>
            </w:r>
            <w:r>
              <w:rPr>
                <w:rFonts w:ascii="仿宋" w:eastAsia="仿宋" w:hAnsi="仿宋" w:cs="仿宋" w:hint="eastAsia"/>
                <w:color w:val="000000"/>
                <w:kern w:val="0"/>
                <w:sz w:val="24"/>
                <w:szCs w:val="24"/>
              </w:rPr>
              <w:t>卫生消毒和留样落实情况</w:t>
            </w:r>
          </w:p>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3.1.1</w:t>
            </w:r>
            <w:r>
              <w:rPr>
                <w:rFonts w:ascii="仿宋" w:eastAsia="仿宋" w:hAnsi="仿宋" w:cs="仿宋" w:hint="eastAsia"/>
                <w:color w:val="000000"/>
                <w:kern w:val="0"/>
                <w:sz w:val="24"/>
                <w:szCs w:val="24"/>
              </w:rPr>
              <w:t>食品处理区配备洗手消毒设施，张贴洗手消毒方法标识。</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p w:rsidR="003D3F31" w:rsidRDefault="003D3F31">
            <w:pPr>
              <w:widowControl/>
              <w:jc w:val="left"/>
              <w:rPr>
                <w:rFonts w:ascii="仿宋" w:eastAsia="仿宋" w:hAnsi="仿宋" w:cs="仿宋"/>
                <w:color w:val="000000"/>
                <w:kern w:val="0"/>
                <w:sz w:val="24"/>
                <w:szCs w:val="24"/>
              </w:rPr>
            </w:pPr>
          </w:p>
          <w:p w:rsidR="003D3F31" w:rsidRDefault="003D3F31">
            <w:pPr>
              <w:widowControl/>
              <w:jc w:val="left"/>
              <w:rPr>
                <w:rFonts w:ascii="仿宋" w:eastAsia="仿宋" w:hAnsi="仿宋" w:cs="仿宋"/>
                <w:color w:val="000000"/>
                <w:kern w:val="0"/>
                <w:sz w:val="24"/>
                <w:szCs w:val="24"/>
              </w:rPr>
            </w:pPr>
          </w:p>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w:t>
            </w:r>
            <w:r>
              <w:rPr>
                <w:rFonts w:ascii="仿宋" w:eastAsia="仿宋" w:hAnsi="仿宋" w:cs="仿宋" w:hint="eastAsia"/>
                <w:color w:val="000000"/>
                <w:kern w:val="0"/>
                <w:sz w:val="24"/>
                <w:szCs w:val="24"/>
              </w:rPr>
              <w:t>当餐食品</w:t>
            </w:r>
            <w:r>
              <w:rPr>
                <w:rFonts w:ascii="仿宋" w:eastAsia="仿宋" w:hAnsi="仿宋" w:cs="仿宋" w:hint="eastAsia"/>
                <w:color w:val="000000"/>
                <w:kern w:val="0"/>
                <w:sz w:val="24"/>
                <w:szCs w:val="24"/>
              </w:rPr>
              <w:t>100%</w:t>
            </w:r>
            <w:r>
              <w:rPr>
                <w:rFonts w:ascii="仿宋" w:eastAsia="仿宋" w:hAnsi="仿宋" w:cs="仿宋" w:hint="eastAsia"/>
                <w:color w:val="000000"/>
                <w:kern w:val="0"/>
                <w:sz w:val="24"/>
                <w:szCs w:val="24"/>
              </w:rPr>
              <w:t>留样，按规定做好留样菜管理情况。</w:t>
            </w:r>
          </w:p>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r>
              <w:rPr>
                <w:rFonts w:ascii="仿宋" w:eastAsia="仿宋" w:hAnsi="仿宋" w:cs="仿宋" w:hint="eastAsia"/>
                <w:color w:val="000000"/>
                <w:kern w:val="0"/>
                <w:sz w:val="24"/>
                <w:szCs w:val="24"/>
              </w:rPr>
              <w:t>各类消毒措施（含紫外线灯）符合规范要求。</w:t>
            </w:r>
          </w:p>
          <w:p w:rsidR="003D3F31" w:rsidRDefault="004E0317">
            <w:pPr>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r>
              <w:rPr>
                <w:rFonts w:ascii="仿宋" w:eastAsia="仿宋" w:hAnsi="仿宋" w:cs="仿宋" w:hint="eastAsia"/>
                <w:color w:val="000000"/>
                <w:kern w:val="0"/>
                <w:sz w:val="24"/>
                <w:szCs w:val="24"/>
              </w:rPr>
              <w:t>生菜加热出售，其中心温度应大于</w:t>
            </w:r>
            <w:r>
              <w:rPr>
                <w:rFonts w:ascii="仿宋" w:eastAsia="仿宋" w:hAnsi="仿宋" w:cs="仿宋" w:hint="eastAsia"/>
                <w:color w:val="000000"/>
                <w:kern w:val="0"/>
                <w:sz w:val="24"/>
                <w:szCs w:val="24"/>
              </w:rPr>
              <w:t>70</w:t>
            </w:r>
            <w:r>
              <w:rPr>
                <w:rFonts w:ascii="仿宋" w:eastAsia="仿宋" w:hAnsi="仿宋" w:cs="仿宋" w:hint="eastAsia"/>
                <w:color w:val="000000"/>
                <w:kern w:val="0"/>
                <w:sz w:val="24"/>
                <w:szCs w:val="24"/>
              </w:rPr>
              <w:t>℃。</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3.1.2</w:t>
            </w:r>
            <w:r>
              <w:rPr>
                <w:rFonts w:ascii="仿宋" w:eastAsia="仿宋" w:hAnsi="仿宋" w:cs="仿宋" w:hint="eastAsia"/>
                <w:color w:val="000000"/>
                <w:kern w:val="0"/>
                <w:sz w:val="24"/>
                <w:szCs w:val="24"/>
              </w:rPr>
              <w:t>具有餐饮具的清洗、消毒、保洁设备设施，并运转正常。</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3.1.3</w:t>
            </w:r>
            <w:r>
              <w:rPr>
                <w:rFonts w:ascii="仿宋" w:eastAsia="仿宋" w:hAnsi="仿宋" w:cs="仿宋" w:hint="eastAsia"/>
                <w:color w:val="000000"/>
                <w:kern w:val="0"/>
                <w:sz w:val="24"/>
                <w:szCs w:val="24"/>
              </w:rPr>
              <w:t>消毒操作人员掌握基本消毒知识。</w:t>
            </w:r>
          </w:p>
        </w:tc>
        <w:tc>
          <w:tcPr>
            <w:tcW w:w="2250"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3.1.4</w:t>
            </w:r>
            <w:r>
              <w:rPr>
                <w:rFonts w:ascii="仿宋" w:eastAsia="仿宋" w:hAnsi="仿宋" w:cs="仿宋" w:hint="eastAsia"/>
                <w:color w:val="000000"/>
                <w:kern w:val="0"/>
                <w:sz w:val="24"/>
                <w:szCs w:val="24"/>
              </w:rPr>
              <w:t>餐具、工具消毒后存放在专用密闭保洁柜，保洁柜定期清洗、消毒。</w:t>
            </w:r>
          </w:p>
        </w:tc>
        <w:tc>
          <w:tcPr>
            <w:tcW w:w="2250" w:type="dxa"/>
            <w:vMerge/>
            <w:shd w:val="clear" w:color="auto" w:fill="auto"/>
          </w:tcPr>
          <w:p w:rsidR="003D3F31" w:rsidRDefault="003D3F31">
            <w:pPr>
              <w:jc w:val="left"/>
              <w:rPr>
                <w:rFonts w:ascii="仿宋" w:eastAsia="仿宋" w:hAnsi="仿宋" w:cs="仿宋"/>
                <w:color w:val="000000"/>
                <w:kern w:val="0"/>
                <w:sz w:val="24"/>
                <w:szCs w:val="24"/>
              </w:rPr>
            </w:pPr>
          </w:p>
        </w:tc>
        <w:tc>
          <w:tcPr>
            <w:tcW w:w="690"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3.1.5</w:t>
            </w:r>
            <w:r>
              <w:rPr>
                <w:rFonts w:ascii="仿宋" w:eastAsia="仿宋" w:hAnsi="仿宋" w:cs="仿宋" w:hint="eastAsia"/>
                <w:color w:val="000000"/>
                <w:kern w:val="0"/>
                <w:sz w:val="24"/>
                <w:szCs w:val="24"/>
              </w:rPr>
              <w:t>二次更衣、洗手消毒设施、空气消毒设施设备应规范、正常运转。</w:t>
            </w:r>
          </w:p>
        </w:tc>
        <w:tc>
          <w:tcPr>
            <w:tcW w:w="2250" w:type="dxa"/>
            <w:vMerge/>
            <w:shd w:val="clear" w:color="auto" w:fill="auto"/>
          </w:tcPr>
          <w:p w:rsidR="003D3F31" w:rsidRDefault="003D3F31">
            <w:pPr>
              <w:jc w:val="left"/>
              <w:rPr>
                <w:rFonts w:ascii="仿宋" w:eastAsia="仿宋" w:hAnsi="仿宋" w:cs="仿宋"/>
                <w:color w:val="000000"/>
                <w:kern w:val="0"/>
                <w:sz w:val="24"/>
                <w:szCs w:val="24"/>
              </w:rPr>
            </w:pPr>
          </w:p>
        </w:tc>
        <w:tc>
          <w:tcPr>
            <w:tcW w:w="690"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3.1.6</w:t>
            </w:r>
            <w:r>
              <w:rPr>
                <w:rFonts w:ascii="仿宋" w:eastAsia="仿宋" w:hAnsi="仿宋" w:cs="仿宋" w:hint="eastAsia"/>
                <w:color w:val="000000"/>
                <w:kern w:val="0"/>
                <w:sz w:val="24"/>
                <w:szCs w:val="24"/>
              </w:rPr>
              <w:t>食品留样符合规范。</w:t>
            </w:r>
          </w:p>
        </w:tc>
        <w:tc>
          <w:tcPr>
            <w:tcW w:w="2250" w:type="dxa"/>
            <w:vMerge/>
            <w:shd w:val="clear" w:color="auto" w:fill="auto"/>
          </w:tcPr>
          <w:p w:rsidR="003D3F31" w:rsidRDefault="003D3F31">
            <w:pPr>
              <w:jc w:val="left"/>
              <w:rPr>
                <w:rFonts w:ascii="仿宋" w:eastAsia="仿宋" w:hAnsi="仿宋" w:cs="仿宋"/>
                <w:color w:val="000000"/>
                <w:kern w:val="0"/>
                <w:sz w:val="24"/>
                <w:szCs w:val="24"/>
              </w:rPr>
            </w:pPr>
          </w:p>
        </w:tc>
        <w:tc>
          <w:tcPr>
            <w:tcW w:w="690"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3.1.7</w:t>
            </w:r>
            <w:r>
              <w:rPr>
                <w:rFonts w:ascii="仿宋" w:eastAsia="仿宋" w:hAnsi="仿宋" w:cs="仿宋" w:hint="eastAsia"/>
                <w:color w:val="000000"/>
                <w:kern w:val="0"/>
                <w:sz w:val="24"/>
                <w:szCs w:val="24"/>
              </w:rPr>
              <w:t>制定隔餐菜规范处置管理制度，并按规定存放及再加热出售并做好记录。</w:t>
            </w:r>
          </w:p>
        </w:tc>
        <w:tc>
          <w:tcPr>
            <w:tcW w:w="2250"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690"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val="restart"/>
            <w:shd w:val="clear" w:color="auto" w:fill="auto"/>
            <w:vAlign w:val="center"/>
          </w:tcPr>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3.</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安</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全</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程</w:t>
            </w:r>
          </w:p>
          <w:p w:rsidR="003D3F31" w:rsidRDefault="004E0317">
            <w:pPr>
              <w:widowControl/>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序</w:t>
            </w:r>
          </w:p>
        </w:tc>
        <w:tc>
          <w:tcPr>
            <w:tcW w:w="138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w:t>
            </w:r>
            <w:r>
              <w:rPr>
                <w:rFonts w:ascii="仿宋" w:eastAsia="仿宋" w:hAnsi="仿宋" w:cs="仿宋" w:hint="eastAsia"/>
                <w:color w:val="000000"/>
                <w:kern w:val="0"/>
                <w:sz w:val="24"/>
                <w:szCs w:val="24"/>
              </w:rPr>
              <w:t>食品添加剂规范使用情况</w:t>
            </w: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3.2.1</w:t>
            </w:r>
            <w:r>
              <w:rPr>
                <w:rFonts w:ascii="仿宋" w:eastAsia="仿宋" w:hAnsi="仿宋" w:cs="仿宋" w:hint="eastAsia"/>
                <w:color w:val="000000"/>
                <w:kern w:val="0"/>
                <w:sz w:val="24"/>
                <w:szCs w:val="24"/>
              </w:rPr>
              <w:t>学校应督促餐饮服务部门建立健全食品调味料和食品添加剂安全管理制度。</w:t>
            </w:r>
          </w:p>
        </w:tc>
        <w:tc>
          <w:tcPr>
            <w:tcW w:w="2250" w:type="dxa"/>
            <w:vMerge w:val="restart"/>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台帐检查、实地抽查。</w:t>
            </w:r>
          </w:p>
        </w:tc>
        <w:tc>
          <w:tcPr>
            <w:tcW w:w="69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624"/>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3.2.2</w:t>
            </w:r>
            <w:r>
              <w:rPr>
                <w:rFonts w:ascii="仿宋" w:eastAsia="仿宋" w:hAnsi="仿宋" w:cs="仿宋" w:hint="eastAsia"/>
                <w:color w:val="000000"/>
                <w:kern w:val="0"/>
                <w:sz w:val="24"/>
                <w:szCs w:val="24"/>
              </w:rPr>
              <w:t>食品添加剂需落实“五专”管理制度。</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788"/>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3.2.3</w:t>
            </w:r>
            <w:r>
              <w:rPr>
                <w:rFonts w:ascii="仿宋" w:eastAsia="仿宋" w:hAnsi="仿宋" w:cs="仿宋" w:hint="eastAsia"/>
                <w:color w:val="000000"/>
                <w:kern w:val="0"/>
                <w:sz w:val="24"/>
                <w:szCs w:val="24"/>
              </w:rPr>
              <w:t>不存在采购和使用无合法生产资质以及标签不规范的食品调味料和食品添加剂。</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853"/>
          <w:jc w:val="center"/>
        </w:trPr>
        <w:tc>
          <w:tcPr>
            <w:tcW w:w="698" w:type="dxa"/>
            <w:vMerge/>
            <w:shd w:val="clear" w:color="auto" w:fill="auto"/>
            <w:vAlign w:val="center"/>
          </w:tcPr>
          <w:p w:rsidR="003D3F31" w:rsidRDefault="003D3F31">
            <w:pPr>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3.2.4</w:t>
            </w:r>
            <w:r>
              <w:rPr>
                <w:rFonts w:ascii="仿宋" w:eastAsia="仿宋" w:hAnsi="仿宋" w:cs="仿宋" w:hint="eastAsia"/>
                <w:color w:val="000000"/>
                <w:kern w:val="0"/>
                <w:sz w:val="24"/>
                <w:szCs w:val="24"/>
              </w:rPr>
              <w:t>餐饮服务部门自行配制食品调味料、甜点、饮料的，原料应符合食品安全要求，并索取相关资质、证照、检验报告等资料。</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r w:rsidR="003D3F31">
        <w:trPr>
          <w:trHeight w:val="791"/>
          <w:jc w:val="center"/>
        </w:trPr>
        <w:tc>
          <w:tcPr>
            <w:tcW w:w="698" w:type="dxa"/>
            <w:vMerge/>
            <w:shd w:val="clear" w:color="auto" w:fill="auto"/>
            <w:vAlign w:val="center"/>
          </w:tcPr>
          <w:p w:rsidR="003D3F31" w:rsidRDefault="003D3F31">
            <w:pPr>
              <w:widowControl/>
              <w:jc w:val="left"/>
              <w:rPr>
                <w:rFonts w:ascii="仿宋" w:eastAsia="仿宋" w:hAnsi="仿宋" w:cs="仿宋"/>
                <w:color w:val="000000"/>
                <w:kern w:val="0"/>
                <w:sz w:val="24"/>
                <w:szCs w:val="24"/>
              </w:rPr>
            </w:pPr>
          </w:p>
        </w:tc>
        <w:tc>
          <w:tcPr>
            <w:tcW w:w="1380" w:type="dxa"/>
            <w:vMerge/>
            <w:vAlign w:val="center"/>
          </w:tcPr>
          <w:p w:rsidR="003D3F31" w:rsidRDefault="003D3F31">
            <w:pPr>
              <w:widowControl/>
              <w:jc w:val="left"/>
              <w:rPr>
                <w:rFonts w:ascii="仿宋" w:eastAsia="仿宋" w:hAnsi="仿宋" w:cs="仿宋"/>
                <w:color w:val="000000"/>
                <w:kern w:val="0"/>
                <w:sz w:val="24"/>
                <w:szCs w:val="24"/>
              </w:rPr>
            </w:pPr>
          </w:p>
        </w:tc>
        <w:tc>
          <w:tcPr>
            <w:tcW w:w="7530" w:type="dxa"/>
            <w:shd w:val="clear" w:color="auto" w:fill="auto"/>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3.2.5</w:t>
            </w:r>
            <w:r>
              <w:rPr>
                <w:rFonts w:ascii="仿宋" w:eastAsia="仿宋" w:hAnsi="仿宋" w:cs="仿宋" w:hint="eastAsia"/>
                <w:color w:val="000000"/>
                <w:kern w:val="0"/>
                <w:sz w:val="24"/>
                <w:szCs w:val="24"/>
              </w:rPr>
              <w:t>餐饮服务部门使用的食品添加剂以及加工方法，应向学校监管部门报备，并及时向就餐学生公示。</w:t>
            </w:r>
          </w:p>
        </w:tc>
        <w:tc>
          <w:tcPr>
            <w:tcW w:w="2250" w:type="dxa"/>
            <w:vMerge/>
            <w:vAlign w:val="center"/>
          </w:tcPr>
          <w:p w:rsidR="003D3F31" w:rsidRDefault="003D3F31">
            <w:pPr>
              <w:widowControl/>
              <w:jc w:val="left"/>
              <w:rPr>
                <w:rFonts w:ascii="仿宋" w:eastAsia="仿宋" w:hAnsi="仿宋" w:cs="仿宋"/>
                <w:color w:val="000000"/>
                <w:kern w:val="0"/>
                <w:sz w:val="24"/>
                <w:szCs w:val="24"/>
              </w:rPr>
            </w:pPr>
          </w:p>
        </w:tc>
        <w:tc>
          <w:tcPr>
            <w:tcW w:w="690"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09"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c>
          <w:tcPr>
            <w:tcW w:w="818" w:type="dxa"/>
            <w:vAlign w:val="center"/>
          </w:tcPr>
          <w:p w:rsidR="003D3F31" w:rsidRDefault="004E0317">
            <w:pPr>
              <w:widowControl/>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w:t>
            </w:r>
          </w:p>
        </w:tc>
      </w:tr>
    </w:tbl>
    <w:p w:rsidR="003D3F31" w:rsidRDefault="003D3F31">
      <w:pPr>
        <w:adjustRightInd w:val="0"/>
        <w:snapToGrid w:val="0"/>
        <w:spacing w:line="360" w:lineRule="auto"/>
        <w:jc w:val="center"/>
        <w:rPr>
          <w:rFonts w:ascii="黑体" w:eastAsia="黑体" w:hAnsi="黑体" w:cs="黑体"/>
          <w:sz w:val="44"/>
          <w:szCs w:val="44"/>
        </w:rPr>
      </w:pPr>
    </w:p>
    <w:p w:rsidR="003D3F31" w:rsidRDefault="003D3F31">
      <w:pPr>
        <w:adjustRightInd w:val="0"/>
        <w:snapToGrid w:val="0"/>
        <w:spacing w:line="360" w:lineRule="auto"/>
        <w:jc w:val="center"/>
        <w:rPr>
          <w:rFonts w:ascii="黑体" w:eastAsia="黑体" w:hAnsi="黑体" w:cs="黑体"/>
          <w:sz w:val="44"/>
          <w:szCs w:val="44"/>
        </w:rPr>
      </w:pPr>
    </w:p>
    <w:p w:rsidR="003D3F31" w:rsidRDefault="003D3F31">
      <w:pPr>
        <w:adjustRightInd w:val="0"/>
        <w:snapToGrid w:val="0"/>
        <w:spacing w:line="360" w:lineRule="auto"/>
        <w:jc w:val="center"/>
        <w:rPr>
          <w:rFonts w:ascii="黑体" w:eastAsia="黑体" w:hAnsi="黑体" w:cs="黑体"/>
          <w:sz w:val="44"/>
          <w:szCs w:val="44"/>
        </w:rPr>
      </w:pPr>
    </w:p>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t>东北大学大型活动安全检查规范（试行）</w:t>
      </w:r>
    </w:p>
    <w:tbl>
      <w:tblPr>
        <w:tblStyle w:val="a7"/>
        <w:tblW w:w="4996" w:type="pct"/>
        <w:tblLayout w:type="fixed"/>
        <w:tblLook w:val="04A0" w:firstRow="1" w:lastRow="0" w:firstColumn="1" w:lastColumn="0" w:noHBand="0" w:noVBand="1"/>
      </w:tblPr>
      <w:tblGrid>
        <w:gridCol w:w="1273"/>
        <w:gridCol w:w="1916"/>
        <w:gridCol w:w="6578"/>
        <w:gridCol w:w="1694"/>
        <w:gridCol w:w="793"/>
        <w:gridCol w:w="943"/>
        <w:gridCol w:w="966"/>
      </w:tblGrid>
      <w:tr w:rsidR="003D3F31">
        <w:trPr>
          <w:tblHeader/>
        </w:trPr>
        <w:tc>
          <w:tcPr>
            <w:tcW w:w="449"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一级指标</w:t>
            </w:r>
          </w:p>
        </w:tc>
        <w:tc>
          <w:tcPr>
            <w:tcW w:w="676"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二级指标</w:t>
            </w:r>
          </w:p>
        </w:tc>
        <w:tc>
          <w:tcPr>
            <w:tcW w:w="2322"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检查项目</w:t>
            </w:r>
          </w:p>
        </w:tc>
        <w:tc>
          <w:tcPr>
            <w:tcW w:w="598"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检查要点</w:t>
            </w:r>
          </w:p>
        </w:tc>
        <w:tc>
          <w:tcPr>
            <w:tcW w:w="954" w:type="pct"/>
            <w:gridSpan w:val="3"/>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检查结果</w:t>
            </w:r>
          </w:p>
        </w:tc>
      </w:tr>
      <w:tr w:rsidR="003D3F31">
        <w:trPr>
          <w:tblHeader/>
        </w:trPr>
        <w:tc>
          <w:tcPr>
            <w:tcW w:w="449" w:type="pct"/>
            <w:vMerge/>
          </w:tcPr>
          <w:p w:rsidR="003D3F31" w:rsidRDefault="003D3F31">
            <w:pPr>
              <w:rPr>
                <w:rFonts w:ascii="仿宋" w:eastAsia="仿宋" w:hAnsi="仿宋" w:cs="仿宋"/>
                <w:b/>
                <w:bCs/>
                <w:sz w:val="24"/>
                <w:szCs w:val="24"/>
              </w:rPr>
            </w:pPr>
          </w:p>
        </w:tc>
        <w:tc>
          <w:tcPr>
            <w:tcW w:w="676" w:type="pct"/>
            <w:vMerge/>
            <w:vAlign w:val="center"/>
          </w:tcPr>
          <w:p w:rsidR="003D3F31" w:rsidRDefault="003D3F31">
            <w:pPr>
              <w:rPr>
                <w:rFonts w:ascii="仿宋" w:eastAsia="仿宋" w:hAnsi="仿宋" w:cs="仿宋"/>
                <w:b/>
                <w:bCs/>
                <w:sz w:val="24"/>
                <w:szCs w:val="24"/>
              </w:rPr>
            </w:pPr>
          </w:p>
        </w:tc>
        <w:tc>
          <w:tcPr>
            <w:tcW w:w="2322" w:type="pct"/>
            <w:vMerge/>
            <w:vAlign w:val="center"/>
          </w:tcPr>
          <w:p w:rsidR="003D3F31" w:rsidRDefault="003D3F31">
            <w:pPr>
              <w:rPr>
                <w:rFonts w:ascii="仿宋" w:eastAsia="仿宋" w:hAnsi="仿宋" w:cs="仿宋"/>
                <w:b/>
                <w:bCs/>
                <w:sz w:val="24"/>
                <w:szCs w:val="24"/>
              </w:rPr>
            </w:pPr>
          </w:p>
        </w:tc>
        <w:tc>
          <w:tcPr>
            <w:tcW w:w="598" w:type="pct"/>
            <w:vMerge/>
          </w:tcPr>
          <w:p w:rsidR="003D3F31" w:rsidRDefault="003D3F31">
            <w:pPr>
              <w:rPr>
                <w:rFonts w:ascii="仿宋" w:eastAsia="仿宋" w:hAnsi="仿宋" w:cs="仿宋"/>
                <w:b/>
                <w:bCs/>
                <w:sz w:val="24"/>
                <w:szCs w:val="24"/>
              </w:rPr>
            </w:pPr>
          </w:p>
        </w:tc>
        <w:tc>
          <w:tcPr>
            <w:tcW w:w="280" w:type="pct"/>
            <w:vAlign w:val="center"/>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符合</w:t>
            </w:r>
          </w:p>
        </w:tc>
        <w:tc>
          <w:tcPr>
            <w:tcW w:w="333" w:type="pct"/>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不符合</w:t>
            </w:r>
          </w:p>
        </w:tc>
        <w:tc>
          <w:tcPr>
            <w:tcW w:w="341" w:type="pct"/>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不适用</w:t>
            </w:r>
          </w:p>
        </w:tc>
      </w:tr>
      <w:tr w:rsidR="003D3F31">
        <w:trPr>
          <w:trHeight w:val="510"/>
        </w:trPr>
        <w:tc>
          <w:tcPr>
            <w:tcW w:w="449" w:type="pct"/>
            <w:vMerge w:val="restart"/>
            <w:vAlign w:val="center"/>
          </w:tcPr>
          <w:p w:rsidR="003D3F31" w:rsidRDefault="004E0317">
            <w:pPr>
              <w:spacing w:line="720" w:lineRule="auto"/>
              <w:jc w:val="center"/>
              <w:rPr>
                <w:rFonts w:ascii="仿宋" w:eastAsia="仿宋" w:hAnsi="仿宋" w:cs="仿宋"/>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rPr>
              <w:t>主办方（承办方）责任</w:t>
            </w:r>
          </w:p>
        </w:tc>
        <w:tc>
          <w:tcPr>
            <w:tcW w:w="676" w:type="pc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 xml:space="preserve">1.1 </w:t>
            </w:r>
            <w:r>
              <w:rPr>
                <w:rFonts w:ascii="仿宋" w:eastAsia="仿宋" w:hAnsi="仿宋" w:cs="仿宋" w:hint="eastAsia"/>
                <w:color w:val="000000"/>
                <w:sz w:val="24"/>
                <w:szCs w:val="24"/>
              </w:rPr>
              <w:t>申办手续</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1.1.1</w:t>
            </w:r>
            <w:r>
              <w:rPr>
                <w:rFonts w:ascii="仿宋" w:eastAsia="仿宋" w:hAnsi="仿宋" w:cs="仿宋" w:hint="eastAsia"/>
                <w:color w:val="000000" w:themeColor="text1"/>
                <w:sz w:val="24"/>
                <w:szCs w:val="24"/>
              </w:rPr>
              <w:t>上级主管部门对举办“活动”审批文件</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1.2</w:t>
            </w:r>
            <w:r>
              <w:rPr>
                <w:rFonts w:ascii="仿宋" w:eastAsia="仿宋" w:hAnsi="仿宋" w:cs="仿宋" w:hint="eastAsia"/>
                <w:color w:val="000000"/>
                <w:sz w:val="24"/>
                <w:szCs w:val="24"/>
              </w:rPr>
              <w:t>应急处理</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1.2.1</w:t>
            </w:r>
            <w:r>
              <w:rPr>
                <w:rFonts w:ascii="仿宋" w:eastAsia="仿宋" w:hAnsi="仿宋" w:cs="仿宋" w:hint="eastAsia"/>
                <w:color w:val="000000"/>
                <w:sz w:val="24"/>
                <w:szCs w:val="24"/>
              </w:rPr>
              <w:t>是否建立了应急领导小组、职责分工明确</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1.2.2</w:t>
            </w:r>
            <w:r>
              <w:rPr>
                <w:rFonts w:ascii="仿宋" w:eastAsia="仿宋" w:hAnsi="仿宋" w:cs="仿宋" w:hint="eastAsia"/>
                <w:color w:val="000000"/>
                <w:sz w:val="24"/>
                <w:szCs w:val="24"/>
              </w:rPr>
              <w:t>是否进行了风险分析及制定相应的应急处置预案</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查看预案</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1.2.3</w:t>
            </w:r>
            <w:r>
              <w:rPr>
                <w:rFonts w:ascii="仿宋" w:eastAsia="仿宋" w:hAnsi="仿宋" w:cs="仿宋" w:hint="eastAsia"/>
                <w:color w:val="000000"/>
                <w:sz w:val="24"/>
                <w:szCs w:val="24"/>
              </w:rPr>
              <w:t>现场应急救援预案演练或推演</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查看演练记录</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1.2.4</w:t>
            </w:r>
            <w:r>
              <w:rPr>
                <w:rFonts w:ascii="仿宋" w:eastAsia="仿宋" w:hAnsi="仿宋" w:cs="仿宋" w:hint="eastAsia"/>
                <w:color w:val="000000"/>
                <w:sz w:val="24"/>
                <w:szCs w:val="24"/>
              </w:rPr>
              <w:t>是否建立了“紧急情况”下各部门协调机制</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查看预案详情</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 xml:space="preserve">1.3 </w:t>
            </w:r>
            <w:r>
              <w:rPr>
                <w:rFonts w:ascii="仿宋" w:eastAsia="仿宋" w:hAnsi="仿宋" w:cs="仿宋" w:hint="eastAsia"/>
                <w:color w:val="000000"/>
                <w:sz w:val="24"/>
                <w:szCs w:val="24"/>
              </w:rPr>
              <w:t>安全协议</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1.3</w:t>
            </w:r>
            <w:r>
              <w:rPr>
                <w:rFonts w:ascii="仿宋" w:eastAsia="仿宋" w:hAnsi="仿宋" w:cs="仿宋" w:hint="eastAsia"/>
                <w:color w:val="000000"/>
                <w:sz w:val="24"/>
                <w:szCs w:val="24"/>
              </w:rPr>
              <w:t>是否与相关方签订了安全协议</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查看文件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 xml:space="preserve">1.4 </w:t>
            </w:r>
            <w:r>
              <w:rPr>
                <w:rFonts w:ascii="仿宋" w:eastAsia="仿宋" w:hAnsi="仿宋" w:cs="仿宋" w:hint="eastAsia"/>
                <w:color w:val="000000"/>
                <w:sz w:val="24"/>
                <w:szCs w:val="24"/>
              </w:rPr>
              <w:t>安全教育</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1.4</w:t>
            </w:r>
            <w:r>
              <w:rPr>
                <w:rFonts w:ascii="仿宋" w:eastAsia="仿宋" w:hAnsi="仿宋" w:cs="仿宋" w:hint="eastAsia"/>
                <w:color w:val="000000"/>
                <w:sz w:val="24"/>
                <w:szCs w:val="24"/>
              </w:rPr>
              <w:t>是否对领队、现场管理人员进行过安全教育</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查看教育记录</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 xml:space="preserve">1.5 </w:t>
            </w:r>
            <w:r>
              <w:rPr>
                <w:rFonts w:ascii="仿宋" w:eastAsia="仿宋" w:hAnsi="仿宋" w:cs="仿宋" w:hint="eastAsia"/>
                <w:color w:val="000000"/>
                <w:sz w:val="24"/>
                <w:szCs w:val="24"/>
              </w:rPr>
              <w:t>安保与救护</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1.5.1</w:t>
            </w:r>
            <w:r>
              <w:rPr>
                <w:rFonts w:ascii="仿宋" w:eastAsia="仿宋" w:hAnsi="仿宋" w:cs="仿宋" w:hint="eastAsia"/>
                <w:color w:val="000000"/>
                <w:sz w:val="24"/>
                <w:szCs w:val="24"/>
              </w:rPr>
              <w:t>是否安排了安保人员、现场紧急抢救医护人员</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查看预案详情</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tcPr>
          <w:p w:rsidR="003D3F31" w:rsidRDefault="004E0317">
            <w:pPr>
              <w:widowControl/>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1.6</w:t>
            </w:r>
            <w:r>
              <w:rPr>
                <w:rFonts w:ascii="仿宋" w:eastAsia="仿宋" w:hAnsi="仿宋" w:cs="仿宋" w:hint="eastAsia"/>
                <w:color w:val="000000"/>
                <w:sz w:val="24"/>
                <w:szCs w:val="24"/>
              </w:rPr>
              <w:t>入场管理</w:t>
            </w:r>
          </w:p>
        </w:tc>
        <w:tc>
          <w:tcPr>
            <w:tcW w:w="2322" w:type="pct"/>
            <w:vAlign w:val="center"/>
          </w:tcPr>
          <w:p w:rsidR="003D3F31" w:rsidRDefault="004E0317">
            <w:pPr>
              <w:widowControl/>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1.6.1</w:t>
            </w:r>
            <w:r>
              <w:rPr>
                <w:rFonts w:ascii="仿宋" w:eastAsia="仿宋" w:hAnsi="仿宋" w:cs="仿宋" w:hint="eastAsia"/>
                <w:color w:val="000000"/>
                <w:sz w:val="24"/>
                <w:szCs w:val="24"/>
              </w:rPr>
              <w:t>是否制定了入场人员的管理措施</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查看预案详情</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tcPr>
          <w:p w:rsidR="003D3F31" w:rsidRDefault="004E0317">
            <w:pPr>
              <w:spacing w:line="720" w:lineRule="auto"/>
              <w:jc w:val="left"/>
              <w:rPr>
                <w:rFonts w:ascii="仿宋" w:eastAsia="仿宋" w:hAnsi="仿宋" w:cs="仿宋"/>
                <w:sz w:val="24"/>
                <w:szCs w:val="24"/>
              </w:rPr>
            </w:pPr>
            <w:r>
              <w:rPr>
                <w:rFonts w:ascii="仿宋" w:eastAsia="仿宋" w:hAnsi="仿宋" w:cs="仿宋" w:hint="eastAsia"/>
                <w:color w:val="000000"/>
                <w:sz w:val="24"/>
                <w:szCs w:val="24"/>
              </w:rPr>
              <w:t xml:space="preserve">1.7 </w:t>
            </w:r>
            <w:r>
              <w:rPr>
                <w:rFonts w:ascii="仿宋" w:eastAsia="仿宋" w:hAnsi="仿宋" w:cs="仿宋" w:hint="eastAsia"/>
                <w:color w:val="000000"/>
                <w:sz w:val="24"/>
                <w:szCs w:val="24"/>
              </w:rPr>
              <w:t>现场管理</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1.7.1</w:t>
            </w:r>
            <w:r>
              <w:rPr>
                <w:rFonts w:ascii="仿宋" w:eastAsia="仿宋" w:hAnsi="仿宋" w:cs="仿宋" w:hint="eastAsia"/>
                <w:color w:val="000000"/>
                <w:sz w:val="24"/>
                <w:szCs w:val="24"/>
              </w:rPr>
              <w:t>是否对观众席布局、疏散通道等进行过实际勘察</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tcPr>
          <w:p w:rsidR="003D3F31" w:rsidRDefault="003D3F31">
            <w:pPr>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1.7.2</w:t>
            </w:r>
            <w:r>
              <w:rPr>
                <w:rFonts w:ascii="仿宋" w:eastAsia="仿宋" w:hAnsi="仿宋" w:cs="仿宋" w:hint="eastAsia"/>
                <w:color w:val="000000"/>
                <w:sz w:val="24"/>
                <w:szCs w:val="24"/>
              </w:rPr>
              <w:t>参加活动人数是否超出场地可容纳数量</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查看预案详情</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 xml:space="preserve">1.8 </w:t>
            </w:r>
            <w:r>
              <w:rPr>
                <w:rFonts w:ascii="仿宋" w:eastAsia="仿宋" w:hAnsi="仿宋" w:cs="仿宋" w:hint="eastAsia"/>
                <w:color w:val="000000"/>
                <w:sz w:val="24"/>
                <w:szCs w:val="24"/>
              </w:rPr>
              <w:t>焰火管理</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1.8.1</w:t>
            </w:r>
            <w:r>
              <w:rPr>
                <w:rFonts w:ascii="仿宋" w:eastAsia="仿宋" w:hAnsi="仿宋" w:cs="仿宋" w:hint="eastAsia"/>
                <w:color w:val="000000"/>
                <w:sz w:val="24"/>
                <w:szCs w:val="24"/>
              </w:rPr>
              <w:t>有燃放焰火项目的是否有审批手续和安全防护措施</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color w:val="000000"/>
                <w:sz w:val="24"/>
                <w:szCs w:val="24"/>
              </w:rPr>
              <w:t>查看活动方案</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 xml:space="preserve">1.9 </w:t>
            </w:r>
            <w:r>
              <w:rPr>
                <w:rFonts w:ascii="仿宋" w:eastAsia="仿宋" w:hAnsi="仿宋" w:cs="仿宋" w:hint="eastAsia"/>
                <w:color w:val="000000"/>
                <w:sz w:val="24"/>
                <w:szCs w:val="24"/>
              </w:rPr>
              <w:t>现场设施安全</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1.9.1</w:t>
            </w:r>
            <w:r>
              <w:rPr>
                <w:rFonts w:ascii="仿宋" w:eastAsia="仿宋" w:hAnsi="仿宋" w:cs="仿宋" w:hint="eastAsia"/>
                <w:color w:val="000000"/>
                <w:sz w:val="24"/>
                <w:szCs w:val="24"/>
              </w:rPr>
              <w:t>设施及线缆布置是否对人员疏散构成隐患</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1.9.2</w:t>
            </w:r>
            <w:r>
              <w:rPr>
                <w:rFonts w:ascii="仿宋" w:eastAsia="仿宋" w:hAnsi="仿宋" w:cs="仿宋" w:hint="eastAsia"/>
                <w:color w:val="000000"/>
                <w:sz w:val="24"/>
                <w:szCs w:val="24"/>
              </w:rPr>
              <w:t>电缆接头处绝缘性是否可靠安全</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 xml:space="preserve">1.9 </w:t>
            </w:r>
            <w:r>
              <w:rPr>
                <w:rFonts w:ascii="仿宋" w:eastAsia="仿宋" w:hAnsi="仿宋" w:cs="仿宋" w:hint="eastAsia"/>
                <w:color w:val="000000"/>
                <w:sz w:val="24"/>
                <w:szCs w:val="24"/>
              </w:rPr>
              <w:t>现场设施安全</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1.9.3</w:t>
            </w:r>
            <w:r>
              <w:rPr>
                <w:rFonts w:ascii="仿宋" w:eastAsia="仿宋" w:hAnsi="仿宋" w:cs="仿宋" w:hint="eastAsia"/>
                <w:color w:val="000000"/>
                <w:sz w:val="24"/>
                <w:szCs w:val="24"/>
              </w:rPr>
              <w:t>所用室外设备的防水防雨性能是否符合标准</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1.9.4</w:t>
            </w:r>
            <w:r>
              <w:rPr>
                <w:rFonts w:ascii="仿宋" w:eastAsia="仿宋" w:hAnsi="仿宋" w:cs="仿宋" w:hint="eastAsia"/>
                <w:color w:val="000000"/>
                <w:sz w:val="24"/>
                <w:szCs w:val="24"/>
              </w:rPr>
              <w:t>临时搭建桁架（包括舞台、展板）是否稳定可靠</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1.9.5</w:t>
            </w:r>
            <w:r>
              <w:rPr>
                <w:rFonts w:ascii="仿宋" w:eastAsia="仿宋" w:hAnsi="仿宋" w:cs="仿宋" w:hint="eastAsia"/>
                <w:color w:val="000000"/>
                <w:sz w:val="24"/>
                <w:szCs w:val="24"/>
              </w:rPr>
              <w:t>会场上空条幅、气球等漂浮物是否牢固可靠</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restart"/>
            <w:vAlign w:val="center"/>
          </w:tcPr>
          <w:p w:rsidR="003D3F31" w:rsidRDefault="004E0317">
            <w:pPr>
              <w:widowControl/>
              <w:spacing w:line="600" w:lineRule="auto"/>
              <w:jc w:val="center"/>
              <w:rPr>
                <w:rFonts w:ascii="仿宋" w:eastAsia="仿宋" w:hAnsi="仿宋" w:cs="仿宋"/>
                <w:sz w:val="24"/>
                <w:szCs w:val="24"/>
              </w:rPr>
            </w:pPr>
            <w:r>
              <w:rPr>
                <w:rFonts w:ascii="仿宋" w:eastAsia="仿宋" w:hAnsi="仿宋" w:cs="仿宋" w:hint="eastAsia"/>
                <w:color w:val="000000"/>
                <w:sz w:val="24"/>
                <w:szCs w:val="24"/>
              </w:rPr>
              <w:t>2.</w:t>
            </w:r>
            <w:r>
              <w:rPr>
                <w:rFonts w:ascii="仿宋" w:eastAsia="仿宋" w:hAnsi="仿宋" w:cs="仿宋" w:hint="eastAsia"/>
                <w:color w:val="000000"/>
                <w:sz w:val="24"/>
                <w:szCs w:val="24"/>
              </w:rPr>
              <w:t>场地提供方责任</w:t>
            </w:r>
          </w:p>
        </w:tc>
        <w:tc>
          <w:tcPr>
            <w:tcW w:w="676"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 xml:space="preserve">2.1 </w:t>
            </w:r>
            <w:r>
              <w:rPr>
                <w:rFonts w:ascii="仿宋" w:eastAsia="仿宋" w:hAnsi="仿宋" w:cs="仿宋" w:hint="eastAsia"/>
                <w:color w:val="000000"/>
                <w:sz w:val="24"/>
                <w:szCs w:val="24"/>
              </w:rPr>
              <w:t>安全协议</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2.1</w:t>
            </w:r>
            <w:r>
              <w:rPr>
                <w:rFonts w:ascii="仿宋" w:eastAsia="仿宋" w:hAnsi="仿宋" w:cs="仿宋" w:hint="eastAsia"/>
                <w:color w:val="000000"/>
                <w:sz w:val="24"/>
                <w:szCs w:val="24"/>
              </w:rPr>
              <w:t>是否与主办方（承办）签订了安全协议</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查看复印件</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 xml:space="preserve">2.2 </w:t>
            </w:r>
            <w:r>
              <w:rPr>
                <w:rFonts w:ascii="仿宋" w:eastAsia="仿宋" w:hAnsi="仿宋" w:cs="仿宋" w:hint="eastAsia"/>
                <w:color w:val="000000"/>
                <w:sz w:val="24"/>
                <w:szCs w:val="24"/>
              </w:rPr>
              <w:t>消防设施</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2.2.1</w:t>
            </w:r>
            <w:r>
              <w:rPr>
                <w:rFonts w:ascii="仿宋" w:eastAsia="仿宋" w:hAnsi="仿宋" w:cs="仿宋" w:hint="eastAsia"/>
                <w:color w:val="000000"/>
                <w:sz w:val="24"/>
                <w:szCs w:val="24"/>
              </w:rPr>
              <w:t>灭火器数量是否达标，位置是否醒目</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2.2.2</w:t>
            </w:r>
            <w:r>
              <w:rPr>
                <w:rFonts w:ascii="仿宋" w:eastAsia="仿宋" w:hAnsi="仿宋" w:cs="仿宋" w:hint="eastAsia"/>
                <w:color w:val="000000"/>
                <w:sz w:val="24"/>
                <w:szCs w:val="24"/>
              </w:rPr>
              <w:t>消火栓是否完好，有无被阻挡现象</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 xml:space="preserve">2.3 </w:t>
            </w:r>
            <w:r>
              <w:rPr>
                <w:rFonts w:ascii="仿宋" w:eastAsia="仿宋" w:hAnsi="仿宋" w:cs="仿宋" w:hint="eastAsia"/>
                <w:color w:val="000000"/>
                <w:sz w:val="24"/>
                <w:szCs w:val="24"/>
              </w:rPr>
              <w:t>疏散通道</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2.3.1</w:t>
            </w:r>
            <w:r>
              <w:rPr>
                <w:rFonts w:ascii="仿宋" w:eastAsia="仿宋" w:hAnsi="仿宋" w:cs="仿宋" w:hint="eastAsia"/>
                <w:color w:val="000000"/>
                <w:sz w:val="24"/>
                <w:szCs w:val="24"/>
              </w:rPr>
              <w:t>疏散标识是否醒目、疏散门是否畅通、是否有专人看护</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 xml:space="preserve">2.4 </w:t>
            </w:r>
            <w:r>
              <w:rPr>
                <w:rFonts w:ascii="仿宋" w:eastAsia="仿宋" w:hAnsi="仿宋" w:cs="仿宋" w:hint="eastAsia"/>
                <w:color w:val="000000"/>
                <w:sz w:val="24"/>
                <w:szCs w:val="24"/>
              </w:rPr>
              <w:t>应急照明</w:t>
            </w:r>
          </w:p>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（适用晚间活动）</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2.4.1</w:t>
            </w:r>
            <w:r>
              <w:rPr>
                <w:rFonts w:ascii="仿宋" w:eastAsia="仿宋" w:hAnsi="仿宋" w:cs="仿宋" w:hint="eastAsia"/>
                <w:color w:val="000000"/>
                <w:sz w:val="24"/>
                <w:szCs w:val="24"/>
              </w:rPr>
              <w:t>应急灯是否处于正常可用状态</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2.4.2</w:t>
            </w:r>
            <w:r>
              <w:rPr>
                <w:rFonts w:ascii="仿宋" w:eastAsia="仿宋" w:hAnsi="仿宋" w:cs="仿宋" w:hint="eastAsia"/>
                <w:color w:val="000000"/>
                <w:sz w:val="24"/>
                <w:szCs w:val="24"/>
              </w:rPr>
              <w:t>晚间活动是否有备用应急照明电源</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 xml:space="preserve">2.5 </w:t>
            </w:r>
            <w:r>
              <w:rPr>
                <w:rFonts w:ascii="仿宋" w:eastAsia="仿宋" w:hAnsi="仿宋" w:cs="仿宋" w:hint="eastAsia"/>
                <w:color w:val="000000"/>
                <w:sz w:val="24"/>
                <w:szCs w:val="24"/>
              </w:rPr>
              <w:t>应急广播与视频监控</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2.5.1</w:t>
            </w:r>
            <w:r>
              <w:rPr>
                <w:rFonts w:ascii="仿宋" w:eastAsia="仿宋" w:hAnsi="仿宋" w:cs="仿宋" w:hint="eastAsia"/>
                <w:color w:val="000000"/>
                <w:sz w:val="24"/>
                <w:szCs w:val="24"/>
              </w:rPr>
              <w:t>是否配有停电专用的应急广播系统</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2.5.2</w:t>
            </w:r>
            <w:r>
              <w:rPr>
                <w:rFonts w:ascii="仿宋" w:eastAsia="仿宋" w:hAnsi="仿宋" w:cs="仿宋" w:hint="eastAsia"/>
                <w:color w:val="000000"/>
                <w:sz w:val="24"/>
                <w:szCs w:val="24"/>
              </w:rPr>
              <w:t>是否配备视频监控设施，功能是否正常</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 xml:space="preserve">2.6 </w:t>
            </w:r>
            <w:r>
              <w:rPr>
                <w:rFonts w:ascii="仿宋" w:eastAsia="仿宋" w:hAnsi="仿宋" w:cs="仿宋" w:hint="eastAsia"/>
                <w:color w:val="000000"/>
                <w:sz w:val="24"/>
                <w:szCs w:val="24"/>
              </w:rPr>
              <w:t>场所周边设施</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2.6.1</w:t>
            </w:r>
            <w:r>
              <w:rPr>
                <w:rFonts w:ascii="仿宋" w:eastAsia="仿宋" w:hAnsi="仿宋" w:cs="仿宋" w:hint="eastAsia"/>
                <w:color w:val="000000"/>
                <w:sz w:val="24"/>
                <w:szCs w:val="24"/>
              </w:rPr>
              <w:t>场内的主要设施，棚顶桁架、悬挂物是否牢固安全</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2.6.2</w:t>
            </w:r>
            <w:r>
              <w:rPr>
                <w:rFonts w:ascii="仿宋" w:eastAsia="仿宋" w:hAnsi="仿宋" w:cs="仿宋" w:hint="eastAsia"/>
                <w:color w:val="000000"/>
                <w:sz w:val="24"/>
                <w:szCs w:val="24"/>
              </w:rPr>
              <w:t>活动前是否对场内及周边环境“可疑物”进行过排查</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2.6.3</w:t>
            </w:r>
            <w:r>
              <w:rPr>
                <w:rFonts w:ascii="仿宋" w:eastAsia="仿宋" w:hAnsi="仿宋" w:cs="仿宋" w:hint="eastAsia"/>
                <w:color w:val="000000"/>
                <w:sz w:val="24"/>
                <w:szCs w:val="24"/>
              </w:rPr>
              <w:t>是否设置了应急缓冲区</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 xml:space="preserve">2.7  </w:t>
            </w:r>
            <w:r>
              <w:rPr>
                <w:rFonts w:ascii="仿宋" w:eastAsia="仿宋" w:hAnsi="仿宋" w:cs="仿宋" w:hint="eastAsia"/>
                <w:color w:val="000000"/>
                <w:sz w:val="24"/>
                <w:szCs w:val="24"/>
              </w:rPr>
              <w:t>场地管理人员</w:t>
            </w:r>
          </w:p>
        </w:tc>
        <w:tc>
          <w:tcPr>
            <w:tcW w:w="2320"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2.7.1</w:t>
            </w:r>
            <w:r>
              <w:rPr>
                <w:rFonts w:ascii="仿宋" w:eastAsia="仿宋" w:hAnsi="仿宋" w:cs="仿宋" w:hint="eastAsia"/>
                <w:color w:val="000000"/>
                <w:sz w:val="24"/>
                <w:szCs w:val="24"/>
              </w:rPr>
              <w:t>配合主办方进行安全设施管理和疏散的人员能否满足需要，职责分工是否明确</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现场检查</w:t>
            </w:r>
          </w:p>
        </w:tc>
        <w:tc>
          <w:tcPr>
            <w:tcW w:w="280" w:type="pct"/>
          </w:tcPr>
          <w:p w:rsidR="003D3F31" w:rsidRDefault="003D3F31">
            <w:pPr>
              <w:rPr>
                <w:rFonts w:ascii="仿宋" w:eastAsia="仿宋" w:hAnsi="仿宋" w:cs="仿宋"/>
                <w:sz w:val="24"/>
                <w:szCs w:val="24"/>
              </w:rPr>
            </w:pPr>
          </w:p>
        </w:tc>
        <w:tc>
          <w:tcPr>
            <w:tcW w:w="333"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restart"/>
            <w:vAlign w:val="center"/>
          </w:tcPr>
          <w:p w:rsidR="003D3F31" w:rsidRDefault="004E0317">
            <w:pPr>
              <w:jc w:val="center"/>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相关方</w:t>
            </w:r>
            <w:r>
              <w:rPr>
                <w:rFonts w:ascii="仿宋" w:eastAsia="仿宋" w:hAnsi="仿宋" w:cs="仿宋" w:hint="eastAsia"/>
                <w:sz w:val="24"/>
                <w:szCs w:val="24"/>
              </w:rPr>
              <w:t>(</w:t>
            </w:r>
            <w:r>
              <w:rPr>
                <w:rFonts w:ascii="仿宋" w:eastAsia="仿宋" w:hAnsi="仿宋" w:cs="仿宋" w:hint="eastAsia"/>
                <w:sz w:val="24"/>
                <w:szCs w:val="24"/>
              </w:rPr>
              <w:t>入场施工方</w:t>
            </w:r>
            <w:r>
              <w:rPr>
                <w:rFonts w:ascii="仿宋" w:eastAsia="仿宋" w:hAnsi="仿宋" w:cs="仿宋" w:hint="eastAsia"/>
                <w:sz w:val="24"/>
                <w:szCs w:val="24"/>
              </w:rPr>
              <w:t>)</w:t>
            </w:r>
            <w:r>
              <w:rPr>
                <w:rFonts w:ascii="仿宋" w:eastAsia="仿宋" w:hAnsi="仿宋" w:cs="仿宋" w:hint="eastAsia"/>
                <w:sz w:val="24"/>
                <w:szCs w:val="24"/>
              </w:rPr>
              <w:t>责任</w:t>
            </w:r>
          </w:p>
        </w:tc>
        <w:tc>
          <w:tcPr>
            <w:tcW w:w="676" w:type="pct"/>
            <w:vMerge w:val="restar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 xml:space="preserve">3.1 </w:t>
            </w:r>
            <w:r>
              <w:rPr>
                <w:rFonts w:ascii="仿宋" w:eastAsia="仿宋" w:hAnsi="仿宋" w:cs="仿宋" w:hint="eastAsia"/>
                <w:color w:val="000000"/>
                <w:sz w:val="24"/>
                <w:szCs w:val="24"/>
              </w:rPr>
              <w:t>相关方资质</w:t>
            </w:r>
          </w:p>
        </w:tc>
        <w:tc>
          <w:tcPr>
            <w:tcW w:w="2322"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3.1.1</w:t>
            </w:r>
            <w:r>
              <w:rPr>
                <w:rFonts w:ascii="仿宋" w:eastAsia="仿宋" w:hAnsi="仿宋" w:cs="仿宋" w:hint="eastAsia"/>
                <w:color w:val="000000"/>
                <w:sz w:val="24"/>
                <w:szCs w:val="24"/>
              </w:rPr>
              <w:t>是否向主办方提交合法的资质证书</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3.1.2</w:t>
            </w:r>
            <w:r>
              <w:rPr>
                <w:rFonts w:ascii="仿宋" w:eastAsia="仿宋" w:hAnsi="仿宋" w:cs="仿宋" w:hint="eastAsia"/>
                <w:color w:val="000000"/>
                <w:sz w:val="24"/>
                <w:szCs w:val="24"/>
              </w:rPr>
              <w:t>是否提交了法人证明</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3.1.3</w:t>
            </w:r>
            <w:r>
              <w:rPr>
                <w:rFonts w:ascii="仿宋" w:eastAsia="仿宋" w:hAnsi="仿宋" w:cs="仿宋" w:hint="eastAsia"/>
                <w:color w:val="000000"/>
                <w:sz w:val="24"/>
                <w:szCs w:val="24"/>
              </w:rPr>
              <w:t>是否提交了法人委托书</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1"/>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 xml:space="preserve">3.2 </w:t>
            </w:r>
            <w:r>
              <w:rPr>
                <w:rFonts w:ascii="仿宋" w:eastAsia="仿宋" w:hAnsi="仿宋" w:cs="仿宋" w:hint="eastAsia"/>
                <w:color w:val="000000"/>
                <w:sz w:val="24"/>
                <w:szCs w:val="24"/>
              </w:rPr>
              <w:t>安全协议</w:t>
            </w:r>
          </w:p>
        </w:tc>
        <w:tc>
          <w:tcPr>
            <w:tcW w:w="2322"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3.2</w:t>
            </w:r>
            <w:r>
              <w:rPr>
                <w:rFonts w:ascii="仿宋" w:eastAsia="仿宋" w:hAnsi="仿宋" w:cs="仿宋" w:hint="eastAsia"/>
                <w:color w:val="000000"/>
                <w:sz w:val="24"/>
                <w:szCs w:val="24"/>
              </w:rPr>
              <w:t>是否与主办方签署了安全协议</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 xml:space="preserve">3.3 </w:t>
            </w:r>
            <w:r>
              <w:rPr>
                <w:rFonts w:ascii="仿宋" w:eastAsia="仿宋" w:hAnsi="仿宋" w:cs="仿宋" w:hint="eastAsia"/>
                <w:color w:val="000000"/>
                <w:sz w:val="24"/>
                <w:szCs w:val="24"/>
              </w:rPr>
              <w:t>安全教育</w:t>
            </w:r>
          </w:p>
        </w:tc>
        <w:tc>
          <w:tcPr>
            <w:tcW w:w="2322"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3.3.1</w:t>
            </w:r>
            <w:r>
              <w:rPr>
                <w:rFonts w:ascii="仿宋" w:eastAsia="仿宋" w:hAnsi="仿宋" w:cs="仿宋" w:hint="eastAsia"/>
                <w:color w:val="000000"/>
                <w:sz w:val="24"/>
                <w:szCs w:val="24"/>
              </w:rPr>
              <w:t>是否对入场施工人员进行了安全教育</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3.3.2</w:t>
            </w:r>
            <w:r>
              <w:rPr>
                <w:rFonts w:ascii="仿宋" w:eastAsia="仿宋" w:hAnsi="仿宋" w:cs="仿宋" w:hint="eastAsia"/>
                <w:color w:val="000000"/>
                <w:sz w:val="24"/>
                <w:szCs w:val="24"/>
              </w:rPr>
              <w:t>是否提交了入场施工人员名单</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 xml:space="preserve">3.4 </w:t>
            </w:r>
            <w:r>
              <w:rPr>
                <w:rFonts w:ascii="仿宋" w:eastAsia="仿宋" w:hAnsi="仿宋" w:cs="仿宋" w:hint="eastAsia"/>
                <w:color w:val="000000"/>
                <w:sz w:val="24"/>
                <w:szCs w:val="24"/>
              </w:rPr>
              <w:t>作业管理</w:t>
            </w:r>
          </w:p>
        </w:tc>
        <w:tc>
          <w:tcPr>
            <w:tcW w:w="2322" w:type="pc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3.4.1</w:t>
            </w:r>
            <w:r>
              <w:rPr>
                <w:rFonts w:ascii="仿宋" w:eastAsia="仿宋" w:hAnsi="仿宋" w:cs="仿宋" w:hint="eastAsia"/>
                <w:color w:val="000000"/>
                <w:sz w:val="24"/>
                <w:szCs w:val="24"/>
              </w:rPr>
              <w:t>动火作业、高空作业是否履行了审批手续</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color w:val="000000"/>
                <w:sz w:val="24"/>
                <w:szCs w:val="24"/>
              </w:rPr>
              <w:t>查看复印件</w:t>
            </w:r>
          </w:p>
        </w:tc>
        <w:tc>
          <w:tcPr>
            <w:tcW w:w="280" w:type="pct"/>
            <w:vAlign w:val="center"/>
          </w:tcPr>
          <w:p w:rsidR="003D3F31" w:rsidRDefault="003D3F31">
            <w:pPr>
              <w:widowControl/>
              <w:jc w:val="center"/>
              <w:rPr>
                <w:rFonts w:ascii="仿宋" w:eastAsia="仿宋" w:hAnsi="仿宋" w:cs="仿宋"/>
                <w:sz w:val="24"/>
                <w:szCs w:val="24"/>
              </w:rPr>
            </w:pPr>
          </w:p>
        </w:tc>
        <w:tc>
          <w:tcPr>
            <w:tcW w:w="333"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82"/>
        </w:trPr>
        <w:tc>
          <w:tcPr>
            <w:tcW w:w="449"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合计</w:t>
            </w:r>
            <w:r>
              <w:rPr>
                <w:rFonts w:ascii="仿宋" w:eastAsia="仿宋" w:hAnsi="仿宋" w:cs="仿宋" w:hint="eastAsia"/>
                <w:sz w:val="24"/>
                <w:szCs w:val="24"/>
              </w:rPr>
              <w:t>3</w:t>
            </w:r>
            <w:r>
              <w:rPr>
                <w:rFonts w:ascii="仿宋" w:eastAsia="仿宋" w:hAnsi="仿宋" w:cs="仿宋" w:hint="eastAsia"/>
                <w:sz w:val="24"/>
                <w:szCs w:val="24"/>
              </w:rPr>
              <w:t>项</w:t>
            </w:r>
          </w:p>
        </w:tc>
        <w:tc>
          <w:tcPr>
            <w:tcW w:w="676"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20</w:t>
            </w:r>
            <w:r>
              <w:rPr>
                <w:rFonts w:ascii="仿宋" w:eastAsia="仿宋" w:hAnsi="仿宋" w:cs="仿宋" w:hint="eastAsia"/>
                <w:sz w:val="24"/>
                <w:szCs w:val="24"/>
              </w:rPr>
              <w:t>项</w:t>
            </w:r>
          </w:p>
        </w:tc>
        <w:tc>
          <w:tcPr>
            <w:tcW w:w="2322"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36</w:t>
            </w:r>
            <w:r>
              <w:rPr>
                <w:rFonts w:ascii="仿宋" w:eastAsia="仿宋" w:hAnsi="仿宋" w:cs="仿宋" w:hint="eastAsia"/>
                <w:sz w:val="24"/>
                <w:szCs w:val="24"/>
              </w:rPr>
              <w:t>条</w:t>
            </w:r>
          </w:p>
        </w:tc>
        <w:tc>
          <w:tcPr>
            <w:tcW w:w="598" w:type="pct"/>
          </w:tcPr>
          <w:p w:rsidR="003D3F31" w:rsidRDefault="003D3F31">
            <w:pPr>
              <w:rPr>
                <w:rFonts w:ascii="仿宋" w:eastAsia="仿宋" w:hAnsi="仿宋" w:cs="仿宋"/>
                <w:sz w:val="24"/>
                <w:szCs w:val="24"/>
              </w:rPr>
            </w:pPr>
          </w:p>
        </w:tc>
        <w:tc>
          <w:tcPr>
            <w:tcW w:w="954" w:type="pct"/>
            <w:gridSpan w:val="3"/>
          </w:tcPr>
          <w:p w:rsidR="003D3F31" w:rsidRDefault="003D3F31">
            <w:pPr>
              <w:rPr>
                <w:rFonts w:ascii="仿宋" w:eastAsia="仿宋" w:hAnsi="仿宋" w:cs="仿宋"/>
                <w:sz w:val="24"/>
                <w:szCs w:val="24"/>
              </w:rPr>
            </w:pPr>
          </w:p>
        </w:tc>
      </w:tr>
    </w:tbl>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4E0317">
      <w:pPr>
        <w:jc w:val="center"/>
        <w:rPr>
          <w:rFonts w:ascii="黑体" w:eastAsia="黑体" w:hAnsi="黑体" w:cs="黑体"/>
          <w:sz w:val="44"/>
          <w:szCs w:val="44"/>
        </w:rPr>
      </w:pPr>
      <w:r>
        <w:br w:type="page"/>
      </w:r>
      <w:r>
        <w:rPr>
          <w:rFonts w:ascii="黑体" w:eastAsia="黑体" w:hAnsi="黑体" w:cs="黑体" w:hint="eastAsia"/>
          <w:sz w:val="44"/>
          <w:szCs w:val="44"/>
        </w:rPr>
        <w:t>东北大学施工安全检查规范（试行）</w:t>
      </w:r>
    </w:p>
    <w:tbl>
      <w:tblPr>
        <w:tblW w:w="4997" w:type="pct"/>
        <w:tblLayout w:type="fixed"/>
        <w:tblCellMar>
          <w:left w:w="0" w:type="dxa"/>
          <w:right w:w="0" w:type="dxa"/>
        </w:tblCellMar>
        <w:tblLook w:val="04A0" w:firstRow="1" w:lastRow="0" w:firstColumn="1" w:lastColumn="0" w:noHBand="0" w:noVBand="1"/>
      </w:tblPr>
      <w:tblGrid>
        <w:gridCol w:w="1175"/>
        <w:gridCol w:w="1804"/>
        <w:gridCol w:w="6878"/>
        <w:gridCol w:w="1871"/>
        <w:gridCol w:w="624"/>
        <w:gridCol w:w="758"/>
        <w:gridCol w:w="870"/>
      </w:tblGrid>
      <w:tr w:rsidR="003D3F31">
        <w:trPr>
          <w:trHeight w:val="460"/>
          <w:tblHeader/>
        </w:trPr>
        <w:tc>
          <w:tcPr>
            <w:tcW w:w="42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一级指标</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二级指标</w:t>
            </w:r>
          </w:p>
        </w:tc>
        <w:tc>
          <w:tcPr>
            <w:tcW w:w="2459" w:type="pct"/>
            <w:vMerge w:val="restart"/>
            <w:tcBorders>
              <w:top w:val="single" w:sz="4" w:space="0" w:color="000000"/>
              <w:left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检查项目</w:t>
            </w:r>
          </w:p>
        </w:tc>
        <w:tc>
          <w:tcPr>
            <w:tcW w:w="669" w:type="pct"/>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检查要点</w:t>
            </w:r>
          </w:p>
        </w:tc>
        <w:tc>
          <w:tcPr>
            <w:tcW w:w="805"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检查结果</w:t>
            </w:r>
          </w:p>
        </w:tc>
      </w:tr>
      <w:tr w:rsidR="003D3F31">
        <w:trPr>
          <w:trHeight w:val="440"/>
          <w:tblHeader/>
        </w:trPr>
        <w:tc>
          <w:tcPr>
            <w:tcW w:w="420" w:type="pct"/>
            <w:vMerge/>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
                <w:color w:val="000000"/>
                <w:sz w:val="24"/>
                <w:szCs w:val="24"/>
              </w:rPr>
            </w:pPr>
          </w:p>
        </w:tc>
        <w:tc>
          <w:tcPr>
            <w:tcW w:w="645" w:type="pct"/>
            <w:vMerge/>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
                <w:color w:val="000000"/>
                <w:sz w:val="24"/>
                <w:szCs w:val="24"/>
              </w:rPr>
            </w:pPr>
          </w:p>
        </w:tc>
        <w:tc>
          <w:tcPr>
            <w:tcW w:w="2459" w:type="pct"/>
            <w:vMerge/>
            <w:tcBorders>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
                <w:color w:val="000000"/>
                <w:sz w:val="24"/>
                <w:szCs w:val="24"/>
              </w:rPr>
            </w:pPr>
          </w:p>
        </w:tc>
        <w:tc>
          <w:tcPr>
            <w:tcW w:w="669" w:type="pct"/>
            <w:vMerge/>
            <w:tcBorders>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color w:val="000000"/>
                <w:sz w:val="24"/>
                <w:szCs w:val="24"/>
              </w:rPr>
            </w:pPr>
          </w:p>
        </w:tc>
        <w:tc>
          <w:tcPr>
            <w:tcW w:w="223"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符合</w:t>
            </w:r>
          </w:p>
        </w:tc>
        <w:tc>
          <w:tcPr>
            <w:tcW w:w="271"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不符合</w:t>
            </w:r>
          </w:p>
        </w:tc>
        <w:tc>
          <w:tcPr>
            <w:tcW w:w="311"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rPr>
              <w:t>不适用</w:t>
            </w:r>
          </w:p>
        </w:tc>
      </w:tr>
      <w:tr w:rsidR="003D3F31">
        <w:trPr>
          <w:trHeight w:val="539"/>
        </w:trPr>
        <w:tc>
          <w:tcPr>
            <w:tcW w:w="420"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1.</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安</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全</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管</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理</w:t>
            </w: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1.1</w:t>
            </w:r>
            <w:r>
              <w:rPr>
                <w:rFonts w:ascii="仿宋" w:eastAsia="仿宋" w:hAnsi="仿宋" w:cs="仿宋" w:hint="eastAsia"/>
                <w:bCs/>
                <w:color w:val="000000"/>
                <w:sz w:val="24"/>
                <w:szCs w:val="24"/>
              </w:rPr>
              <w:t>安全生产责任制</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1.1.1</w:t>
            </w:r>
            <w:r>
              <w:rPr>
                <w:rFonts w:ascii="仿宋" w:eastAsia="仿宋" w:hAnsi="仿宋" w:cs="仿宋" w:hint="eastAsia"/>
                <w:bCs/>
                <w:color w:val="000000"/>
                <w:sz w:val="24"/>
                <w:szCs w:val="24"/>
              </w:rPr>
              <w:t>建立安全生产责任制</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w:t>
            </w:r>
            <w:r>
              <w:rPr>
                <w:rFonts w:ascii="仿宋" w:eastAsia="仿宋" w:hAnsi="仿宋" w:cs="仿宋" w:hint="eastAsia"/>
                <w:bCs/>
                <w:color w:val="000000"/>
                <w:sz w:val="24"/>
                <w:szCs w:val="24"/>
              </w:rPr>
              <w:t>企业制度</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1.1.2</w:t>
            </w:r>
            <w:r>
              <w:rPr>
                <w:rFonts w:ascii="仿宋" w:eastAsia="仿宋" w:hAnsi="仿宋" w:cs="仿宋" w:hint="eastAsia"/>
                <w:bCs/>
                <w:color w:val="000000"/>
                <w:kern w:val="0"/>
                <w:sz w:val="24"/>
                <w:szCs w:val="24"/>
              </w:rPr>
              <w:t>与校公安处签订消防责任承诺书</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w:t>
            </w:r>
            <w:r>
              <w:rPr>
                <w:rFonts w:ascii="仿宋" w:eastAsia="仿宋" w:hAnsi="仿宋" w:cs="仿宋" w:hint="eastAsia"/>
                <w:bCs/>
                <w:color w:val="000000"/>
                <w:kern w:val="0"/>
                <w:sz w:val="24"/>
                <w:szCs w:val="24"/>
              </w:rPr>
              <w:t>承诺书</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1.1.3 </w:t>
            </w:r>
            <w:r>
              <w:rPr>
                <w:rFonts w:ascii="仿宋" w:eastAsia="仿宋" w:hAnsi="仿宋" w:cs="仿宋" w:hint="eastAsia"/>
                <w:bCs/>
                <w:color w:val="000000"/>
                <w:kern w:val="0"/>
                <w:sz w:val="24"/>
                <w:szCs w:val="24"/>
              </w:rPr>
              <w:t>配设专职安全员</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w:t>
            </w:r>
            <w:r>
              <w:rPr>
                <w:rFonts w:ascii="仿宋" w:eastAsia="仿宋" w:hAnsi="仿宋" w:cs="仿宋" w:hint="eastAsia"/>
                <w:bCs/>
                <w:color w:val="000000"/>
                <w:kern w:val="0"/>
                <w:sz w:val="24"/>
                <w:szCs w:val="24"/>
              </w:rPr>
              <w:t>生产人员配置</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 xml:space="preserve">1.2 </w:t>
            </w:r>
            <w:r>
              <w:rPr>
                <w:rFonts w:ascii="仿宋" w:eastAsia="仿宋" w:hAnsi="仿宋" w:cs="仿宋" w:hint="eastAsia"/>
                <w:bCs/>
                <w:color w:val="000000"/>
                <w:kern w:val="0"/>
                <w:sz w:val="24"/>
                <w:szCs w:val="24"/>
              </w:rPr>
              <w:t>施工组织设计</w:t>
            </w: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 xml:space="preserve">1.2.1 </w:t>
            </w:r>
            <w:r>
              <w:rPr>
                <w:rFonts w:ascii="仿宋" w:eastAsia="仿宋" w:hAnsi="仿宋" w:cs="仿宋" w:hint="eastAsia"/>
                <w:bCs/>
                <w:color w:val="000000"/>
                <w:kern w:val="0"/>
                <w:sz w:val="24"/>
                <w:szCs w:val="24"/>
              </w:rPr>
              <w:t>制定施工安全技术措施</w:t>
            </w:r>
          </w:p>
        </w:tc>
        <w:tc>
          <w:tcPr>
            <w:tcW w:w="669"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查看复印件</w:t>
            </w:r>
          </w:p>
        </w:tc>
        <w:tc>
          <w:tcPr>
            <w:tcW w:w="22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1.2.2 </w:t>
            </w:r>
            <w:r>
              <w:rPr>
                <w:rFonts w:ascii="仿宋" w:eastAsia="仿宋" w:hAnsi="仿宋" w:cs="仿宋" w:hint="eastAsia"/>
                <w:bCs/>
                <w:color w:val="000000"/>
                <w:kern w:val="0"/>
                <w:sz w:val="24"/>
                <w:szCs w:val="24"/>
              </w:rPr>
              <w:t>编制危险性较大分项工程专项施工方案</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查看复印件</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1.3 </w:t>
            </w:r>
            <w:r>
              <w:rPr>
                <w:rFonts w:ascii="仿宋" w:eastAsia="仿宋" w:hAnsi="仿宋" w:cs="仿宋" w:hint="eastAsia"/>
                <w:bCs/>
                <w:color w:val="000000"/>
                <w:kern w:val="0"/>
                <w:sz w:val="24"/>
                <w:szCs w:val="24"/>
              </w:rPr>
              <w:t>安全技术交底</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1.3.1 </w:t>
            </w:r>
            <w:r>
              <w:rPr>
                <w:rFonts w:ascii="仿宋" w:eastAsia="仿宋" w:hAnsi="仿宋" w:cs="仿宋" w:hint="eastAsia"/>
                <w:bCs/>
                <w:color w:val="000000"/>
                <w:kern w:val="0"/>
                <w:sz w:val="24"/>
                <w:szCs w:val="24"/>
              </w:rPr>
              <w:t>按规定进行书面安全技术交底</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查看技术档案</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1.3.2 </w:t>
            </w:r>
            <w:r>
              <w:rPr>
                <w:rFonts w:ascii="仿宋" w:eastAsia="仿宋" w:hAnsi="仿宋" w:cs="仿宋" w:hint="eastAsia"/>
                <w:bCs/>
                <w:color w:val="000000"/>
                <w:kern w:val="0"/>
                <w:sz w:val="24"/>
                <w:szCs w:val="24"/>
              </w:rPr>
              <w:t>安全技术交底人、被交底人、安全员签字确认</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查看复印件</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1.4 </w:t>
            </w:r>
            <w:r>
              <w:rPr>
                <w:rFonts w:ascii="仿宋" w:eastAsia="仿宋" w:hAnsi="仿宋" w:cs="仿宋" w:hint="eastAsia"/>
                <w:bCs/>
                <w:color w:val="000000"/>
                <w:kern w:val="0"/>
                <w:sz w:val="24"/>
                <w:szCs w:val="24"/>
              </w:rPr>
              <w:t>安全检查</w:t>
            </w: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1.4.1 </w:t>
            </w:r>
            <w:r>
              <w:rPr>
                <w:rFonts w:ascii="仿宋" w:eastAsia="仿宋" w:hAnsi="仿宋" w:cs="仿宋" w:hint="eastAsia"/>
                <w:bCs/>
                <w:color w:val="000000"/>
                <w:kern w:val="0"/>
                <w:sz w:val="24"/>
                <w:szCs w:val="24"/>
              </w:rPr>
              <w:t>建立安全检查制度</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查看制度档案</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1.4.2</w:t>
            </w:r>
            <w:r>
              <w:rPr>
                <w:rFonts w:ascii="仿宋" w:eastAsia="仿宋" w:hAnsi="仿宋" w:cs="仿宋" w:hint="eastAsia"/>
                <w:bCs/>
                <w:color w:val="000000"/>
                <w:kern w:val="0"/>
                <w:sz w:val="24"/>
                <w:szCs w:val="24"/>
              </w:rPr>
              <w:t>定期组织安全检查，填写检查记录</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查看记录本</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1.5 </w:t>
            </w:r>
            <w:r>
              <w:rPr>
                <w:rFonts w:ascii="仿宋" w:eastAsia="仿宋" w:hAnsi="仿宋" w:cs="仿宋" w:hint="eastAsia"/>
                <w:bCs/>
                <w:color w:val="000000"/>
                <w:kern w:val="0"/>
                <w:sz w:val="24"/>
                <w:szCs w:val="24"/>
              </w:rPr>
              <w:t>安全教育</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1.5.1 </w:t>
            </w:r>
            <w:r>
              <w:rPr>
                <w:rFonts w:ascii="仿宋" w:eastAsia="仿宋" w:hAnsi="仿宋" w:cs="仿宋" w:hint="eastAsia"/>
                <w:bCs/>
                <w:color w:val="000000"/>
                <w:kern w:val="0"/>
                <w:sz w:val="24"/>
                <w:szCs w:val="24"/>
              </w:rPr>
              <w:t>建立安全培训及岗前培训制度</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查看培训记录</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74"/>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1.5.2 </w:t>
            </w:r>
            <w:r>
              <w:rPr>
                <w:rFonts w:ascii="仿宋" w:eastAsia="仿宋" w:hAnsi="仿宋" w:cs="仿宋" w:hint="eastAsia"/>
                <w:bCs/>
                <w:color w:val="000000"/>
                <w:kern w:val="0"/>
                <w:sz w:val="24"/>
                <w:szCs w:val="24"/>
              </w:rPr>
              <w:t>建立三级教育和考核制度</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查教育</w:t>
            </w:r>
            <w:r>
              <w:rPr>
                <w:rFonts w:ascii="仿宋" w:eastAsia="仿宋" w:hAnsi="仿宋" w:cs="仿宋" w:hint="eastAsia"/>
                <w:bCs/>
                <w:color w:val="000000"/>
                <w:kern w:val="0"/>
                <w:sz w:val="24"/>
                <w:szCs w:val="24"/>
              </w:rPr>
              <w:t>、</w:t>
            </w:r>
            <w:r>
              <w:rPr>
                <w:rFonts w:ascii="仿宋" w:eastAsia="仿宋" w:hAnsi="仿宋" w:cs="仿宋"/>
                <w:bCs/>
                <w:color w:val="000000"/>
                <w:kern w:val="0"/>
                <w:sz w:val="24"/>
                <w:szCs w:val="24"/>
              </w:rPr>
              <w:t>考核记录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1.6 </w:t>
            </w:r>
            <w:r>
              <w:rPr>
                <w:rFonts w:ascii="仿宋" w:eastAsia="仿宋" w:hAnsi="仿宋" w:cs="仿宋" w:hint="eastAsia"/>
                <w:bCs/>
                <w:color w:val="000000"/>
                <w:kern w:val="0"/>
                <w:sz w:val="24"/>
                <w:szCs w:val="24"/>
              </w:rPr>
              <w:t>应急救援</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1.6.1 </w:t>
            </w:r>
            <w:r>
              <w:rPr>
                <w:rFonts w:ascii="仿宋" w:eastAsia="仿宋" w:hAnsi="仿宋" w:cs="仿宋" w:hint="eastAsia"/>
                <w:bCs/>
                <w:color w:val="000000"/>
                <w:kern w:val="0"/>
                <w:sz w:val="24"/>
                <w:szCs w:val="24"/>
              </w:rPr>
              <w:t>对易发生重点安全事故的部位进行监控</w:t>
            </w:r>
          </w:p>
        </w:tc>
        <w:tc>
          <w:tcPr>
            <w:tcW w:w="66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4E0317">
            <w:pPr>
              <w:widowControl/>
              <w:spacing w:line="180" w:lineRule="auto"/>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w:t>
            </w:r>
            <w:r>
              <w:rPr>
                <w:rFonts w:ascii="仿宋" w:eastAsia="仿宋" w:hAnsi="仿宋" w:cs="仿宋" w:hint="eastAsia"/>
                <w:bCs/>
                <w:color w:val="000000"/>
                <w:kern w:val="0"/>
                <w:sz w:val="24"/>
                <w:szCs w:val="24"/>
              </w:rPr>
              <w:t>现场及监控记录</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top w:val="single" w:sz="4" w:space="0" w:color="auto"/>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 xml:space="preserve">1.6.2 </w:t>
            </w:r>
            <w:r>
              <w:rPr>
                <w:rFonts w:ascii="仿宋" w:eastAsia="仿宋" w:hAnsi="仿宋" w:cs="仿宋" w:hint="eastAsia"/>
                <w:bCs/>
                <w:color w:val="000000"/>
                <w:kern w:val="0"/>
                <w:sz w:val="24"/>
                <w:szCs w:val="24"/>
              </w:rPr>
              <w:t>定期组织员工进行应急演练</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查看演练记录</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1.7</w:t>
            </w:r>
            <w:r>
              <w:rPr>
                <w:rFonts w:ascii="仿宋" w:eastAsia="仿宋" w:hAnsi="仿宋" w:cs="仿宋" w:hint="eastAsia"/>
                <w:bCs/>
                <w:color w:val="000000"/>
                <w:kern w:val="0"/>
                <w:sz w:val="24"/>
                <w:szCs w:val="24"/>
              </w:rPr>
              <w:t>监理履职</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1.7.1</w:t>
            </w:r>
            <w:r>
              <w:rPr>
                <w:rFonts w:ascii="仿宋" w:eastAsia="仿宋" w:hAnsi="仿宋" w:cs="仿宋" w:hint="eastAsia"/>
                <w:bCs/>
                <w:color w:val="000000"/>
                <w:kern w:val="0"/>
                <w:sz w:val="24"/>
                <w:szCs w:val="24"/>
              </w:rPr>
              <w:t>定期召开安全生产工作周例会，研讨解决安全生产问题</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查安全生产会议记录</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kern w:val="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1.7.2</w:t>
            </w:r>
            <w:r>
              <w:rPr>
                <w:rFonts w:ascii="仿宋" w:eastAsia="仿宋" w:hAnsi="仿宋" w:cs="仿宋" w:hint="eastAsia"/>
                <w:bCs/>
                <w:color w:val="000000"/>
                <w:kern w:val="0"/>
                <w:sz w:val="24"/>
                <w:szCs w:val="24"/>
              </w:rPr>
              <w:t>密切跟踪施工现场安全隐患，及时发现纠正“三违”行为</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有无</w:t>
            </w:r>
            <w:r>
              <w:rPr>
                <w:rFonts w:ascii="仿宋" w:eastAsia="仿宋" w:hAnsi="仿宋" w:cs="仿宋" w:hint="eastAsia"/>
                <w:bCs/>
                <w:color w:val="000000"/>
                <w:kern w:val="0"/>
                <w:sz w:val="24"/>
                <w:szCs w:val="24"/>
              </w:rPr>
              <w:t>隐患和“</w:t>
            </w:r>
            <w:r>
              <w:rPr>
                <w:rFonts w:ascii="仿宋" w:eastAsia="仿宋" w:hAnsi="仿宋" w:cs="仿宋"/>
                <w:bCs/>
                <w:color w:val="000000"/>
                <w:kern w:val="0"/>
                <w:sz w:val="24"/>
                <w:szCs w:val="24"/>
              </w:rPr>
              <w:t>三违</w:t>
            </w:r>
            <w:r>
              <w:rPr>
                <w:rFonts w:ascii="仿宋" w:eastAsia="仿宋" w:hAnsi="仿宋" w:cs="仿宋" w:hint="eastAsia"/>
                <w:bCs/>
                <w:color w:val="000000"/>
                <w:kern w:val="0"/>
                <w:sz w:val="24"/>
                <w:szCs w:val="24"/>
              </w:rPr>
              <w:t>”</w:t>
            </w:r>
            <w:r>
              <w:rPr>
                <w:rFonts w:ascii="仿宋" w:eastAsia="仿宋" w:hAnsi="仿宋" w:cs="仿宋"/>
                <w:bCs/>
                <w:color w:val="000000"/>
                <w:kern w:val="0"/>
                <w:sz w:val="24"/>
                <w:szCs w:val="24"/>
              </w:rPr>
              <w:t>检查记录</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kern w:val="0"/>
                <w:sz w:val="24"/>
                <w:szCs w:val="24"/>
              </w:rPr>
            </w:pP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1.7.3</w:t>
            </w:r>
            <w:r>
              <w:rPr>
                <w:rFonts w:ascii="仿宋" w:eastAsia="仿宋" w:hAnsi="仿宋" w:cs="仿宋" w:hint="eastAsia"/>
                <w:bCs/>
                <w:color w:val="000000"/>
                <w:kern w:val="0"/>
                <w:sz w:val="24"/>
                <w:szCs w:val="24"/>
              </w:rPr>
              <w:t>实行隐患及“三违”行为闭环管理（查看监理记录、整改书）</w:t>
            </w:r>
          </w:p>
        </w:tc>
        <w:tc>
          <w:tcPr>
            <w:tcW w:w="669"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spacing w:line="120" w:lineRule="auto"/>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查隐患、“</w:t>
            </w:r>
            <w:r>
              <w:rPr>
                <w:rFonts w:ascii="仿宋" w:eastAsia="仿宋" w:hAnsi="仿宋" w:cs="仿宋"/>
                <w:bCs/>
                <w:color w:val="000000"/>
                <w:kern w:val="0"/>
                <w:sz w:val="24"/>
                <w:szCs w:val="24"/>
              </w:rPr>
              <w:t>三违</w:t>
            </w:r>
            <w:r>
              <w:rPr>
                <w:rFonts w:ascii="仿宋" w:eastAsia="仿宋" w:hAnsi="仿宋" w:cs="仿宋" w:hint="eastAsia"/>
                <w:bCs/>
                <w:color w:val="000000"/>
                <w:kern w:val="0"/>
                <w:sz w:val="24"/>
                <w:szCs w:val="24"/>
              </w:rPr>
              <w:t>”</w:t>
            </w:r>
            <w:r>
              <w:rPr>
                <w:rFonts w:ascii="仿宋" w:eastAsia="仿宋" w:hAnsi="仿宋" w:cs="仿宋"/>
                <w:bCs/>
                <w:color w:val="000000"/>
                <w:kern w:val="0"/>
                <w:sz w:val="24"/>
                <w:szCs w:val="24"/>
              </w:rPr>
              <w:t>整改书</w:t>
            </w:r>
            <w:r>
              <w:rPr>
                <w:rFonts w:ascii="仿宋" w:eastAsia="仿宋" w:hAnsi="仿宋" w:cs="仿宋" w:hint="eastAsia"/>
                <w:bCs/>
                <w:color w:val="000000"/>
                <w:kern w:val="0"/>
                <w:sz w:val="24"/>
                <w:szCs w:val="24"/>
              </w:rPr>
              <w:t>及是否闭环</w:t>
            </w:r>
          </w:p>
        </w:tc>
        <w:tc>
          <w:tcPr>
            <w:tcW w:w="22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1.8 </w:t>
            </w:r>
            <w:r>
              <w:rPr>
                <w:rFonts w:ascii="仿宋" w:eastAsia="仿宋" w:hAnsi="仿宋" w:cs="仿宋" w:hint="eastAsia"/>
                <w:bCs/>
                <w:color w:val="000000"/>
                <w:kern w:val="0"/>
                <w:sz w:val="24"/>
                <w:szCs w:val="24"/>
              </w:rPr>
              <w:t>持证上岗</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1.8.1 </w:t>
            </w:r>
            <w:r>
              <w:rPr>
                <w:rFonts w:ascii="仿宋" w:eastAsia="仿宋" w:hAnsi="仿宋" w:cs="仿宋" w:hint="eastAsia"/>
                <w:bCs/>
                <w:color w:val="000000"/>
                <w:kern w:val="0"/>
                <w:sz w:val="24"/>
                <w:szCs w:val="24"/>
              </w:rPr>
              <w:t>项目经理、专职安全员、特种作业人员必须持证上岗</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w:t>
            </w:r>
            <w:r>
              <w:rPr>
                <w:rFonts w:ascii="仿宋" w:eastAsia="仿宋" w:hAnsi="仿宋" w:cs="仿宋" w:hint="eastAsia"/>
                <w:bCs/>
                <w:color w:val="000000"/>
                <w:kern w:val="0"/>
                <w:sz w:val="24"/>
                <w:szCs w:val="24"/>
              </w:rPr>
              <w:t>人证合一</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1.9 </w:t>
            </w:r>
            <w:r>
              <w:rPr>
                <w:rFonts w:ascii="仿宋" w:eastAsia="仿宋" w:hAnsi="仿宋" w:cs="仿宋" w:hint="eastAsia"/>
                <w:bCs/>
                <w:color w:val="000000"/>
                <w:kern w:val="0"/>
                <w:sz w:val="24"/>
                <w:szCs w:val="24"/>
              </w:rPr>
              <w:t>事故处理</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1.9.1 </w:t>
            </w:r>
            <w:r>
              <w:rPr>
                <w:rFonts w:ascii="仿宋" w:eastAsia="仿宋" w:hAnsi="仿宋" w:cs="仿宋" w:hint="eastAsia"/>
                <w:bCs/>
                <w:color w:val="000000"/>
                <w:kern w:val="0"/>
                <w:sz w:val="24"/>
                <w:szCs w:val="24"/>
              </w:rPr>
              <w:t>发生事故时按规定及时上报</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查应急处置预案</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1.10 </w:t>
            </w:r>
            <w:r>
              <w:rPr>
                <w:rFonts w:ascii="仿宋" w:eastAsia="仿宋" w:hAnsi="仿宋" w:cs="仿宋" w:hint="eastAsia"/>
                <w:bCs/>
                <w:color w:val="000000"/>
                <w:kern w:val="0"/>
                <w:sz w:val="24"/>
                <w:szCs w:val="24"/>
              </w:rPr>
              <w:t>安全标志</w:t>
            </w:r>
          </w:p>
        </w:tc>
        <w:tc>
          <w:tcPr>
            <w:tcW w:w="2459"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1.10.1 </w:t>
            </w:r>
            <w:r>
              <w:rPr>
                <w:rFonts w:ascii="仿宋" w:eastAsia="仿宋" w:hAnsi="仿宋" w:cs="仿宋" w:hint="eastAsia"/>
                <w:bCs/>
                <w:color w:val="000000"/>
                <w:kern w:val="0"/>
                <w:sz w:val="24"/>
                <w:szCs w:val="24"/>
              </w:rPr>
              <w:t>按规定设置安全警示标志</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w:t>
            </w:r>
            <w:r>
              <w:rPr>
                <w:rFonts w:ascii="仿宋" w:eastAsia="仿宋" w:hAnsi="仿宋" w:cs="仿宋" w:hint="eastAsia"/>
                <w:bCs/>
                <w:color w:val="000000"/>
                <w:kern w:val="0"/>
                <w:sz w:val="24"/>
                <w:szCs w:val="24"/>
              </w:rPr>
              <w:t>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000000"/>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1.10.2 </w:t>
            </w:r>
            <w:r>
              <w:rPr>
                <w:rFonts w:ascii="仿宋" w:eastAsia="仿宋" w:hAnsi="仿宋" w:cs="仿宋" w:hint="eastAsia"/>
                <w:bCs/>
                <w:color w:val="000000"/>
                <w:kern w:val="0"/>
                <w:sz w:val="24"/>
                <w:szCs w:val="24"/>
              </w:rPr>
              <w:t>设置安全警示标志布置图</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2.</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重</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大</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危</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险</w:t>
            </w:r>
          </w:p>
          <w:p w:rsidR="003D3F31" w:rsidRDefault="004E0317">
            <w:pPr>
              <w:spacing w:line="360" w:lineRule="exact"/>
              <w:jc w:val="center"/>
              <w:rPr>
                <w:rFonts w:ascii="仿宋" w:eastAsia="仿宋" w:hAnsi="仿宋" w:cs="仿宋"/>
                <w:bCs/>
                <w:color w:val="000000"/>
                <w:sz w:val="24"/>
                <w:szCs w:val="24"/>
              </w:rPr>
            </w:pPr>
            <w:r>
              <w:rPr>
                <w:rFonts w:ascii="仿宋" w:eastAsia="仿宋" w:hAnsi="仿宋" w:cs="仿宋" w:hint="eastAsia"/>
                <w:bCs/>
                <w:color w:val="000000"/>
                <w:sz w:val="24"/>
                <w:szCs w:val="24"/>
              </w:rPr>
              <w:t>源</w:t>
            </w:r>
          </w:p>
        </w:tc>
        <w:tc>
          <w:tcPr>
            <w:tcW w:w="645" w:type="pct"/>
            <w:vMerge w:val="restart"/>
            <w:tcBorders>
              <w:top w:val="single" w:sz="4" w:space="0" w:color="auto"/>
              <w:left w:val="single" w:sz="4" w:space="0" w:color="000000"/>
              <w:right w:val="single" w:sz="4" w:space="0" w:color="auto"/>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2.1</w:t>
            </w:r>
            <w:r>
              <w:rPr>
                <w:rFonts w:ascii="仿宋" w:eastAsia="仿宋" w:hAnsi="仿宋" w:cs="仿宋" w:hint="eastAsia"/>
                <w:bCs/>
                <w:color w:val="000000"/>
                <w:sz w:val="24"/>
                <w:szCs w:val="24"/>
              </w:rPr>
              <w:t>重大危险源管理</w:t>
            </w:r>
          </w:p>
        </w:tc>
        <w:tc>
          <w:tcPr>
            <w:tcW w:w="2459" w:type="pct"/>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2.1.1</w:t>
            </w:r>
            <w:r>
              <w:rPr>
                <w:rFonts w:ascii="仿宋" w:eastAsia="仿宋" w:hAnsi="仿宋" w:cs="仿宋" w:hint="eastAsia"/>
                <w:bCs/>
                <w:color w:val="000000"/>
                <w:kern w:val="0"/>
                <w:sz w:val="24"/>
                <w:szCs w:val="24"/>
              </w:rPr>
              <w:t>有重大危险源监控记录</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查看记录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2.1.2</w:t>
            </w:r>
            <w:r>
              <w:rPr>
                <w:rFonts w:ascii="仿宋" w:eastAsia="仿宋" w:hAnsi="仿宋" w:cs="仿宋" w:hint="eastAsia"/>
                <w:bCs/>
                <w:color w:val="000000"/>
                <w:kern w:val="0"/>
                <w:sz w:val="24"/>
                <w:szCs w:val="24"/>
              </w:rPr>
              <w:t>有重大危险源管控方案和台账</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查看危险源</w:t>
            </w:r>
            <w:r>
              <w:rPr>
                <w:rFonts w:ascii="仿宋" w:eastAsia="仿宋" w:hAnsi="仿宋" w:cs="仿宋" w:hint="eastAsia"/>
                <w:bCs/>
                <w:color w:val="000000"/>
                <w:kern w:val="0"/>
                <w:sz w:val="24"/>
                <w:szCs w:val="24"/>
              </w:rPr>
              <w:t>管控方案</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2.1.3</w:t>
            </w:r>
            <w:r>
              <w:rPr>
                <w:rFonts w:ascii="仿宋" w:eastAsia="仿宋" w:hAnsi="仿宋" w:cs="仿宋" w:hint="eastAsia"/>
                <w:bCs/>
                <w:color w:val="000000"/>
                <w:kern w:val="0"/>
                <w:sz w:val="24"/>
                <w:szCs w:val="24"/>
              </w:rPr>
              <w:t>有重大危险源应急救援预案</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查应急</w:t>
            </w:r>
            <w:r>
              <w:rPr>
                <w:rFonts w:ascii="仿宋" w:eastAsia="仿宋" w:hAnsi="仿宋" w:cs="仿宋" w:hint="eastAsia"/>
                <w:bCs/>
                <w:color w:val="000000"/>
                <w:kern w:val="0"/>
                <w:sz w:val="24"/>
                <w:szCs w:val="24"/>
              </w:rPr>
              <w:t>救援</w:t>
            </w:r>
            <w:r>
              <w:rPr>
                <w:rFonts w:ascii="仿宋" w:eastAsia="仿宋" w:hAnsi="仿宋" w:cs="仿宋"/>
                <w:bCs/>
                <w:color w:val="000000"/>
                <w:kern w:val="0"/>
                <w:sz w:val="24"/>
                <w:szCs w:val="24"/>
              </w:rPr>
              <w:t>预案</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3.</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文</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明</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施</w:t>
            </w:r>
          </w:p>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工</w:t>
            </w:r>
          </w:p>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spacing w:line="480" w:lineRule="auto"/>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3.1 </w:t>
            </w:r>
            <w:r>
              <w:rPr>
                <w:rFonts w:ascii="仿宋" w:eastAsia="仿宋" w:hAnsi="仿宋" w:cs="仿宋" w:hint="eastAsia"/>
                <w:bCs/>
                <w:color w:val="000000"/>
                <w:kern w:val="0"/>
                <w:sz w:val="24"/>
                <w:szCs w:val="24"/>
              </w:rPr>
              <w:t>施工场地</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3.1.1 </w:t>
            </w:r>
            <w:r>
              <w:rPr>
                <w:rFonts w:ascii="仿宋" w:eastAsia="仿宋" w:hAnsi="仿宋" w:cs="仿宋" w:hint="eastAsia"/>
                <w:bCs/>
                <w:color w:val="000000"/>
                <w:kern w:val="0"/>
                <w:sz w:val="24"/>
                <w:szCs w:val="24"/>
              </w:rPr>
              <w:t>围挡应坚固、稳定、整洁美观</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18"/>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spacing w:line="480" w:lineRule="auto"/>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3.1.2 </w:t>
            </w:r>
            <w:r>
              <w:rPr>
                <w:rFonts w:ascii="仿宋" w:eastAsia="仿宋" w:hAnsi="仿宋" w:cs="仿宋" w:hint="eastAsia"/>
                <w:bCs/>
                <w:color w:val="000000"/>
                <w:kern w:val="0"/>
                <w:sz w:val="24"/>
                <w:szCs w:val="24"/>
              </w:rPr>
              <w:t>施工人员应配备标有企业名称的工作卡</w:t>
            </w:r>
          </w:p>
        </w:tc>
        <w:tc>
          <w:tcPr>
            <w:tcW w:w="669" w:type="pct"/>
            <w:tcBorders>
              <w:top w:val="single" w:sz="4" w:space="0" w:color="000000"/>
              <w:left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80"/>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spacing w:line="480" w:lineRule="auto"/>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3.1.3 </w:t>
            </w:r>
            <w:r>
              <w:rPr>
                <w:rFonts w:ascii="仿宋" w:eastAsia="仿宋" w:hAnsi="仿宋" w:cs="仿宋" w:hint="eastAsia"/>
                <w:bCs/>
                <w:color w:val="000000"/>
                <w:kern w:val="0"/>
                <w:sz w:val="24"/>
                <w:szCs w:val="24"/>
              </w:rPr>
              <w:t>地面进行硬化处理，有防尘措施，工地内严禁吸烟</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spacing w:line="480" w:lineRule="auto"/>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3.2 </w:t>
            </w:r>
            <w:r>
              <w:rPr>
                <w:rFonts w:ascii="仿宋" w:eastAsia="仿宋" w:hAnsi="仿宋" w:cs="仿宋" w:hint="eastAsia"/>
                <w:bCs/>
                <w:color w:val="000000"/>
                <w:kern w:val="0"/>
                <w:sz w:val="24"/>
                <w:szCs w:val="24"/>
              </w:rPr>
              <w:t>材料管理</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3.2.1 </w:t>
            </w:r>
            <w:r>
              <w:rPr>
                <w:rFonts w:ascii="仿宋" w:eastAsia="仿宋" w:hAnsi="仿宋" w:cs="仿宋" w:hint="eastAsia"/>
                <w:bCs/>
                <w:color w:val="000000"/>
                <w:kern w:val="0"/>
                <w:sz w:val="24"/>
                <w:szCs w:val="24"/>
              </w:rPr>
              <w:t>材料摆放整齐，标明名称、规格</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9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3.2.2</w:t>
            </w:r>
            <w:r>
              <w:rPr>
                <w:rFonts w:ascii="仿宋" w:eastAsia="仿宋" w:hAnsi="仿宋" w:cs="仿宋" w:hint="eastAsia"/>
                <w:bCs/>
                <w:color w:val="000000"/>
                <w:kern w:val="0"/>
                <w:sz w:val="24"/>
                <w:szCs w:val="24"/>
              </w:rPr>
              <w:t>设有危险品专用库房，分类存放</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71"/>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spacing w:line="480" w:lineRule="auto"/>
              <w:jc w:val="left"/>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3.2.3</w:t>
            </w:r>
            <w:r>
              <w:rPr>
                <w:rFonts w:ascii="仿宋" w:eastAsia="仿宋" w:hAnsi="仿宋" w:cs="仿宋" w:hint="eastAsia"/>
                <w:bCs/>
                <w:color w:val="000000"/>
                <w:kern w:val="0"/>
                <w:sz w:val="24"/>
                <w:szCs w:val="24"/>
              </w:rPr>
              <w:t>材料存放应采取防火措施</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86"/>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sz w:val="24"/>
                <w:szCs w:val="24"/>
              </w:rPr>
              <w:t>3.3</w:t>
            </w:r>
            <w:r>
              <w:rPr>
                <w:rFonts w:ascii="仿宋" w:eastAsia="仿宋" w:hAnsi="仿宋" w:cs="仿宋" w:hint="eastAsia"/>
                <w:bCs/>
                <w:color w:val="000000"/>
                <w:sz w:val="24"/>
                <w:szCs w:val="24"/>
              </w:rPr>
              <w:t>现场办公与住宿</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3.3.1</w:t>
            </w:r>
            <w:r>
              <w:rPr>
                <w:rFonts w:ascii="仿宋" w:eastAsia="仿宋" w:hAnsi="仿宋" w:cs="仿宋" w:hint="eastAsia"/>
                <w:bCs/>
                <w:color w:val="000000"/>
                <w:kern w:val="0"/>
                <w:sz w:val="24"/>
                <w:szCs w:val="24"/>
              </w:rPr>
              <w:t>宿舍、办公用房符合防火规范要求</w:t>
            </w:r>
          </w:p>
        </w:tc>
        <w:tc>
          <w:tcPr>
            <w:tcW w:w="66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88"/>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 xml:space="preserve">3.3.2 </w:t>
            </w:r>
            <w:r>
              <w:rPr>
                <w:rFonts w:ascii="仿宋" w:eastAsia="仿宋" w:hAnsi="仿宋" w:cs="仿宋" w:hint="eastAsia"/>
                <w:bCs/>
                <w:color w:val="000000"/>
                <w:kern w:val="0"/>
                <w:sz w:val="24"/>
                <w:szCs w:val="24"/>
              </w:rPr>
              <w:t>宿舍和办公室内不准使用电加热器具（“热得快”、“小太阳”、电褥子等）</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查现场</w:t>
            </w:r>
            <w:r>
              <w:rPr>
                <w:rFonts w:ascii="仿宋" w:eastAsia="仿宋" w:hAnsi="仿宋" w:cs="仿宋" w:hint="eastAsia"/>
                <w:bCs/>
                <w:color w:val="000000"/>
                <w:kern w:val="0"/>
                <w:sz w:val="24"/>
                <w:szCs w:val="24"/>
              </w:rPr>
              <w:t>员工宿舍和办公室</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88"/>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3.3.3</w:t>
            </w:r>
            <w:r>
              <w:rPr>
                <w:rFonts w:ascii="仿宋" w:eastAsia="仿宋" w:hAnsi="仿宋" w:cs="仿宋" w:hint="eastAsia"/>
                <w:bCs/>
                <w:color w:val="000000"/>
                <w:kern w:val="0"/>
                <w:sz w:val="24"/>
                <w:szCs w:val="24"/>
              </w:rPr>
              <w:t>有确实可行的措施（如每天定时巡查），确保“人走断电”</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r>
              <w:rPr>
                <w:rFonts w:ascii="仿宋" w:eastAsia="仿宋" w:hAnsi="仿宋" w:cs="仿宋" w:hint="eastAsia"/>
                <w:bCs/>
                <w:color w:val="000000"/>
                <w:kern w:val="0"/>
                <w:sz w:val="24"/>
                <w:szCs w:val="24"/>
              </w:rPr>
              <w:t>管理及巡查记录</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15"/>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3.4</w:t>
            </w:r>
            <w:r>
              <w:rPr>
                <w:rFonts w:ascii="仿宋" w:eastAsia="仿宋" w:hAnsi="仿宋" w:cs="仿宋" w:hint="eastAsia"/>
                <w:bCs/>
                <w:color w:val="000000"/>
                <w:kern w:val="0"/>
                <w:sz w:val="24"/>
                <w:szCs w:val="24"/>
              </w:rPr>
              <w:t>现场防火</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3.4.1 </w:t>
            </w:r>
            <w:r>
              <w:rPr>
                <w:rFonts w:ascii="仿宋" w:eastAsia="仿宋" w:hAnsi="仿宋" w:cs="仿宋" w:hint="eastAsia"/>
                <w:bCs/>
                <w:color w:val="000000"/>
                <w:kern w:val="0"/>
                <w:sz w:val="24"/>
                <w:szCs w:val="24"/>
              </w:rPr>
              <w:t>制定消防制度、措施</w:t>
            </w:r>
          </w:p>
        </w:tc>
        <w:tc>
          <w:tcPr>
            <w:tcW w:w="669"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查现场制度落实</w:t>
            </w:r>
          </w:p>
        </w:tc>
        <w:tc>
          <w:tcPr>
            <w:tcW w:w="223"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 xml:space="preserve">3.4.2 </w:t>
            </w:r>
            <w:r>
              <w:rPr>
                <w:rFonts w:ascii="仿宋" w:eastAsia="仿宋" w:hAnsi="仿宋" w:cs="仿宋" w:hint="eastAsia"/>
                <w:bCs/>
                <w:color w:val="000000"/>
                <w:kern w:val="0"/>
                <w:sz w:val="24"/>
                <w:szCs w:val="24"/>
              </w:rPr>
              <w:t>灭火器可靠，布局规范，在有效期内</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查现场</w:t>
            </w:r>
            <w:r>
              <w:rPr>
                <w:rFonts w:ascii="仿宋" w:eastAsia="仿宋" w:hAnsi="仿宋" w:cs="仿宋" w:hint="eastAsia"/>
                <w:bCs/>
                <w:color w:val="000000"/>
                <w:kern w:val="0"/>
                <w:sz w:val="24"/>
                <w:szCs w:val="24"/>
              </w:rPr>
              <w:t>灭火器状态</w:t>
            </w:r>
          </w:p>
        </w:tc>
        <w:tc>
          <w:tcPr>
            <w:tcW w:w="223"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3.4.3</w:t>
            </w:r>
            <w:r>
              <w:rPr>
                <w:rFonts w:ascii="仿宋" w:eastAsia="仿宋" w:hAnsi="仿宋" w:cs="仿宋" w:hint="eastAsia"/>
                <w:bCs/>
                <w:color w:val="000000"/>
                <w:kern w:val="0"/>
                <w:sz w:val="24"/>
                <w:szCs w:val="24"/>
              </w:rPr>
              <w:t>明火作业有审批手续（动火作业证），并配备监护人员</w:t>
            </w:r>
          </w:p>
        </w:tc>
        <w:tc>
          <w:tcPr>
            <w:tcW w:w="669"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查动火作业证</w:t>
            </w:r>
          </w:p>
        </w:tc>
        <w:tc>
          <w:tcPr>
            <w:tcW w:w="223" w:type="pc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3.4.4</w:t>
            </w:r>
            <w:r>
              <w:rPr>
                <w:rFonts w:ascii="仿宋" w:eastAsia="仿宋" w:hAnsi="仿宋" w:cs="仿宋" w:hint="eastAsia"/>
                <w:bCs/>
                <w:color w:val="000000"/>
                <w:kern w:val="0"/>
                <w:sz w:val="24"/>
                <w:szCs w:val="24"/>
              </w:rPr>
              <w:t>现场易燃物品管理规范，施工所产生易燃垃圾处理及时</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3.5</w:t>
            </w:r>
            <w:r>
              <w:rPr>
                <w:rFonts w:ascii="仿宋" w:eastAsia="仿宋" w:hAnsi="仿宋" w:cs="仿宋" w:hint="eastAsia"/>
                <w:bCs/>
                <w:color w:val="000000"/>
                <w:kern w:val="0"/>
                <w:sz w:val="24"/>
                <w:szCs w:val="24"/>
              </w:rPr>
              <w:t>综合治理</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3.5.1 </w:t>
            </w:r>
            <w:r>
              <w:rPr>
                <w:rFonts w:ascii="仿宋" w:eastAsia="仿宋" w:hAnsi="仿宋" w:cs="仿宋" w:hint="eastAsia"/>
                <w:bCs/>
                <w:color w:val="000000"/>
                <w:kern w:val="0"/>
                <w:sz w:val="24"/>
                <w:szCs w:val="24"/>
              </w:rPr>
              <w:t>建立治安保卫制度</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查企业管理制度</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3.5.2 </w:t>
            </w:r>
            <w:r>
              <w:rPr>
                <w:rFonts w:ascii="仿宋" w:eastAsia="仿宋" w:hAnsi="仿宋" w:cs="仿宋" w:hint="eastAsia"/>
                <w:bCs/>
                <w:color w:val="000000"/>
                <w:kern w:val="0"/>
                <w:sz w:val="24"/>
                <w:szCs w:val="24"/>
              </w:rPr>
              <w:t>制定治安防范措施</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查企业管理制度</w:t>
            </w:r>
          </w:p>
        </w:tc>
        <w:tc>
          <w:tcPr>
            <w:tcW w:w="223"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3.6</w:t>
            </w:r>
            <w:r>
              <w:rPr>
                <w:rFonts w:ascii="仿宋" w:eastAsia="仿宋" w:hAnsi="仿宋" w:cs="仿宋" w:hint="eastAsia"/>
                <w:bCs/>
                <w:color w:val="000000"/>
                <w:kern w:val="0"/>
                <w:sz w:val="24"/>
                <w:szCs w:val="24"/>
              </w:rPr>
              <w:t>公示标牌</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3.6.1 </w:t>
            </w:r>
            <w:r>
              <w:rPr>
                <w:rFonts w:ascii="仿宋" w:eastAsia="仿宋" w:hAnsi="仿宋" w:cs="仿宋" w:hint="eastAsia"/>
                <w:bCs/>
                <w:color w:val="000000"/>
                <w:kern w:val="0"/>
                <w:sz w:val="24"/>
                <w:szCs w:val="24"/>
              </w:rPr>
              <w:t>大门口设</w:t>
            </w:r>
            <w:r>
              <w:rPr>
                <w:rFonts w:ascii="仿宋" w:eastAsia="仿宋" w:hAnsi="仿宋" w:cs="仿宋" w:hint="eastAsia"/>
                <w:bCs/>
                <w:color w:val="000000"/>
                <w:kern w:val="0"/>
                <w:sz w:val="24"/>
                <w:szCs w:val="24"/>
              </w:rPr>
              <w:t>5</w:t>
            </w:r>
            <w:r>
              <w:rPr>
                <w:rFonts w:ascii="仿宋" w:eastAsia="仿宋" w:hAnsi="仿宋" w:cs="仿宋" w:hint="eastAsia"/>
                <w:bCs/>
                <w:color w:val="000000"/>
                <w:kern w:val="0"/>
                <w:sz w:val="24"/>
                <w:szCs w:val="24"/>
              </w:rPr>
              <w:t>牌一图</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3.6.2</w:t>
            </w:r>
            <w:r>
              <w:rPr>
                <w:rFonts w:ascii="仿宋" w:eastAsia="仿宋" w:hAnsi="仿宋" w:cs="仿宋" w:hint="eastAsia"/>
                <w:bCs/>
                <w:color w:val="000000"/>
                <w:kern w:val="0"/>
                <w:sz w:val="24"/>
                <w:szCs w:val="24"/>
              </w:rPr>
              <w:t>标牌规范统一</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3.7</w:t>
            </w:r>
            <w:r>
              <w:rPr>
                <w:rFonts w:ascii="仿宋" w:eastAsia="仿宋" w:hAnsi="仿宋" w:cs="仿宋" w:hint="eastAsia"/>
                <w:bCs/>
                <w:color w:val="000000"/>
                <w:kern w:val="0"/>
                <w:sz w:val="24"/>
                <w:szCs w:val="24"/>
              </w:rPr>
              <w:t>社区服务</w:t>
            </w: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 xml:space="preserve">3.7.1 </w:t>
            </w:r>
            <w:r>
              <w:rPr>
                <w:rFonts w:ascii="仿宋" w:eastAsia="仿宋" w:hAnsi="仿宋" w:cs="仿宋" w:hint="eastAsia"/>
                <w:bCs/>
                <w:color w:val="000000"/>
                <w:kern w:val="0"/>
                <w:sz w:val="24"/>
                <w:szCs w:val="24"/>
              </w:rPr>
              <w:t>未经批准不得夜间施工</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查现场施工</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3.7.2</w:t>
            </w:r>
            <w:r>
              <w:rPr>
                <w:rFonts w:ascii="仿宋" w:eastAsia="仿宋" w:hAnsi="仿宋" w:cs="仿宋" w:hint="eastAsia"/>
                <w:bCs/>
                <w:color w:val="000000"/>
                <w:kern w:val="0"/>
                <w:sz w:val="24"/>
                <w:szCs w:val="24"/>
              </w:rPr>
              <w:t>施工车辆校内车速不得超过</w:t>
            </w:r>
            <w:r>
              <w:rPr>
                <w:rFonts w:ascii="仿宋" w:eastAsia="仿宋" w:hAnsi="仿宋" w:cs="仿宋" w:hint="eastAsia"/>
                <w:bCs/>
                <w:color w:val="000000"/>
                <w:kern w:val="0"/>
                <w:sz w:val="24"/>
                <w:szCs w:val="24"/>
              </w:rPr>
              <w:t>20</w:t>
            </w:r>
            <w:r>
              <w:rPr>
                <w:rFonts w:ascii="仿宋" w:eastAsia="仿宋" w:hAnsi="仿宋" w:cs="仿宋" w:hint="eastAsia"/>
                <w:bCs/>
                <w:color w:val="000000"/>
                <w:kern w:val="0"/>
                <w:sz w:val="24"/>
                <w:szCs w:val="24"/>
              </w:rPr>
              <w:t>公里</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查校内施工车辆</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3.7.3 </w:t>
            </w:r>
            <w:r>
              <w:rPr>
                <w:rFonts w:ascii="仿宋" w:eastAsia="仿宋" w:hAnsi="仿宋" w:cs="仿宋" w:hint="eastAsia"/>
                <w:bCs/>
                <w:color w:val="000000"/>
                <w:kern w:val="0"/>
                <w:sz w:val="24"/>
                <w:szCs w:val="24"/>
              </w:rPr>
              <w:t>现场严禁焚烧各类废弃物</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r>
              <w:rPr>
                <w:rFonts w:ascii="仿宋" w:eastAsia="仿宋" w:hAnsi="仿宋" w:cs="仿宋" w:hint="eastAsia"/>
                <w:bCs/>
                <w:color w:val="000000"/>
                <w:kern w:val="0"/>
                <w:sz w:val="24"/>
                <w:szCs w:val="24"/>
              </w:rPr>
              <w:t>及周边</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3.7.4 </w:t>
            </w:r>
            <w:r>
              <w:rPr>
                <w:rFonts w:ascii="仿宋" w:eastAsia="仿宋" w:hAnsi="仿宋" w:cs="仿宋" w:hint="eastAsia"/>
                <w:bCs/>
                <w:color w:val="000000"/>
                <w:kern w:val="0"/>
                <w:sz w:val="24"/>
                <w:szCs w:val="24"/>
              </w:rPr>
              <w:t>制定尘、光、声不扰民措施</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44"/>
        </w:trPr>
        <w:tc>
          <w:tcPr>
            <w:tcW w:w="420" w:type="pct"/>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3.7.5</w:t>
            </w:r>
            <w:r>
              <w:rPr>
                <w:rFonts w:ascii="仿宋" w:eastAsia="仿宋" w:hAnsi="仿宋" w:cs="仿宋" w:hint="eastAsia"/>
                <w:bCs/>
                <w:color w:val="000000"/>
                <w:kern w:val="0"/>
                <w:sz w:val="24"/>
                <w:szCs w:val="24"/>
              </w:rPr>
              <w:t>未经校方许可不得在校园内设置员工宿舍，不得在校园内起火做饭</w:t>
            </w:r>
          </w:p>
        </w:tc>
        <w:tc>
          <w:tcPr>
            <w:tcW w:w="669"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4.</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高</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处</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作</w:t>
            </w:r>
          </w:p>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业</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4.1</w:t>
            </w:r>
            <w:r>
              <w:rPr>
                <w:rFonts w:ascii="仿宋" w:eastAsia="仿宋" w:hAnsi="仿宋" w:cs="仿宋" w:hint="eastAsia"/>
                <w:bCs/>
                <w:color w:val="000000"/>
                <w:sz w:val="24"/>
                <w:szCs w:val="24"/>
              </w:rPr>
              <w:t>安全用具</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4.1.1 </w:t>
            </w:r>
            <w:r>
              <w:rPr>
                <w:rFonts w:ascii="仿宋" w:eastAsia="仿宋" w:hAnsi="仿宋" w:cs="仿宋" w:hint="eastAsia"/>
                <w:bCs/>
                <w:color w:val="000000"/>
                <w:kern w:val="0"/>
                <w:sz w:val="24"/>
                <w:szCs w:val="24"/>
              </w:rPr>
              <w:t>进入施工现场必须带安全帽</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4.1.2 </w:t>
            </w:r>
            <w:r>
              <w:rPr>
                <w:rFonts w:ascii="仿宋" w:eastAsia="仿宋" w:hAnsi="仿宋" w:cs="仿宋" w:hint="eastAsia"/>
                <w:bCs/>
                <w:color w:val="000000"/>
                <w:kern w:val="0"/>
                <w:sz w:val="24"/>
                <w:szCs w:val="24"/>
              </w:rPr>
              <w:t>在脚手架外侧采用密目式安全网</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4.1.3 </w:t>
            </w:r>
            <w:r>
              <w:rPr>
                <w:rFonts w:ascii="仿宋" w:eastAsia="仿宋" w:hAnsi="仿宋" w:cs="仿宋" w:hint="eastAsia"/>
                <w:bCs/>
                <w:color w:val="000000"/>
                <w:kern w:val="0"/>
                <w:sz w:val="24"/>
                <w:szCs w:val="24"/>
              </w:rPr>
              <w:t>高处作业应按规范系挂安全带</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4.2 </w:t>
            </w:r>
            <w:r>
              <w:rPr>
                <w:rFonts w:ascii="仿宋" w:eastAsia="仿宋" w:hAnsi="仿宋" w:cs="仿宋" w:hint="eastAsia"/>
                <w:bCs/>
                <w:color w:val="000000"/>
                <w:kern w:val="0"/>
                <w:sz w:val="24"/>
                <w:szCs w:val="24"/>
              </w:rPr>
              <w:t>临边作业</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4.2.1 </w:t>
            </w:r>
            <w:r>
              <w:rPr>
                <w:rFonts w:ascii="仿宋" w:eastAsia="仿宋" w:hAnsi="仿宋" w:cs="仿宋" w:hint="eastAsia"/>
                <w:bCs/>
                <w:color w:val="000000"/>
                <w:kern w:val="0"/>
                <w:sz w:val="24"/>
                <w:szCs w:val="24"/>
              </w:rPr>
              <w:t>临边作业面应设临边防护网</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4.2.2 </w:t>
            </w:r>
            <w:r>
              <w:rPr>
                <w:rFonts w:ascii="仿宋" w:eastAsia="仿宋" w:hAnsi="仿宋" w:cs="仿宋" w:hint="eastAsia"/>
                <w:bCs/>
                <w:color w:val="000000"/>
                <w:kern w:val="0"/>
                <w:sz w:val="24"/>
                <w:szCs w:val="24"/>
              </w:rPr>
              <w:t>临边防护设施结构、强度符合规范</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4.3 </w:t>
            </w:r>
            <w:r>
              <w:rPr>
                <w:rFonts w:ascii="仿宋" w:eastAsia="仿宋" w:hAnsi="仿宋" w:cs="仿宋" w:hint="eastAsia"/>
                <w:bCs/>
                <w:color w:val="000000"/>
                <w:kern w:val="0"/>
                <w:sz w:val="24"/>
                <w:szCs w:val="24"/>
              </w:rPr>
              <w:t>通道口作业</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4.3.1</w:t>
            </w:r>
            <w:r>
              <w:rPr>
                <w:rFonts w:ascii="仿宋" w:eastAsia="仿宋" w:hAnsi="仿宋" w:cs="仿宋" w:hint="eastAsia"/>
                <w:bCs/>
                <w:color w:val="000000" w:themeColor="text1"/>
                <w:kern w:val="0"/>
                <w:sz w:val="24"/>
                <w:szCs w:val="24"/>
              </w:rPr>
              <w:t>施工现场专用人员通道</w:t>
            </w:r>
            <w:r>
              <w:rPr>
                <w:rFonts w:ascii="仿宋" w:eastAsia="仿宋" w:hAnsi="仿宋" w:cs="仿宋" w:hint="eastAsia"/>
                <w:bCs/>
                <w:color w:val="000000"/>
                <w:kern w:val="0"/>
                <w:sz w:val="24"/>
                <w:szCs w:val="24"/>
              </w:rPr>
              <w:t>口防护严密，防护棚两侧采取密闭措施，宽度长度符合规范</w:t>
            </w:r>
          </w:p>
        </w:tc>
        <w:tc>
          <w:tcPr>
            <w:tcW w:w="669"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3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4.3.2</w:t>
            </w:r>
            <w:r>
              <w:rPr>
                <w:rFonts w:ascii="仿宋" w:eastAsia="仿宋" w:hAnsi="仿宋" w:cs="仿宋" w:hint="eastAsia"/>
                <w:bCs/>
                <w:color w:val="000000"/>
                <w:kern w:val="0"/>
                <w:sz w:val="24"/>
                <w:szCs w:val="24"/>
              </w:rPr>
              <w:t>当建筑物超过</w:t>
            </w:r>
            <w:r>
              <w:rPr>
                <w:rFonts w:ascii="仿宋" w:eastAsia="仿宋" w:hAnsi="仿宋" w:cs="仿宋" w:hint="eastAsia"/>
                <w:bCs/>
                <w:color w:val="000000"/>
                <w:kern w:val="0"/>
                <w:sz w:val="24"/>
                <w:szCs w:val="24"/>
              </w:rPr>
              <w:t>24</w:t>
            </w:r>
            <w:r>
              <w:rPr>
                <w:rFonts w:ascii="仿宋" w:eastAsia="仿宋" w:hAnsi="仿宋" w:cs="仿宋" w:hint="eastAsia"/>
                <w:bCs/>
                <w:color w:val="000000"/>
                <w:kern w:val="0"/>
                <w:sz w:val="24"/>
                <w:szCs w:val="24"/>
              </w:rPr>
              <w:t>米高度时，防护顶棚应采取双层防护</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32"/>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4.4 </w:t>
            </w:r>
            <w:r>
              <w:rPr>
                <w:rFonts w:ascii="仿宋" w:eastAsia="仿宋" w:hAnsi="仿宋" w:cs="仿宋" w:hint="eastAsia"/>
                <w:bCs/>
                <w:color w:val="000000"/>
                <w:kern w:val="0"/>
                <w:sz w:val="24"/>
                <w:szCs w:val="24"/>
              </w:rPr>
              <w:t>攀登作业</w:t>
            </w: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4.4.1 </w:t>
            </w:r>
            <w:r>
              <w:rPr>
                <w:rFonts w:ascii="仿宋" w:eastAsia="仿宋" w:hAnsi="仿宋" w:cs="仿宋" w:hint="eastAsia"/>
                <w:bCs/>
                <w:color w:val="000000"/>
                <w:kern w:val="0"/>
                <w:sz w:val="24"/>
                <w:szCs w:val="24"/>
              </w:rPr>
              <w:t>梯子底部坚实，无垫高使用</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72"/>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4.4.2 </w:t>
            </w:r>
            <w:r>
              <w:rPr>
                <w:rFonts w:ascii="仿宋" w:eastAsia="仿宋" w:hAnsi="仿宋" w:cs="仿宋" w:hint="eastAsia"/>
                <w:bCs/>
                <w:color w:val="000000"/>
                <w:kern w:val="0"/>
                <w:sz w:val="24"/>
                <w:szCs w:val="24"/>
              </w:rPr>
              <w:t>折叠梯夹角</w:t>
            </w:r>
            <w:r>
              <w:rPr>
                <w:rFonts w:ascii="仿宋" w:eastAsia="仿宋" w:hAnsi="仿宋" w:cs="仿宋" w:hint="eastAsia"/>
                <w:bCs/>
                <w:color w:val="000000"/>
                <w:kern w:val="0"/>
                <w:sz w:val="24"/>
                <w:szCs w:val="24"/>
              </w:rPr>
              <w:t>35~45</w:t>
            </w:r>
            <w:r>
              <w:rPr>
                <w:rFonts w:ascii="仿宋" w:eastAsia="仿宋" w:hAnsi="仿宋" w:cs="仿宋" w:hint="eastAsia"/>
                <w:bCs/>
                <w:color w:val="000000"/>
                <w:kern w:val="0"/>
                <w:sz w:val="24"/>
                <w:szCs w:val="24"/>
              </w:rPr>
              <w:t>，设有拉撑装置</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72"/>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4.5 </w:t>
            </w:r>
            <w:r>
              <w:rPr>
                <w:rFonts w:ascii="仿宋" w:eastAsia="仿宋" w:hAnsi="仿宋" w:cs="仿宋" w:hint="eastAsia"/>
                <w:bCs/>
                <w:color w:val="000000"/>
                <w:kern w:val="0"/>
                <w:sz w:val="24"/>
                <w:szCs w:val="24"/>
              </w:rPr>
              <w:t>悬空作业</w:t>
            </w: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4.5.1 </w:t>
            </w:r>
            <w:r>
              <w:rPr>
                <w:rFonts w:ascii="仿宋" w:eastAsia="仿宋" w:hAnsi="仿宋" w:cs="仿宋" w:hint="eastAsia"/>
                <w:bCs/>
                <w:color w:val="000000"/>
                <w:kern w:val="0"/>
                <w:sz w:val="24"/>
                <w:szCs w:val="24"/>
              </w:rPr>
              <w:t>设置防护栏杆或其他可靠措施</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42"/>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sz w:val="24"/>
                <w:szCs w:val="24"/>
              </w:rPr>
            </w:pPr>
            <w:r>
              <w:rPr>
                <w:rFonts w:ascii="仿宋" w:eastAsia="仿宋" w:hAnsi="仿宋" w:cs="仿宋" w:hint="eastAsia"/>
                <w:bCs/>
                <w:color w:val="000000" w:themeColor="text1"/>
                <w:kern w:val="0"/>
                <w:sz w:val="24"/>
                <w:szCs w:val="24"/>
              </w:rPr>
              <w:t xml:space="preserve">4.5.2 </w:t>
            </w:r>
            <w:r>
              <w:rPr>
                <w:rFonts w:ascii="仿宋" w:eastAsia="仿宋" w:hAnsi="仿宋" w:cs="仿宋" w:hint="eastAsia"/>
                <w:bCs/>
                <w:color w:val="000000" w:themeColor="text1"/>
                <w:kern w:val="0"/>
                <w:sz w:val="24"/>
                <w:szCs w:val="24"/>
              </w:rPr>
              <w:t>使用的绳索，吊具等应验收、</w:t>
            </w:r>
            <w:r>
              <w:rPr>
                <w:rFonts w:ascii="仿宋" w:eastAsia="仿宋" w:hAnsi="仿宋" w:cs="仿宋" w:hint="eastAsia"/>
                <w:bCs/>
                <w:color w:val="000000"/>
                <w:kern w:val="0"/>
                <w:sz w:val="24"/>
                <w:szCs w:val="24"/>
              </w:rPr>
              <w:t>佩戴安全带、工具袋</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kern w:val="0"/>
                <w:sz w:val="24"/>
                <w:szCs w:val="24"/>
              </w:rPr>
            </w:pPr>
            <w:r>
              <w:rPr>
                <w:rFonts w:ascii="仿宋" w:eastAsia="仿宋" w:hAnsi="仿宋" w:cs="仿宋"/>
                <w:bCs/>
                <w:color w:val="000000" w:themeColor="text1"/>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1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themeColor="text1"/>
                <w:kern w:val="0"/>
                <w:sz w:val="24"/>
                <w:szCs w:val="24"/>
              </w:rPr>
            </w:pPr>
            <w:r>
              <w:rPr>
                <w:rFonts w:ascii="仿宋" w:eastAsia="仿宋" w:hAnsi="仿宋" w:cs="仿宋" w:hint="eastAsia"/>
                <w:bCs/>
                <w:color w:val="000000" w:themeColor="text1"/>
                <w:kern w:val="0"/>
                <w:sz w:val="24"/>
                <w:szCs w:val="24"/>
              </w:rPr>
              <w:t>4.5.3</w:t>
            </w:r>
            <w:r>
              <w:rPr>
                <w:rFonts w:ascii="仿宋" w:eastAsia="仿宋" w:hAnsi="仿宋" w:cs="仿宋" w:hint="eastAsia"/>
                <w:bCs/>
                <w:color w:val="000000" w:themeColor="text1"/>
                <w:kern w:val="0"/>
                <w:sz w:val="24"/>
                <w:szCs w:val="24"/>
              </w:rPr>
              <w:t>应设置高处悬挂点，高挂低用</w:t>
            </w:r>
          </w:p>
        </w:tc>
        <w:tc>
          <w:tcPr>
            <w:tcW w:w="669"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themeColor="text1"/>
                <w:kern w:val="0"/>
                <w:sz w:val="24"/>
                <w:szCs w:val="24"/>
              </w:rPr>
            </w:pPr>
            <w:r>
              <w:rPr>
                <w:rFonts w:ascii="仿宋" w:eastAsia="仿宋" w:hAnsi="仿宋" w:cs="仿宋"/>
                <w:bCs/>
                <w:color w:val="000000" w:themeColor="text1"/>
                <w:kern w:val="0"/>
                <w:sz w:val="24"/>
                <w:szCs w:val="24"/>
              </w:rPr>
              <w:t>查看现场</w:t>
            </w:r>
          </w:p>
        </w:tc>
        <w:tc>
          <w:tcPr>
            <w:tcW w:w="223"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3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4.6 </w:t>
            </w:r>
            <w:r>
              <w:rPr>
                <w:rFonts w:ascii="仿宋" w:eastAsia="仿宋" w:hAnsi="仿宋" w:cs="仿宋" w:hint="eastAsia"/>
                <w:bCs/>
                <w:color w:val="000000"/>
                <w:kern w:val="0"/>
                <w:sz w:val="24"/>
                <w:szCs w:val="24"/>
              </w:rPr>
              <w:t>移动式操作平台</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sz w:val="24"/>
                <w:szCs w:val="24"/>
              </w:rPr>
            </w:pPr>
            <w:r>
              <w:rPr>
                <w:rFonts w:ascii="仿宋" w:eastAsia="仿宋" w:hAnsi="仿宋" w:cs="仿宋" w:hint="eastAsia"/>
                <w:bCs/>
                <w:color w:val="000000" w:themeColor="text1"/>
                <w:kern w:val="0"/>
                <w:sz w:val="24"/>
                <w:szCs w:val="24"/>
              </w:rPr>
              <w:t xml:space="preserve">4.6.1 </w:t>
            </w:r>
            <w:r>
              <w:rPr>
                <w:rFonts w:ascii="仿宋" w:eastAsia="仿宋" w:hAnsi="仿宋" w:cs="仿宋" w:hint="eastAsia"/>
                <w:bCs/>
                <w:color w:val="000000" w:themeColor="text1"/>
                <w:kern w:val="0"/>
                <w:sz w:val="24"/>
                <w:szCs w:val="24"/>
              </w:rPr>
              <w:t>操作平台设计、铺板应符合规范要求</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kern w:val="0"/>
                <w:sz w:val="24"/>
                <w:szCs w:val="24"/>
              </w:rPr>
            </w:pPr>
            <w:r>
              <w:rPr>
                <w:rFonts w:ascii="仿宋" w:eastAsia="仿宋" w:hAnsi="仿宋" w:cs="仿宋"/>
                <w:bCs/>
                <w:color w:val="000000" w:themeColor="text1"/>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3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sz w:val="24"/>
                <w:szCs w:val="24"/>
              </w:rPr>
            </w:pPr>
            <w:r>
              <w:rPr>
                <w:rFonts w:ascii="仿宋" w:eastAsia="仿宋" w:hAnsi="仿宋" w:cs="仿宋" w:hint="eastAsia"/>
                <w:bCs/>
                <w:color w:val="000000" w:themeColor="text1"/>
                <w:kern w:val="0"/>
                <w:sz w:val="24"/>
                <w:szCs w:val="24"/>
              </w:rPr>
              <w:t>4.6.2</w:t>
            </w:r>
            <w:r>
              <w:rPr>
                <w:rFonts w:ascii="仿宋" w:eastAsia="仿宋" w:hAnsi="仿宋" w:cs="仿宋" w:hint="eastAsia"/>
                <w:bCs/>
                <w:color w:val="000000" w:themeColor="text1"/>
                <w:kern w:val="0"/>
                <w:sz w:val="24"/>
                <w:szCs w:val="24"/>
              </w:rPr>
              <w:t>按规定设置高处作业平台和防护栏杆</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kern w:val="0"/>
                <w:sz w:val="24"/>
                <w:szCs w:val="24"/>
              </w:rPr>
            </w:pPr>
            <w:r>
              <w:rPr>
                <w:rFonts w:ascii="仿宋" w:eastAsia="仿宋" w:hAnsi="仿宋" w:cs="仿宋"/>
                <w:bCs/>
                <w:color w:val="000000" w:themeColor="text1"/>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3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4.7 </w:t>
            </w:r>
            <w:r>
              <w:rPr>
                <w:rFonts w:ascii="仿宋" w:eastAsia="仿宋" w:hAnsi="仿宋" w:cs="仿宋" w:hint="eastAsia"/>
                <w:bCs/>
                <w:color w:val="000000"/>
                <w:kern w:val="0"/>
                <w:sz w:val="24"/>
                <w:szCs w:val="24"/>
              </w:rPr>
              <w:t>悬挑式钢平台</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4.7.1 </w:t>
            </w:r>
            <w:r>
              <w:rPr>
                <w:rFonts w:ascii="仿宋" w:eastAsia="仿宋" w:hAnsi="仿宋" w:cs="仿宋" w:hint="eastAsia"/>
                <w:bCs/>
                <w:color w:val="000000"/>
                <w:kern w:val="0"/>
                <w:sz w:val="24"/>
                <w:szCs w:val="24"/>
              </w:rPr>
              <w:t>钢平台制作安装应编制专项施工方案</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查看施工方案</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37"/>
        </w:trPr>
        <w:tc>
          <w:tcPr>
            <w:tcW w:w="420" w:type="pct"/>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4.7.2 </w:t>
            </w:r>
            <w:r>
              <w:rPr>
                <w:rFonts w:ascii="仿宋" w:eastAsia="仿宋" w:hAnsi="仿宋" w:cs="仿宋" w:hint="eastAsia"/>
                <w:bCs/>
                <w:color w:val="000000"/>
                <w:kern w:val="0"/>
                <w:sz w:val="24"/>
                <w:szCs w:val="24"/>
              </w:rPr>
              <w:t>平台两侧必须安装固定的防护栏，台面铺板严密牢固</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themeColor="text1"/>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791"/>
        </w:trPr>
        <w:tc>
          <w:tcPr>
            <w:tcW w:w="420" w:type="pct"/>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5.</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施</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工</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用</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电</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作</w:t>
            </w:r>
          </w:p>
          <w:p w:rsidR="003D3F31" w:rsidRDefault="004E0317">
            <w:pPr>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业</w:t>
            </w:r>
          </w:p>
        </w:tc>
        <w:tc>
          <w:tcPr>
            <w:tcW w:w="645" w:type="pc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5.1 </w:t>
            </w:r>
            <w:r>
              <w:rPr>
                <w:rFonts w:ascii="仿宋" w:eastAsia="仿宋" w:hAnsi="仿宋" w:cs="仿宋" w:hint="eastAsia"/>
                <w:bCs/>
                <w:color w:val="000000"/>
                <w:kern w:val="0"/>
                <w:sz w:val="24"/>
                <w:szCs w:val="24"/>
              </w:rPr>
              <w:t>外电防护</w:t>
            </w: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5.1.1 </w:t>
            </w:r>
            <w:r>
              <w:rPr>
                <w:rFonts w:ascii="仿宋" w:eastAsia="仿宋" w:hAnsi="仿宋" w:cs="仿宋" w:hint="eastAsia"/>
                <w:bCs/>
                <w:color w:val="000000"/>
                <w:kern w:val="0"/>
                <w:sz w:val="24"/>
                <w:szCs w:val="24"/>
              </w:rPr>
              <w:t>外电线路与施工设备、设施及机动车道保持安全距离，且采取防护措施</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53"/>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5.2 </w:t>
            </w:r>
            <w:r>
              <w:rPr>
                <w:rFonts w:ascii="仿宋" w:eastAsia="仿宋" w:hAnsi="仿宋" w:cs="仿宋" w:hint="eastAsia"/>
                <w:bCs/>
                <w:color w:val="000000"/>
                <w:kern w:val="0"/>
                <w:sz w:val="24"/>
                <w:szCs w:val="24"/>
              </w:rPr>
              <w:t>接地与接零保护</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sz w:val="24"/>
                <w:szCs w:val="24"/>
              </w:rPr>
            </w:pPr>
            <w:r>
              <w:rPr>
                <w:rFonts w:ascii="仿宋" w:eastAsia="仿宋" w:hAnsi="仿宋" w:cs="仿宋" w:hint="eastAsia"/>
                <w:bCs/>
                <w:color w:val="000000"/>
                <w:kern w:val="0"/>
                <w:sz w:val="24"/>
                <w:szCs w:val="24"/>
              </w:rPr>
              <w:t xml:space="preserve">5.2.1 </w:t>
            </w:r>
            <w:r>
              <w:rPr>
                <w:rFonts w:ascii="仿宋" w:eastAsia="仿宋" w:hAnsi="仿宋" w:cs="仿宋" w:hint="eastAsia"/>
                <w:bCs/>
                <w:color w:val="000000"/>
                <w:kern w:val="0"/>
                <w:sz w:val="24"/>
                <w:szCs w:val="24"/>
              </w:rPr>
              <w:t>配电系统应采用统一保护系统、工作接地电阻不大于</w:t>
            </w:r>
            <w:r>
              <w:rPr>
                <w:rFonts w:ascii="仿宋" w:eastAsia="仿宋" w:hAnsi="仿宋" w:cs="仿宋" w:hint="eastAsia"/>
                <w:bCs/>
                <w:color w:val="000000"/>
                <w:kern w:val="0"/>
                <w:sz w:val="24"/>
                <w:szCs w:val="24"/>
              </w:rPr>
              <w:t>4</w:t>
            </w:r>
            <w:r>
              <w:rPr>
                <w:rFonts w:ascii="仿宋" w:eastAsia="仿宋" w:hAnsi="仿宋" w:cs="仿宋" w:hint="eastAsia"/>
                <w:bCs/>
                <w:color w:val="000000"/>
                <w:kern w:val="0"/>
                <w:sz w:val="24"/>
                <w:szCs w:val="24"/>
              </w:rPr>
              <w:t>Ω</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现场查看</w:t>
            </w:r>
            <w:r>
              <w:rPr>
                <w:rFonts w:ascii="仿宋" w:eastAsia="仿宋" w:hAnsi="仿宋" w:cs="仿宋" w:hint="eastAsia"/>
                <w:bCs/>
                <w:color w:val="000000"/>
                <w:kern w:val="0"/>
                <w:sz w:val="24"/>
                <w:szCs w:val="24"/>
              </w:rPr>
              <w:t>、测试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left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5.2.2</w:t>
            </w:r>
            <w:r>
              <w:rPr>
                <w:rFonts w:ascii="仿宋" w:eastAsia="仿宋" w:hAnsi="仿宋" w:cs="仿宋" w:hint="eastAsia"/>
                <w:bCs/>
                <w:color w:val="000000"/>
                <w:kern w:val="0"/>
                <w:sz w:val="24"/>
                <w:szCs w:val="24"/>
              </w:rPr>
              <w:t>电气设备的金属外壳必须与保护接零连接</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5.2.3</w:t>
            </w:r>
            <w:r>
              <w:rPr>
                <w:rFonts w:ascii="仿宋" w:eastAsia="仿宋" w:hAnsi="仿宋" w:cs="仿宋" w:hint="eastAsia"/>
                <w:bCs/>
                <w:color w:val="000000"/>
                <w:kern w:val="0"/>
                <w:sz w:val="24"/>
                <w:szCs w:val="24"/>
              </w:rPr>
              <w:t>现场高耸设备应规范采取防雷措施</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5.3 </w:t>
            </w:r>
            <w:r>
              <w:rPr>
                <w:rFonts w:ascii="仿宋" w:eastAsia="仿宋" w:hAnsi="仿宋" w:cs="仿宋" w:hint="eastAsia"/>
                <w:bCs/>
                <w:color w:val="000000"/>
                <w:kern w:val="0"/>
                <w:sz w:val="24"/>
                <w:szCs w:val="24"/>
              </w:rPr>
              <w:t>配电项目</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5.3.1 </w:t>
            </w:r>
            <w:r>
              <w:rPr>
                <w:rFonts w:ascii="仿宋" w:eastAsia="仿宋" w:hAnsi="仿宋" w:cs="仿宋" w:hint="eastAsia"/>
                <w:bCs/>
                <w:color w:val="000000"/>
                <w:kern w:val="0"/>
                <w:sz w:val="24"/>
                <w:szCs w:val="24"/>
              </w:rPr>
              <w:t>线路应设短路保护、过载保护装置</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5.3.2 </w:t>
            </w:r>
            <w:r>
              <w:rPr>
                <w:rFonts w:ascii="仿宋" w:eastAsia="仿宋" w:hAnsi="仿宋" w:cs="仿宋" w:hint="eastAsia"/>
                <w:bCs/>
                <w:color w:val="000000"/>
                <w:kern w:val="0"/>
                <w:sz w:val="24"/>
                <w:szCs w:val="24"/>
              </w:rPr>
              <w:t>电缆应采用架空或埋入地下两种方式铺设</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5.4 </w:t>
            </w:r>
            <w:r>
              <w:rPr>
                <w:rFonts w:ascii="仿宋" w:eastAsia="仿宋" w:hAnsi="仿宋" w:cs="仿宋" w:hint="eastAsia"/>
                <w:bCs/>
                <w:color w:val="000000"/>
                <w:kern w:val="0"/>
                <w:sz w:val="24"/>
                <w:szCs w:val="24"/>
              </w:rPr>
              <w:t>配电箱与开关柜</w:t>
            </w: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5.4.1 </w:t>
            </w:r>
            <w:r>
              <w:rPr>
                <w:rFonts w:ascii="仿宋" w:eastAsia="仿宋" w:hAnsi="仿宋" w:cs="仿宋" w:hint="eastAsia"/>
                <w:bCs/>
                <w:color w:val="000000"/>
                <w:kern w:val="0"/>
                <w:sz w:val="24"/>
                <w:szCs w:val="24"/>
              </w:rPr>
              <w:t>应采用三级配电、二级漏电保护系统、漏电保护器功能正常</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89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sz w:val="24"/>
                <w:szCs w:val="24"/>
              </w:rPr>
            </w:pPr>
            <w:r>
              <w:rPr>
                <w:rFonts w:ascii="仿宋" w:eastAsia="仿宋" w:hAnsi="仿宋" w:cs="仿宋" w:hint="eastAsia"/>
                <w:bCs/>
                <w:color w:val="000000" w:themeColor="text1"/>
                <w:kern w:val="0"/>
                <w:sz w:val="24"/>
                <w:szCs w:val="24"/>
              </w:rPr>
              <w:t xml:space="preserve">5.4.2 </w:t>
            </w:r>
            <w:r>
              <w:rPr>
                <w:rFonts w:ascii="仿宋" w:eastAsia="仿宋" w:hAnsi="仿宋" w:cs="仿宋" w:hint="eastAsia"/>
                <w:bCs/>
                <w:color w:val="000000" w:themeColor="text1"/>
                <w:kern w:val="0"/>
                <w:sz w:val="24"/>
                <w:szCs w:val="24"/>
              </w:rPr>
              <w:t>用电设备应设置设备专用开关箱，</w:t>
            </w:r>
            <w:r>
              <w:rPr>
                <w:rFonts w:ascii="仿宋" w:eastAsia="仿宋" w:hAnsi="仿宋" w:cs="仿宋" w:hint="eastAsia"/>
                <w:bCs/>
                <w:color w:val="000000"/>
                <w:kern w:val="0"/>
                <w:sz w:val="24"/>
                <w:szCs w:val="24"/>
              </w:rPr>
              <w:t>箱体应设门、锁及采取防雨措施</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themeColor="text1"/>
                <w:kern w:val="0"/>
                <w:sz w:val="24"/>
                <w:szCs w:val="24"/>
              </w:rPr>
            </w:pPr>
            <w:r>
              <w:rPr>
                <w:rFonts w:ascii="仿宋" w:eastAsia="仿宋" w:hAnsi="仿宋" w:cs="仿宋"/>
                <w:bCs/>
                <w:color w:val="000000" w:themeColor="text1"/>
                <w:kern w:val="0"/>
                <w:sz w:val="24"/>
                <w:szCs w:val="24"/>
              </w:rPr>
              <w:t>查看现场</w:t>
            </w:r>
            <w:r>
              <w:rPr>
                <w:rFonts w:ascii="仿宋" w:eastAsia="仿宋" w:hAnsi="仿宋" w:cs="仿宋" w:hint="eastAsia"/>
                <w:bCs/>
                <w:color w:val="000000" w:themeColor="text1"/>
                <w:kern w:val="0"/>
                <w:sz w:val="24"/>
                <w:szCs w:val="24"/>
              </w:rPr>
              <w:t>开关柜</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5.4.3</w:t>
            </w:r>
            <w:r>
              <w:rPr>
                <w:rFonts w:ascii="仿宋" w:eastAsia="仿宋" w:hAnsi="仿宋" w:cs="仿宋" w:hint="eastAsia"/>
                <w:bCs/>
                <w:color w:val="000000"/>
                <w:kern w:val="0"/>
                <w:sz w:val="24"/>
                <w:szCs w:val="24"/>
              </w:rPr>
              <w:t>配电箱进出线规范，箱体应设置接线图</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r>
              <w:rPr>
                <w:rFonts w:ascii="仿宋" w:eastAsia="仿宋" w:hAnsi="仿宋" w:cs="仿宋" w:hint="eastAsia"/>
                <w:bCs/>
                <w:color w:val="000000"/>
                <w:kern w:val="0"/>
                <w:sz w:val="24"/>
                <w:szCs w:val="24"/>
              </w:rPr>
              <w:t>配电箱</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94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5.4.4</w:t>
            </w:r>
            <w:r>
              <w:rPr>
                <w:rFonts w:ascii="仿宋" w:eastAsia="仿宋" w:hAnsi="仿宋" w:cs="仿宋" w:hint="eastAsia"/>
                <w:bCs/>
                <w:color w:val="000000"/>
                <w:kern w:val="0"/>
                <w:sz w:val="24"/>
                <w:szCs w:val="24"/>
              </w:rPr>
              <w:t>分配箱、开关箱与用电设备距离应符合规范（分配箱小于</w:t>
            </w:r>
            <w:r>
              <w:rPr>
                <w:rFonts w:ascii="仿宋" w:eastAsia="仿宋" w:hAnsi="仿宋" w:cs="仿宋" w:hint="eastAsia"/>
                <w:bCs/>
                <w:color w:val="000000"/>
                <w:kern w:val="0"/>
                <w:sz w:val="24"/>
                <w:szCs w:val="24"/>
              </w:rPr>
              <w:t>30</w:t>
            </w:r>
            <w:r>
              <w:rPr>
                <w:rFonts w:ascii="仿宋" w:eastAsia="仿宋" w:hAnsi="仿宋" w:cs="仿宋" w:hint="eastAsia"/>
                <w:bCs/>
                <w:color w:val="000000"/>
                <w:kern w:val="0"/>
                <w:sz w:val="24"/>
                <w:szCs w:val="24"/>
              </w:rPr>
              <w:t>米，开关箱小于</w:t>
            </w:r>
            <w:r>
              <w:rPr>
                <w:rFonts w:ascii="仿宋" w:eastAsia="仿宋" w:hAnsi="仿宋" w:cs="仿宋" w:hint="eastAsia"/>
                <w:bCs/>
                <w:color w:val="000000"/>
                <w:kern w:val="0"/>
                <w:sz w:val="24"/>
                <w:szCs w:val="24"/>
              </w:rPr>
              <w:t>3</w:t>
            </w:r>
            <w:r>
              <w:rPr>
                <w:rFonts w:ascii="仿宋" w:eastAsia="仿宋" w:hAnsi="仿宋" w:cs="仿宋" w:hint="eastAsia"/>
                <w:bCs/>
                <w:color w:val="000000"/>
                <w:kern w:val="0"/>
                <w:sz w:val="24"/>
                <w:szCs w:val="24"/>
              </w:rPr>
              <w:t>米）</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val="restart"/>
            <w:tcBorders>
              <w:top w:val="single" w:sz="4" w:space="0" w:color="000000"/>
              <w:left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5.5 </w:t>
            </w:r>
            <w:r>
              <w:rPr>
                <w:rFonts w:ascii="仿宋" w:eastAsia="仿宋" w:hAnsi="仿宋" w:cs="仿宋" w:hint="eastAsia"/>
                <w:bCs/>
                <w:color w:val="000000"/>
                <w:kern w:val="0"/>
                <w:sz w:val="24"/>
                <w:szCs w:val="24"/>
              </w:rPr>
              <w:t>配电室与配电装置</w:t>
            </w: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5.5.1 </w:t>
            </w:r>
            <w:r>
              <w:rPr>
                <w:rFonts w:ascii="仿宋" w:eastAsia="仿宋" w:hAnsi="仿宋" w:cs="仿宋" w:hint="eastAsia"/>
                <w:bCs/>
                <w:color w:val="000000"/>
                <w:kern w:val="0"/>
                <w:sz w:val="24"/>
                <w:szCs w:val="24"/>
              </w:rPr>
              <w:t>配电室应达到三级耐火等级，配备电气火灾灭火器</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left w:val="single" w:sz="4" w:space="0" w:color="auto"/>
              <w:right w:val="single" w:sz="4" w:space="0" w:color="000000"/>
            </w:tcBorders>
            <w:shd w:val="clear" w:color="auto" w:fill="auto"/>
            <w:tcMar>
              <w:top w:w="15" w:type="dxa"/>
              <w:left w:w="15" w:type="dxa"/>
              <w:right w:w="15" w:type="dxa"/>
            </w:tcMar>
            <w:vAlign w:val="center"/>
          </w:tcPr>
          <w:p w:rsidR="003D3F31" w:rsidRDefault="003D3F31">
            <w:pP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5.5.2</w:t>
            </w:r>
            <w:r>
              <w:rPr>
                <w:rFonts w:ascii="仿宋" w:eastAsia="仿宋" w:hAnsi="仿宋" w:cs="仿宋" w:hint="eastAsia"/>
                <w:bCs/>
                <w:color w:val="000000"/>
                <w:kern w:val="0"/>
                <w:sz w:val="24"/>
                <w:szCs w:val="24"/>
              </w:rPr>
              <w:t>采取防小动物入侵和防雨措施</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5.5.3</w:t>
            </w:r>
            <w:r>
              <w:rPr>
                <w:rFonts w:ascii="仿宋" w:eastAsia="仿宋" w:hAnsi="仿宋" w:cs="仿宋" w:hint="eastAsia"/>
                <w:bCs/>
                <w:color w:val="000000"/>
                <w:kern w:val="0"/>
                <w:sz w:val="24"/>
                <w:szCs w:val="24"/>
              </w:rPr>
              <w:t>设置警示标识、供电平面图和系统图</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5.6 </w:t>
            </w:r>
            <w:r>
              <w:rPr>
                <w:rFonts w:ascii="仿宋" w:eastAsia="仿宋" w:hAnsi="仿宋" w:cs="仿宋" w:hint="eastAsia"/>
                <w:bCs/>
                <w:color w:val="000000"/>
                <w:kern w:val="0"/>
                <w:sz w:val="24"/>
                <w:szCs w:val="24"/>
              </w:rPr>
              <w:t>现场照明</w:t>
            </w:r>
          </w:p>
        </w:tc>
        <w:tc>
          <w:tcPr>
            <w:tcW w:w="2459"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5.6.1 </w:t>
            </w:r>
            <w:r>
              <w:rPr>
                <w:rFonts w:ascii="仿宋" w:eastAsia="仿宋" w:hAnsi="仿宋" w:cs="仿宋" w:hint="eastAsia"/>
                <w:bCs/>
                <w:color w:val="000000"/>
                <w:kern w:val="0"/>
                <w:sz w:val="24"/>
                <w:szCs w:val="24"/>
              </w:rPr>
              <w:t>严禁动力和照明用电混用，现场应按规范设置照明灯</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2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5.6.2 </w:t>
            </w:r>
            <w:r>
              <w:rPr>
                <w:rFonts w:ascii="仿宋" w:eastAsia="仿宋" w:hAnsi="仿宋" w:cs="仿宋" w:hint="eastAsia"/>
                <w:bCs/>
                <w:color w:val="000000"/>
                <w:kern w:val="0"/>
                <w:sz w:val="24"/>
                <w:szCs w:val="24"/>
              </w:rPr>
              <w:t>特殊场所应使用</w:t>
            </w:r>
            <w:r>
              <w:rPr>
                <w:rFonts w:ascii="仿宋" w:eastAsia="仿宋" w:hAnsi="仿宋" w:cs="仿宋" w:hint="eastAsia"/>
                <w:bCs/>
                <w:color w:val="000000"/>
                <w:kern w:val="0"/>
                <w:sz w:val="24"/>
                <w:szCs w:val="24"/>
              </w:rPr>
              <w:t>36V</w:t>
            </w:r>
            <w:r>
              <w:rPr>
                <w:rFonts w:ascii="仿宋" w:eastAsia="仿宋" w:hAnsi="仿宋" w:cs="仿宋" w:hint="eastAsia"/>
                <w:bCs/>
                <w:color w:val="000000"/>
                <w:kern w:val="0"/>
                <w:sz w:val="24"/>
                <w:szCs w:val="24"/>
              </w:rPr>
              <w:t>电压</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874"/>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5.6.3 </w:t>
            </w:r>
            <w:r>
              <w:rPr>
                <w:rFonts w:ascii="仿宋" w:eastAsia="仿宋" w:hAnsi="仿宋" w:cs="仿宋" w:hint="eastAsia"/>
                <w:bCs/>
                <w:color w:val="000000"/>
                <w:kern w:val="0"/>
                <w:sz w:val="24"/>
                <w:szCs w:val="24"/>
              </w:rPr>
              <w:t>灯具与地面、易燃物不小于安全距离，（明敷主干线距地面高度不小于</w:t>
            </w:r>
            <w:r>
              <w:rPr>
                <w:rFonts w:ascii="仿宋" w:eastAsia="仿宋" w:hAnsi="仿宋" w:cs="仿宋" w:hint="eastAsia"/>
                <w:bCs/>
                <w:color w:val="000000"/>
                <w:kern w:val="0"/>
                <w:sz w:val="24"/>
                <w:szCs w:val="24"/>
              </w:rPr>
              <w:t>2.5M</w:t>
            </w:r>
            <w:r>
              <w:rPr>
                <w:rFonts w:ascii="仿宋" w:eastAsia="仿宋" w:hAnsi="仿宋" w:cs="仿宋" w:hint="eastAsia"/>
                <w:bCs/>
                <w:color w:val="000000"/>
                <w:kern w:val="0"/>
                <w:sz w:val="24"/>
                <w:szCs w:val="24"/>
              </w:rPr>
              <w:t>）</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608"/>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5.7 </w:t>
            </w:r>
            <w:r>
              <w:rPr>
                <w:rFonts w:ascii="仿宋" w:eastAsia="仿宋" w:hAnsi="仿宋" w:cs="仿宋" w:hint="eastAsia"/>
                <w:bCs/>
                <w:color w:val="000000"/>
                <w:kern w:val="0"/>
                <w:sz w:val="24"/>
                <w:szCs w:val="24"/>
              </w:rPr>
              <w:t>用电档案</w:t>
            </w:r>
          </w:p>
        </w:tc>
        <w:tc>
          <w:tcPr>
            <w:tcW w:w="2459" w:type="pct"/>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5.7.1 </w:t>
            </w:r>
            <w:r>
              <w:rPr>
                <w:rFonts w:ascii="仿宋" w:eastAsia="仿宋" w:hAnsi="仿宋" w:cs="仿宋" w:hint="eastAsia"/>
                <w:bCs/>
                <w:color w:val="000000"/>
                <w:kern w:val="0"/>
                <w:sz w:val="24"/>
                <w:szCs w:val="24"/>
              </w:rPr>
              <w:t>与分包单位签订临时用电安全协议</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w:t>
            </w:r>
            <w:r>
              <w:rPr>
                <w:rFonts w:ascii="仿宋" w:eastAsia="仿宋" w:hAnsi="仿宋" w:cs="仿宋" w:hint="eastAsia"/>
                <w:bCs/>
                <w:color w:val="000000"/>
                <w:kern w:val="0"/>
                <w:sz w:val="24"/>
                <w:szCs w:val="24"/>
              </w:rPr>
              <w:t>协议</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90"/>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sz w:val="24"/>
                <w:szCs w:val="24"/>
              </w:rPr>
            </w:pPr>
            <w:r>
              <w:rPr>
                <w:rFonts w:ascii="仿宋" w:eastAsia="仿宋" w:hAnsi="仿宋" w:cs="仿宋" w:hint="eastAsia"/>
                <w:bCs/>
                <w:kern w:val="0"/>
                <w:sz w:val="24"/>
                <w:szCs w:val="24"/>
              </w:rPr>
              <w:t>5.7.2</w:t>
            </w:r>
            <w:r>
              <w:rPr>
                <w:rFonts w:ascii="仿宋" w:eastAsia="仿宋" w:hAnsi="仿宋" w:cs="仿宋" w:hint="eastAsia"/>
                <w:bCs/>
                <w:kern w:val="0"/>
                <w:sz w:val="24"/>
                <w:szCs w:val="24"/>
              </w:rPr>
              <w:t>专项用电施工组织设计、外电防护方案应履行审批、验收手续（查看文档材料）</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kern w:val="0"/>
                <w:sz w:val="24"/>
                <w:szCs w:val="24"/>
              </w:rPr>
            </w:pPr>
            <w:r>
              <w:rPr>
                <w:rFonts w:ascii="仿宋" w:eastAsia="仿宋" w:hAnsi="仿宋" w:cs="仿宋"/>
                <w:bCs/>
                <w:kern w:val="0"/>
                <w:sz w:val="24"/>
                <w:szCs w:val="24"/>
              </w:rPr>
              <w:t>查看现场</w:t>
            </w:r>
            <w:r>
              <w:rPr>
                <w:rFonts w:ascii="仿宋" w:eastAsia="仿宋" w:hAnsi="仿宋" w:cs="仿宋" w:hint="eastAsia"/>
                <w:bCs/>
                <w:kern w:val="0"/>
                <w:sz w:val="24"/>
                <w:szCs w:val="24"/>
              </w:rPr>
              <w:t>、技术档案、审批手续</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59"/>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5.7.3 </w:t>
            </w:r>
            <w:r>
              <w:rPr>
                <w:rFonts w:ascii="仿宋" w:eastAsia="仿宋" w:hAnsi="仿宋" w:cs="仿宋" w:hint="eastAsia"/>
                <w:bCs/>
                <w:color w:val="000000"/>
                <w:kern w:val="0"/>
                <w:sz w:val="24"/>
                <w:szCs w:val="24"/>
              </w:rPr>
              <w:t>接地、绝缘电阻、漏</w:t>
            </w:r>
            <w:r>
              <w:rPr>
                <w:rFonts w:ascii="仿宋" w:eastAsia="仿宋" w:hAnsi="仿宋" w:cs="仿宋" w:hint="eastAsia"/>
                <w:bCs/>
                <w:color w:val="000000" w:themeColor="text1"/>
                <w:kern w:val="0"/>
                <w:sz w:val="24"/>
                <w:szCs w:val="24"/>
              </w:rPr>
              <w:t>电</w:t>
            </w:r>
            <w:r>
              <w:rPr>
                <w:rFonts w:ascii="仿宋" w:eastAsia="仿宋" w:hAnsi="仿宋" w:cs="仿宋" w:hint="eastAsia"/>
                <w:bCs/>
                <w:color w:val="000000"/>
                <w:kern w:val="0"/>
                <w:sz w:val="24"/>
                <w:szCs w:val="24"/>
              </w:rPr>
              <w:t>保护器需定期检测并填写记录</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查看记录</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04"/>
        </w:trPr>
        <w:tc>
          <w:tcPr>
            <w:tcW w:w="420" w:type="pct"/>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5.7.4 </w:t>
            </w:r>
            <w:r>
              <w:rPr>
                <w:rFonts w:ascii="仿宋" w:eastAsia="仿宋" w:hAnsi="仿宋" w:cs="仿宋" w:hint="eastAsia"/>
                <w:bCs/>
                <w:color w:val="000000"/>
                <w:kern w:val="0"/>
                <w:sz w:val="24"/>
                <w:szCs w:val="24"/>
              </w:rPr>
              <w:t>用电档案资料齐全，设有专人管理</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查看管理档案</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6.</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机</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具</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安</w:t>
            </w:r>
          </w:p>
          <w:p w:rsidR="003D3F31" w:rsidRDefault="004E0317">
            <w:pPr>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全</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sz w:val="24"/>
                <w:szCs w:val="24"/>
              </w:rPr>
            </w:pPr>
            <w:r>
              <w:rPr>
                <w:rFonts w:ascii="仿宋" w:eastAsia="仿宋" w:hAnsi="仿宋" w:cs="仿宋" w:hint="eastAsia"/>
                <w:bCs/>
                <w:sz w:val="24"/>
                <w:szCs w:val="24"/>
              </w:rPr>
              <w:t>6.1</w:t>
            </w:r>
            <w:r>
              <w:rPr>
                <w:rFonts w:ascii="仿宋" w:eastAsia="仿宋" w:hAnsi="仿宋" w:cs="仿宋" w:hint="eastAsia"/>
                <w:bCs/>
                <w:sz w:val="24"/>
                <w:szCs w:val="24"/>
              </w:rPr>
              <w:t>资质材料</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sz w:val="24"/>
                <w:szCs w:val="24"/>
              </w:rPr>
            </w:pPr>
            <w:r>
              <w:rPr>
                <w:rFonts w:ascii="仿宋" w:eastAsia="仿宋" w:hAnsi="仿宋" w:cs="仿宋" w:hint="eastAsia"/>
                <w:bCs/>
                <w:kern w:val="0"/>
                <w:sz w:val="24"/>
                <w:szCs w:val="24"/>
              </w:rPr>
              <w:t xml:space="preserve">6.1.1 </w:t>
            </w:r>
            <w:r>
              <w:rPr>
                <w:rFonts w:ascii="仿宋" w:eastAsia="仿宋" w:hAnsi="仿宋" w:cs="仿宋" w:hint="eastAsia"/>
                <w:bCs/>
                <w:kern w:val="0"/>
                <w:sz w:val="24"/>
                <w:szCs w:val="24"/>
              </w:rPr>
              <w:t>安装、拆卸单位应具有专业承包资质和安全生产许可证</w:t>
            </w:r>
          </w:p>
        </w:tc>
        <w:tc>
          <w:tcPr>
            <w:tcW w:w="66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kern w:val="0"/>
                <w:sz w:val="24"/>
                <w:szCs w:val="24"/>
              </w:rPr>
            </w:pPr>
            <w:r>
              <w:rPr>
                <w:rFonts w:ascii="仿宋" w:eastAsia="仿宋" w:hAnsi="仿宋" w:cs="仿宋"/>
                <w:bCs/>
                <w:kern w:val="0"/>
                <w:sz w:val="24"/>
                <w:szCs w:val="24"/>
              </w:rPr>
              <w:t>查</w:t>
            </w:r>
            <w:r>
              <w:rPr>
                <w:rFonts w:ascii="仿宋" w:eastAsia="仿宋" w:hAnsi="仿宋" w:cs="仿宋" w:hint="eastAsia"/>
                <w:bCs/>
                <w:kern w:val="0"/>
                <w:sz w:val="24"/>
                <w:szCs w:val="24"/>
              </w:rPr>
              <w:t>验证件</w:t>
            </w:r>
            <w:r>
              <w:rPr>
                <w:rFonts w:ascii="仿宋" w:eastAsia="仿宋" w:hAnsi="仿宋" w:cs="仿宋"/>
                <w:bCs/>
                <w:kern w:val="0"/>
                <w:sz w:val="24"/>
                <w:szCs w:val="24"/>
              </w:rPr>
              <w:t>复印件</w:t>
            </w:r>
          </w:p>
        </w:tc>
        <w:tc>
          <w:tcPr>
            <w:tcW w:w="22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FF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sz w:val="24"/>
                <w:szCs w:val="24"/>
              </w:rPr>
            </w:pPr>
            <w:r>
              <w:rPr>
                <w:rFonts w:ascii="仿宋" w:eastAsia="仿宋" w:hAnsi="仿宋" w:cs="仿宋" w:hint="eastAsia"/>
                <w:bCs/>
                <w:kern w:val="0"/>
                <w:sz w:val="24"/>
                <w:szCs w:val="24"/>
              </w:rPr>
              <w:t xml:space="preserve">6.1.2 </w:t>
            </w:r>
            <w:r>
              <w:rPr>
                <w:rFonts w:ascii="仿宋" w:eastAsia="仿宋" w:hAnsi="仿宋" w:cs="仿宋" w:hint="eastAsia"/>
                <w:bCs/>
                <w:kern w:val="0"/>
                <w:sz w:val="24"/>
                <w:szCs w:val="24"/>
              </w:rPr>
              <w:t>作业前按规定进行安全技术交底，有技术交底记录</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kern w:val="0"/>
                <w:sz w:val="24"/>
                <w:szCs w:val="24"/>
              </w:rPr>
            </w:pPr>
            <w:r>
              <w:rPr>
                <w:rFonts w:ascii="仿宋" w:eastAsia="仿宋" w:hAnsi="仿宋" w:cs="仿宋"/>
                <w:bCs/>
                <w:kern w:val="0"/>
                <w:sz w:val="24"/>
                <w:szCs w:val="24"/>
              </w:rPr>
              <w:t>查看</w:t>
            </w:r>
            <w:r>
              <w:rPr>
                <w:rFonts w:ascii="仿宋" w:eastAsia="仿宋" w:hAnsi="仿宋" w:cs="仿宋" w:hint="eastAsia"/>
                <w:bCs/>
                <w:kern w:val="0"/>
                <w:sz w:val="24"/>
                <w:szCs w:val="24"/>
              </w:rPr>
              <w:t>技术交底</w:t>
            </w:r>
            <w:r>
              <w:rPr>
                <w:rFonts w:ascii="仿宋" w:eastAsia="仿宋" w:hAnsi="仿宋" w:cs="仿宋"/>
                <w:bCs/>
                <w:kern w:val="0"/>
                <w:sz w:val="24"/>
                <w:szCs w:val="24"/>
              </w:rPr>
              <w:t>记录</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FF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kern w:val="0"/>
                <w:sz w:val="24"/>
                <w:szCs w:val="24"/>
              </w:rPr>
            </w:pPr>
            <w:r>
              <w:rPr>
                <w:rFonts w:ascii="仿宋" w:eastAsia="仿宋" w:hAnsi="仿宋" w:cs="仿宋" w:hint="eastAsia"/>
                <w:bCs/>
                <w:kern w:val="0"/>
                <w:sz w:val="24"/>
                <w:szCs w:val="24"/>
              </w:rPr>
              <w:t xml:space="preserve">6.1.3 </w:t>
            </w:r>
            <w:r>
              <w:rPr>
                <w:rFonts w:ascii="仿宋" w:eastAsia="仿宋" w:hAnsi="仿宋" w:cs="仿宋" w:hint="eastAsia"/>
                <w:bCs/>
                <w:kern w:val="0"/>
                <w:sz w:val="24"/>
                <w:szCs w:val="24"/>
              </w:rPr>
              <w:t>编制设备作业专项施工方案、按规定进行审批</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kern w:val="0"/>
                <w:sz w:val="24"/>
                <w:szCs w:val="24"/>
              </w:rPr>
            </w:pPr>
            <w:r>
              <w:rPr>
                <w:rFonts w:ascii="仿宋" w:eastAsia="仿宋" w:hAnsi="仿宋" w:cs="仿宋"/>
                <w:bCs/>
                <w:kern w:val="0"/>
                <w:sz w:val="24"/>
                <w:szCs w:val="24"/>
              </w:rPr>
              <w:t>查看</w:t>
            </w:r>
            <w:r>
              <w:rPr>
                <w:rFonts w:ascii="仿宋" w:eastAsia="仿宋" w:hAnsi="仿宋" w:cs="仿宋" w:hint="eastAsia"/>
                <w:bCs/>
                <w:kern w:val="0"/>
                <w:sz w:val="24"/>
                <w:szCs w:val="24"/>
              </w:rPr>
              <w:t>方案及审批手续</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sz w:val="24"/>
                <w:szCs w:val="24"/>
              </w:rPr>
            </w:pPr>
            <w:r>
              <w:rPr>
                <w:rFonts w:ascii="仿宋" w:eastAsia="仿宋" w:hAnsi="仿宋" w:cs="仿宋" w:hint="eastAsia"/>
                <w:bCs/>
                <w:sz w:val="24"/>
                <w:szCs w:val="24"/>
              </w:rPr>
              <w:t>6.2</w:t>
            </w:r>
            <w:r>
              <w:rPr>
                <w:rFonts w:ascii="仿宋" w:eastAsia="仿宋" w:hAnsi="仿宋" w:cs="仿宋" w:hint="eastAsia"/>
                <w:bCs/>
                <w:sz w:val="24"/>
                <w:szCs w:val="24"/>
              </w:rPr>
              <w:t>作业前验收、检查</w:t>
            </w: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sz w:val="24"/>
                <w:szCs w:val="24"/>
              </w:rPr>
            </w:pPr>
            <w:r>
              <w:rPr>
                <w:rFonts w:ascii="仿宋" w:eastAsia="仿宋" w:hAnsi="仿宋" w:cs="仿宋" w:hint="eastAsia"/>
                <w:bCs/>
                <w:kern w:val="0"/>
                <w:sz w:val="24"/>
                <w:szCs w:val="24"/>
              </w:rPr>
              <w:t xml:space="preserve">6.2.1 </w:t>
            </w:r>
            <w:r>
              <w:rPr>
                <w:rFonts w:ascii="仿宋" w:eastAsia="仿宋" w:hAnsi="仿宋" w:cs="仿宋" w:hint="eastAsia"/>
                <w:bCs/>
                <w:kern w:val="0"/>
                <w:sz w:val="24"/>
                <w:szCs w:val="24"/>
              </w:rPr>
              <w:t>履行设备安装验收手续，填写验收表格，有责任人签字</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kern w:val="0"/>
                <w:sz w:val="24"/>
                <w:szCs w:val="24"/>
              </w:rPr>
              <w:t>查看</w:t>
            </w:r>
            <w:r>
              <w:rPr>
                <w:rFonts w:ascii="仿宋" w:eastAsia="仿宋" w:hAnsi="仿宋" w:cs="仿宋" w:hint="eastAsia"/>
                <w:bCs/>
                <w:kern w:val="0"/>
                <w:sz w:val="24"/>
                <w:szCs w:val="24"/>
              </w:rPr>
              <w:t>验收</w:t>
            </w:r>
            <w:r>
              <w:rPr>
                <w:rFonts w:ascii="仿宋" w:eastAsia="仿宋" w:hAnsi="仿宋" w:cs="仿宋"/>
                <w:bCs/>
                <w:kern w:val="0"/>
                <w:sz w:val="24"/>
                <w:szCs w:val="24"/>
              </w:rPr>
              <w:t>资料</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sz w:val="24"/>
                <w:szCs w:val="24"/>
              </w:rPr>
            </w:pPr>
            <w:r>
              <w:rPr>
                <w:rFonts w:ascii="仿宋" w:eastAsia="仿宋" w:hAnsi="仿宋" w:cs="仿宋" w:hint="eastAsia"/>
                <w:bCs/>
                <w:kern w:val="0"/>
                <w:sz w:val="24"/>
                <w:szCs w:val="24"/>
              </w:rPr>
              <w:t>6.2</w:t>
            </w:r>
            <w:r>
              <w:rPr>
                <w:rFonts w:ascii="仿宋" w:eastAsia="仿宋" w:hAnsi="仿宋" w:cs="仿宋" w:hint="eastAsia"/>
                <w:bCs/>
                <w:sz w:val="24"/>
                <w:szCs w:val="24"/>
              </w:rPr>
              <w:t>.2</w:t>
            </w:r>
            <w:r>
              <w:rPr>
                <w:rFonts w:ascii="仿宋" w:eastAsia="仿宋" w:hAnsi="仿宋" w:cs="仿宋" w:hint="eastAsia"/>
                <w:bCs/>
                <w:kern w:val="0"/>
                <w:sz w:val="24"/>
                <w:szCs w:val="24"/>
              </w:rPr>
              <w:t>按规定例行作业前检查，填写检查记录</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kern w:val="0"/>
                <w:sz w:val="24"/>
                <w:szCs w:val="24"/>
              </w:rPr>
              <w:t>查看设备使用记录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FF0000"/>
                <w:kern w:val="0"/>
                <w:sz w:val="24"/>
                <w:szCs w:val="24"/>
              </w:rPr>
            </w:pPr>
            <w:r>
              <w:rPr>
                <w:rFonts w:ascii="仿宋" w:eastAsia="仿宋" w:hAnsi="仿宋" w:cs="仿宋" w:hint="eastAsia"/>
                <w:bCs/>
                <w:color w:val="000000"/>
                <w:kern w:val="0"/>
                <w:sz w:val="24"/>
                <w:szCs w:val="24"/>
              </w:rPr>
              <w:t>6.2.3</w:t>
            </w:r>
            <w:r>
              <w:rPr>
                <w:rFonts w:ascii="仿宋" w:eastAsia="仿宋" w:hAnsi="仿宋" w:cs="仿宋" w:hint="eastAsia"/>
                <w:bCs/>
                <w:kern w:val="0"/>
                <w:sz w:val="24"/>
                <w:szCs w:val="24"/>
              </w:rPr>
              <w:t>作</w:t>
            </w:r>
            <w:r>
              <w:rPr>
                <w:rFonts w:ascii="仿宋" w:eastAsia="仿宋" w:hAnsi="仿宋" w:cs="仿宋" w:hint="eastAsia"/>
                <w:bCs/>
                <w:color w:val="000000"/>
                <w:kern w:val="0"/>
                <w:sz w:val="24"/>
                <w:szCs w:val="24"/>
              </w:rPr>
              <w:t>业人员持证上岗</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kern w:val="0"/>
                <w:sz w:val="24"/>
                <w:szCs w:val="24"/>
              </w:rPr>
              <w:t>查操作人员证件</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6.3</w:t>
            </w:r>
            <w:r>
              <w:rPr>
                <w:rFonts w:ascii="仿宋" w:eastAsia="仿宋" w:hAnsi="仿宋" w:cs="仿宋" w:hint="eastAsia"/>
                <w:bCs/>
                <w:color w:val="000000"/>
                <w:sz w:val="24"/>
                <w:szCs w:val="24"/>
              </w:rPr>
              <w:t>钢筋机械</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6.3.1</w:t>
            </w:r>
            <w:r>
              <w:rPr>
                <w:rFonts w:ascii="仿宋" w:eastAsia="仿宋" w:hAnsi="仿宋" w:cs="仿宋" w:hint="eastAsia"/>
                <w:bCs/>
                <w:color w:val="000000"/>
                <w:sz w:val="24"/>
                <w:szCs w:val="24"/>
              </w:rPr>
              <w:t>传动部位配备防护罩</w:t>
            </w:r>
          </w:p>
        </w:tc>
        <w:tc>
          <w:tcPr>
            <w:tcW w:w="66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6.3.2</w:t>
            </w:r>
            <w:r>
              <w:rPr>
                <w:rFonts w:ascii="仿宋" w:eastAsia="仿宋" w:hAnsi="仿宋" w:cs="仿宋" w:hint="eastAsia"/>
                <w:bCs/>
                <w:color w:val="000000"/>
                <w:sz w:val="24"/>
                <w:szCs w:val="24"/>
              </w:rPr>
              <w:t>焊接、切割须设置防火花飞溅装置</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kern w:val="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6.4</w:t>
            </w:r>
            <w:r>
              <w:rPr>
                <w:rFonts w:ascii="仿宋" w:eastAsia="仿宋" w:hAnsi="仿宋" w:cs="仿宋" w:hint="eastAsia"/>
                <w:bCs/>
                <w:color w:val="000000"/>
                <w:sz w:val="24"/>
                <w:szCs w:val="24"/>
              </w:rPr>
              <w:t>电焊机</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6.4.1</w:t>
            </w:r>
            <w:r>
              <w:rPr>
                <w:rFonts w:ascii="仿宋" w:eastAsia="仿宋" w:hAnsi="仿宋" w:cs="仿宋" w:hint="eastAsia"/>
                <w:bCs/>
                <w:color w:val="000000"/>
                <w:sz w:val="24"/>
                <w:szCs w:val="24"/>
              </w:rPr>
              <w:t>设置二次降压保护器</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kern w:val="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jc w:val="left"/>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6.4.2</w:t>
            </w:r>
            <w:r>
              <w:rPr>
                <w:rFonts w:ascii="仿宋" w:eastAsia="仿宋" w:hAnsi="仿宋" w:cs="仿宋" w:hint="eastAsia"/>
                <w:bCs/>
                <w:color w:val="000000"/>
                <w:sz w:val="24"/>
                <w:szCs w:val="24"/>
              </w:rPr>
              <w:t>一次线、二次线材质及长度符合规定</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kern w:val="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jc w:val="left"/>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6.4.3</w:t>
            </w:r>
            <w:r>
              <w:rPr>
                <w:rFonts w:ascii="仿宋" w:eastAsia="仿宋" w:hAnsi="仿宋" w:cs="仿宋" w:hint="eastAsia"/>
                <w:bCs/>
                <w:color w:val="000000"/>
                <w:sz w:val="24"/>
                <w:szCs w:val="24"/>
              </w:rPr>
              <w:t>设置防雨罩</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645" w:type="pct"/>
            <w:vMerge w:val="restar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6.5</w:t>
            </w:r>
            <w:r>
              <w:rPr>
                <w:rFonts w:ascii="仿宋" w:eastAsia="仿宋" w:hAnsi="仿宋" w:cs="仿宋" w:hint="eastAsia"/>
                <w:bCs/>
                <w:color w:val="000000"/>
                <w:sz w:val="24"/>
                <w:szCs w:val="24"/>
              </w:rPr>
              <w:t>气瓶</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6.5.1</w:t>
            </w:r>
            <w:r>
              <w:rPr>
                <w:rFonts w:ascii="仿宋" w:eastAsia="仿宋" w:hAnsi="仿宋" w:cs="仿宋" w:hint="eastAsia"/>
                <w:bCs/>
                <w:color w:val="000000"/>
                <w:sz w:val="24"/>
                <w:szCs w:val="24"/>
              </w:rPr>
              <w:t>气瓶存放应符合要求，应配防震圈和防护帽</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645" w:type="pct"/>
            <w:vMerge/>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6.5.2</w:t>
            </w:r>
            <w:r>
              <w:rPr>
                <w:rFonts w:ascii="仿宋" w:eastAsia="仿宋" w:hAnsi="仿宋" w:cs="仿宋" w:hint="eastAsia"/>
                <w:bCs/>
                <w:color w:val="000000"/>
                <w:sz w:val="24"/>
                <w:szCs w:val="24"/>
              </w:rPr>
              <w:t>气瓶间距小于</w:t>
            </w:r>
            <w:r>
              <w:rPr>
                <w:rFonts w:ascii="仿宋" w:eastAsia="仿宋" w:hAnsi="仿宋" w:cs="仿宋" w:hint="eastAsia"/>
                <w:bCs/>
                <w:color w:val="000000"/>
                <w:sz w:val="24"/>
                <w:szCs w:val="24"/>
              </w:rPr>
              <w:t>5</w:t>
            </w:r>
            <w:r>
              <w:rPr>
                <w:rFonts w:ascii="仿宋" w:eastAsia="仿宋" w:hAnsi="仿宋" w:cs="仿宋" w:hint="eastAsia"/>
                <w:bCs/>
                <w:color w:val="000000"/>
                <w:sz w:val="24"/>
                <w:szCs w:val="24"/>
              </w:rPr>
              <w:t>米或气瓶与明火间距小于</w:t>
            </w:r>
            <w:r>
              <w:rPr>
                <w:rFonts w:ascii="仿宋" w:eastAsia="仿宋" w:hAnsi="仿宋" w:cs="仿宋" w:hint="eastAsia"/>
                <w:bCs/>
                <w:color w:val="000000"/>
                <w:sz w:val="24"/>
                <w:szCs w:val="24"/>
              </w:rPr>
              <w:t>10</w:t>
            </w:r>
            <w:r>
              <w:rPr>
                <w:rFonts w:ascii="仿宋" w:eastAsia="仿宋" w:hAnsi="仿宋" w:cs="仿宋" w:hint="eastAsia"/>
                <w:bCs/>
                <w:color w:val="000000"/>
                <w:sz w:val="24"/>
                <w:szCs w:val="24"/>
              </w:rPr>
              <w:t>米的，须采取隔离措施</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bCs/>
                <w:color w:val="000000"/>
                <w:kern w:val="0"/>
                <w:sz w:val="24"/>
                <w:szCs w:val="24"/>
              </w:rPr>
            </w:pPr>
          </w:p>
        </w:tc>
        <w:tc>
          <w:tcPr>
            <w:tcW w:w="645"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center"/>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6.6</w:t>
            </w:r>
            <w:r>
              <w:rPr>
                <w:rFonts w:ascii="仿宋" w:eastAsia="仿宋" w:hAnsi="仿宋" w:cs="仿宋" w:hint="eastAsia"/>
                <w:bCs/>
                <w:color w:val="000000"/>
                <w:sz w:val="24"/>
                <w:szCs w:val="24"/>
              </w:rPr>
              <w:t>圆盘锯</w:t>
            </w:r>
          </w:p>
        </w:tc>
        <w:tc>
          <w:tcPr>
            <w:tcW w:w="2459" w:type="pct"/>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6.6.1</w:t>
            </w:r>
            <w:r>
              <w:rPr>
                <w:rFonts w:ascii="仿宋" w:eastAsia="仿宋" w:hAnsi="仿宋" w:cs="仿宋" w:hint="eastAsia"/>
                <w:bCs/>
                <w:color w:val="000000"/>
                <w:sz w:val="24"/>
                <w:szCs w:val="24"/>
              </w:rPr>
              <w:t>设置作业棚、据盘保护罩、传动部位防护罩等</w:t>
            </w:r>
          </w:p>
        </w:tc>
        <w:tc>
          <w:tcPr>
            <w:tcW w:w="669"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sz w:val="24"/>
                <w:szCs w:val="24"/>
              </w:rPr>
            </w:pPr>
            <w:r>
              <w:rPr>
                <w:rFonts w:ascii="仿宋" w:eastAsia="仿宋" w:hAnsi="仿宋" w:cs="仿宋"/>
                <w:bCs/>
                <w:color w:val="000000"/>
                <w:sz w:val="24"/>
                <w:szCs w:val="24"/>
              </w:rPr>
              <w:t>查看现场</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7.</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脚</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手</w:t>
            </w:r>
          </w:p>
          <w:p w:rsidR="003D3F31" w:rsidRDefault="004E0317">
            <w:pPr>
              <w:widowControl/>
              <w:jc w:val="center"/>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架</w:t>
            </w:r>
          </w:p>
        </w:tc>
        <w:tc>
          <w:tcPr>
            <w:tcW w:w="645" w:type="pct"/>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7.1</w:t>
            </w:r>
            <w:r>
              <w:rPr>
                <w:rFonts w:ascii="仿宋" w:eastAsia="仿宋" w:hAnsi="仿宋" w:cs="仿宋" w:hint="eastAsia"/>
                <w:bCs/>
                <w:color w:val="000000"/>
                <w:kern w:val="0"/>
                <w:sz w:val="24"/>
                <w:szCs w:val="24"/>
              </w:rPr>
              <w:t>脚手架检查标准</w:t>
            </w: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7.1.1</w:t>
            </w:r>
            <w:r>
              <w:rPr>
                <w:rFonts w:ascii="仿宋" w:eastAsia="仿宋" w:hAnsi="仿宋" w:cs="仿宋" w:hint="eastAsia"/>
                <w:bCs/>
                <w:color w:val="000000"/>
                <w:kern w:val="0"/>
                <w:sz w:val="24"/>
                <w:szCs w:val="24"/>
              </w:rPr>
              <w:t>应有施工方案及审批材料</w:t>
            </w:r>
          </w:p>
        </w:tc>
        <w:tc>
          <w:tcPr>
            <w:tcW w:w="669" w:type="pct"/>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查方案及审批件</w:t>
            </w:r>
          </w:p>
        </w:tc>
        <w:tc>
          <w:tcPr>
            <w:tcW w:w="223"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sz w:val="24"/>
                <w:szCs w:val="24"/>
              </w:rPr>
              <w:t>7.1</w:t>
            </w:r>
            <w:r>
              <w:rPr>
                <w:rFonts w:ascii="仿宋" w:eastAsia="仿宋" w:hAnsi="仿宋" w:cs="仿宋" w:hint="eastAsia"/>
                <w:bCs/>
                <w:color w:val="000000"/>
                <w:kern w:val="0"/>
                <w:sz w:val="24"/>
                <w:szCs w:val="24"/>
              </w:rPr>
              <w:t xml:space="preserve">.2 </w:t>
            </w:r>
            <w:r>
              <w:rPr>
                <w:rFonts w:ascii="仿宋" w:eastAsia="仿宋" w:hAnsi="仿宋" w:cs="仿宋" w:hint="eastAsia"/>
                <w:bCs/>
                <w:color w:val="000000"/>
                <w:kern w:val="0"/>
                <w:sz w:val="24"/>
                <w:szCs w:val="24"/>
              </w:rPr>
              <w:t>架体搭设前，进行技术交底，有文字记录</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sz w:val="24"/>
                <w:szCs w:val="24"/>
              </w:rPr>
              <w:t>查看记录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7.1.3 </w:t>
            </w:r>
            <w:r>
              <w:rPr>
                <w:rFonts w:ascii="仿宋" w:eastAsia="仿宋" w:hAnsi="仿宋" w:cs="仿宋" w:hint="eastAsia"/>
                <w:bCs/>
                <w:color w:val="000000"/>
                <w:kern w:val="0"/>
                <w:sz w:val="24"/>
                <w:szCs w:val="24"/>
              </w:rPr>
              <w:t>架体搭设完毕，办理验收手续，有责任人签字</w:t>
            </w:r>
          </w:p>
        </w:tc>
        <w:tc>
          <w:tcPr>
            <w:tcW w:w="669" w:type="pct"/>
            <w:tcBorders>
              <w:top w:val="single" w:sz="4" w:space="0" w:color="000000"/>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查看记录</w:t>
            </w:r>
          </w:p>
        </w:tc>
        <w:tc>
          <w:tcPr>
            <w:tcW w:w="223"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top w:val="single" w:sz="4" w:space="0" w:color="auto"/>
              <w:left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645" w:type="pct"/>
            <w:vMerge/>
            <w:tcBorders>
              <w:top w:val="single" w:sz="4" w:space="0" w:color="auto"/>
              <w:left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textAlignment w:val="center"/>
              <w:rPr>
                <w:rFonts w:ascii="仿宋" w:eastAsia="仿宋" w:hAnsi="仿宋" w:cs="仿宋"/>
                <w:bCs/>
                <w:color w:val="000000"/>
                <w:sz w:val="24"/>
                <w:szCs w:val="24"/>
              </w:rPr>
            </w:pPr>
          </w:p>
        </w:tc>
        <w:tc>
          <w:tcPr>
            <w:tcW w:w="245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7.1.4 </w:t>
            </w:r>
            <w:r>
              <w:rPr>
                <w:rFonts w:ascii="仿宋" w:eastAsia="仿宋" w:hAnsi="仿宋" w:cs="仿宋" w:hint="eastAsia"/>
                <w:bCs/>
                <w:color w:val="000000"/>
                <w:kern w:val="0"/>
                <w:sz w:val="24"/>
                <w:szCs w:val="24"/>
              </w:rPr>
              <w:t>脚手架立杆基础要求平整、夯实，有垫板、有排水设施</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现场查看</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r w:rsidR="003D3F31">
        <w:trPr>
          <w:trHeight w:val="567"/>
        </w:trPr>
        <w:tc>
          <w:tcPr>
            <w:tcW w:w="420" w:type="pct"/>
            <w:vMerge/>
            <w:tcBorders>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645" w:type="pct"/>
            <w:vMerge/>
            <w:tcBorders>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Cs/>
                <w:color w:val="000000"/>
                <w:sz w:val="24"/>
                <w:szCs w:val="24"/>
              </w:rPr>
            </w:pPr>
          </w:p>
        </w:tc>
        <w:tc>
          <w:tcPr>
            <w:tcW w:w="245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sz w:val="24"/>
                <w:szCs w:val="24"/>
              </w:rPr>
            </w:pPr>
            <w:r>
              <w:rPr>
                <w:rFonts w:ascii="仿宋" w:eastAsia="仿宋" w:hAnsi="仿宋" w:cs="仿宋" w:hint="eastAsia"/>
                <w:bCs/>
                <w:color w:val="000000"/>
                <w:kern w:val="0"/>
                <w:sz w:val="24"/>
                <w:szCs w:val="24"/>
              </w:rPr>
              <w:t xml:space="preserve">7.1.5 </w:t>
            </w:r>
            <w:r>
              <w:rPr>
                <w:rFonts w:ascii="仿宋" w:eastAsia="仿宋" w:hAnsi="仿宋" w:cs="仿宋" w:hint="eastAsia"/>
                <w:bCs/>
                <w:color w:val="000000"/>
                <w:kern w:val="0"/>
                <w:sz w:val="24"/>
                <w:szCs w:val="24"/>
              </w:rPr>
              <w:t>脚手板铺设严密（满铺）、平整、牢固</w:t>
            </w:r>
          </w:p>
        </w:tc>
        <w:tc>
          <w:tcPr>
            <w:tcW w:w="66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Cs/>
                <w:color w:val="000000"/>
                <w:kern w:val="0"/>
                <w:sz w:val="24"/>
                <w:szCs w:val="24"/>
              </w:rPr>
            </w:pPr>
            <w:r>
              <w:rPr>
                <w:rFonts w:ascii="仿宋" w:eastAsia="仿宋" w:hAnsi="仿宋" w:cs="仿宋"/>
                <w:bCs/>
                <w:color w:val="000000"/>
                <w:kern w:val="0"/>
                <w:sz w:val="24"/>
                <w:szCs w:val="24"/>
              </w:rPr>
              <w:t>查看现场</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27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bCs/>
                <w:color w:val="000000"/>
                <w:sz w:val="24"/>
                <w:szCs w:val="24"/>
              </w:rPr>
            </w:pPr>
          </w:p>
        </w:tc>
      </w:tr>
    </w:tbl>
    <w:p w:rsidR="003D3F31" w:rsidRDefault="003D3F31">
      <w:pPr>
        <w:rPr>
          <w:rFonts w:ascii="仿宋" w:eastAsia="仿宋" w:hAnsi="仿宋" w:cs="仿宋"/>
          <w:bCs/>
          <w:sz w:val="24"/>
          <w:szCs w:val="24"/>
        </w:rPr>
      </w:pPr>
    </w:p>
    <w:p w:rsidR="003D3F31" w:rsidRDefault="003D3F31">
      <w:pPr>
        <w:rPr>
          <w:rFonts w:ascii="仿宋" w:eastAsia="仿宋" w:hAnsi="仿宋" w:cs="仿宋"/>
          <w:bCs/>
          <w:sz w:val="24"/>
          <w:szCs w:val="24"/>
        </w:rP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3D3F31">
      <w:pPr>
        <w:widowControl/>
        <w:textAlignment w:val="center"/>
      </w:pPr>
    </w:p>
    <w:p w:rsidR="003D3F31" w:rsidRDefault="004E0317">
      <w:pPr>
        <w:adjustRightInd w:val="0"/>
        <w:snapToGrid w:val="0"/>
        <w:spacing w:line="360" w:lineRule="auto"/>
        <w:jc w:val="center"/>
        <w:rPr>
          <w:rFonts w:ascii="黑体" w:eastAsia="黑体" w:hAnsi="黑体" w:cs="黑体"/>
          <w:sz w:val="44"/>
          <w:szCs w:val="44"/>
        </w:rPr>
      </w:pPr>
      <w:r>
        <w:rPr>
          <w:rFonts w:ascii="黑体" w:eastAsia="黑体" w:hAnsi="黑体" w:cs="黑体" w:hint="eastAsia"/>
          <w:sz w:val="44"/>
          <w:szCs w:val="44"/>
        </w:rPr>
        <w:t>东北大学实验室危险废弃物安全检查规范（试行）</w:t>
      </w:r>
    </w:p>
    <w:tbl>
      <w:tblPr>
        <w:tblStyle w:val="a7"/>
        <w:tblW w:w="4996" w:type="pct"/>
        <w:tblLayout w:type="fixed"/>
        <w:tblLook w:val="04A0" w:firstRow="1" w:lastRow="0" w:firstColumn="1" w:lastColumn="0" w:noHBand="0" w:noVBand="1"/>
      </w:tblPr>
      <w:tblGrid>
        <w:gridCol w:w="1273"/>
        <w:gridCol w:w="1916"/>
        <w:gridCol w:w="6581"/>
        <w:gridCol w:w="1694"/>
        <w:gridCol w:w="790"/>
        <w:gridCol w:w="940"/>
        <w:gridCol w:w="969"/>
      </w:tblGrid>
      <w:tr w:rsidR="003D3F31">
        <w:trPr>
          <w:tblHeader/>
        </w:trPr>
        <w:tc>
          <w:tcPr>
            <w:tcW w:w="449"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一级指标</w:t>
            </w:r>
          </w:p>
        </w:tc>
        <w:tc>
          <w:tcPr>
            <w:tcW w:w="676"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二级指标</w:t>
            </w:r>
          </w:p>
        </w:tc>
        <w:tc>
          <w:tcPr>
            <w:tcW w:w="2322"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检查项目</w:t>
            </w:r>
          </w:p>
        </w:tc>
        <w:tc>
          <w:tcPr>
            <w:tcW w:w="598" w:type="pct"/>
            <w:vMerge w:val="restart"/>
            <w:vAlign w:val="center"/>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检查要点</w:t>
            </w:r>
          </w:p>
        </w:tc>
        <w:tc>
          <w:tcPr>
            <w:tcW w:w="953" w:type="pct"/>
            <w:gridSpan w:val="3"/>
          </w:tcPr>
          <w:p w:rsidR="003D3F31" w:rsidRDefault="004E0317">
            <w:pPr>
              <w:jc w:val="center"/>
              <w:rPr>
                <w:rFonts w:ascii="仿宋" w:eastAsia="仿宋" w:hAnsi="仿宋" w:cs="仿宋"/>
                <w:b/>
                <w:bCs/>
                <w:sz w:val="24"/>
                <w:szCs w:val="24"/>
              </w:rPr>
            </w:pPr>
            <w:r>
              <w:rPr>
                <w:rFonts w:ascii="仿宋" w:eastAsia="仿宋" w:hAnsi="仿宋" w:cs="仿宋" w:hint="eastAsia"/>
                <w:b/>
                <w:bCs/>
                <w:color w:val="000000"/>
                <w:sz w:val="24"/>
                <w:szCs w:val="24"/>
              </w:rPr>
              <w:t>检查结果</w:t>
            </w:r>
          </w:p>
        </w:tc>
      </w:tr>
      <w:tr w:rsidR="003D3F31">
        <w:trPr>
          <w:tblHeader/>
        </w:trPr>
        <w:tc>
          <w:tcPr>
            <w:tcW w:w="449" w:type="pct"/>
            <w:vMerge/>
          </w:tcPr>
          <w:p w:rsidR="003D3F31" w:rsidRDefault="003D3F31">
            <w:pPr>
              <w:rPr>
                <w:rFonts w:ascii="仿宋" w:eastAsia="仿宋" w:hAnsi="仿宋" w:cs="仿宋"/>
                <w:b/>
                <w:bCs/>
                <w:sz w:val="24"/>
                <w:szCs w:val="24"/>
              </w:rPr>
            </w:pPr>
          </w:p>
        </w:tc>
        <w:tc>
          <w:tcPr>
            <w:tcW w:w="676" w:type="pct"/>
            <w:vMerge/>
            <w:vAlign w:val="center"/>
          </w:tcPr>
          <w:p w:rsidR="003D3F31" w:rsidRDefault="003D3F31">
            <w:pPr>
              <w:rPr>
                <w:rFonts w:ascii="仿宋" w:eastAsia="仿宋" w:hAnsi="仿宋" w:cs="仿宋"/>
                <w:b/>
                <w:bCs/>
                <w:sz w:val="24"/>
                <w:szCs w:val="24"/>
              </w:rPr>
            </w:pPr>
          </w:p>
        </w:tc>
        <w:tc>
          <w:tcPr>
            <w:tcW w:w="2322" w:type="pct"/>
            <w:vMerge/>
            <w:vAlign w:val="center"/>
          </w:tcPr>
          <w:p w:rsidR="003D3F31" w:rsidRDefault="003D3F31">
            <w:pPr>
              <w:rPr>
                <w:rFonts w:ascii="仿宋" w:eastAsia="仿宋" w:hAnsi="仿宋" w:cs="仿宋"/>
                <w:b/>
                <w:bCs/>
                <w:sz w:val="24"/>
                <w:szCs w:val="24"/>
              </w:rPr>
            </w:pPr>
          </w:p>
        </w:tc>
        <w:tc>
          <w:tcPr>
            <w:tcW w:w="598" w:type="pct"/>
            <w:vMerge/>
          </w:tcPr>
          <w:p w:rsidR="003D3F31" w:rsidRDefault="003D3F31">
            <w:pPr>
              <w:rPr>
                <w:rFonts w:ascii="仿宋" w:eastAsia="仿宋" w:hAnsi="仿宋" w:cs="仿宋"/>
                <w:b/>
                <w:bCs/>
                <w:sz w:val="24"/>
                <w:szCs w:val="24"/>
              </w:rPr>
            </w:pPr>
          </w:p>
        </w:tc>
        <w:tc>
          <w:tcPr>
            <w:tcW w:w="279" w:type="pct"/>
            <w:vAlign w:val="center"/>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符合</w:t>
            </w:r>
          </w:p>
        </w:tc>
        <w:tc>
          <w:tcPr>
            <w:tcW w:w="332" w:type="pct"/>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不符合</w:t>
            </w:r>
          </w:p>
        </w:tc>
        <w:tc>
          <w:tcPr>
            <w:tcW w:w="341" w:type="pct"/>
          </w:tcPr>
          <w:p w:rsidR="003D3F31" w:rsidRDefault="004E0317">
            <w:pPr>
              <w:widowControl/>
              <w:jc w:val="center"/>
              <w:rPr>
                <w:rFonts w:ascii="仿宋" w:eastAsia="仿宋" w:hAnsi="仿宋" w:cs="仿宋"/>
                <w:b/>
                <w:bCs/>
                <w:sz w:val="24"/>
                <w:szCs w:val="24"/>
              </w:rPr>
            </w:pPr>
            <w:r>
              <w:rPr>
                <w:rFonts w:ascii="仿宋" w:eastAsia="仿宋" w:hAnsi="仿宋" w:cs="仿宋" w:hint="eastAsia"/>
                <w:b/>
                <w:bCs/>
                <w:color w:val="000000"/>
                <w:kern w:val="0"/>
                <w:sz w:val="24"/>
                <w:szCs w:val="24"/>
              </w:rPr>
              <w:t>不适用</w:t>
            </w:r>
          </w:p>
        </w:tc>
      </w:tr>
      <w:tr w:rsidR="003D3F31">
        <w:trPr>
          <w:trHeight w:val="510"/>
        </w:trPr>
        <w:tc>
          <w:tcPr>
            <w:tcW w:w="449" w:type="pct"/>
            <w:vMerge w:val="restart"/>
            <w:vAlign w:val="center"/>
          </w:tcPr>
          <w:p w:rsidR="003D3F31" w:rsidRDefault="004E0317">
            <w:pPr>
              <w:spacing w:line="720" w:lineRule="auto"/>
              <w:jc w:val="center"/>
              <w:rPr>
                <w:rFonts w:ascii="仿宋" w:eastAsia="仿宋" w:hAnsi="仿宋" w:cs="仿宋"/>
                <w:sz w:val="24"/>
                <w:szCs w:val="24"/>
              </w:rPr>
            </w:pPr>
            <w:r>
              <w:rPr>
                <w:rFonts w:ascii="仿宋" w:eastAsia="仿宋" w:hAnsi="仿宋" w:cs="仿宋" w:hint="eastAsia"/>
                <w:color w:val="000000"/>
                <w:sz w:val="24"/>
                <w:szCs w:val="24"/>
              </w:rPr>
              <w:t>1.</w:t>
            </w:r>
            <w:r>
              <w:rPr>
                <w:rFonts w:ascii="仿宋" w:eastAsia="仿宋" w:hAnsi="仿宋" w:cs="仿宋" w:hint="eastAsia"/>
                <w:color w:val="000000"/>
                <w:sz w:val="24"/>
                <w:szCs w:val="24"/>
              </w:rPr>
              <w:t>管理与职责</w:t>
            </w:r>
          </w:p>
        </w:tc>
        <w:tc>
          <w:tcPr>
            <w:tcW w:w="676" w:type="pct"/>
            <w:vMerge w:val="restar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 xml:space="preserve">1.1 </w:t>
            </w:r>
            <w:r>
              <w:rPr>
                <w:rFonts w:ascii="仿宋" w:eastAsia="仿宋" w:hAnsi="仿宋" w:cs="仿宋" w:hint="eastAsia"/>
                <w:color w:val="000000"/>
                <w:sz w:val="24"/>
                <w:szCs w:val="24"/>
              </w:rPr>
              <w:t>管理制度</w:t>
            </w: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1.1.1</w:t>
            </w:r>
            <w:r>
              <w:rPr>
                <w:rFonts w:ascii="仿宋" w:eastAsia="仿宋" w:hAnsi="仿宋" w:cs="仿宋" w:hint="eastAsia"/>
                <w:color w:val="000000"/>
                <w:sz w:val="24"/>
                <w:szCs w:val="24"/>
              </w:rPr>
              <w:t>制定意外事故防范措施</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查看文档</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1.1.2</w:t>
            </w:r>
            <w:r>
              <w:rPr>
                <w:rFonts w:ascii="仿宋" w:eastAsia="仿宋" w:hAnsi="仿宋" w:cs="仿宋" w:hint="eastAsia"/>
                <w:color w:val="000000"/>
                <w:sz w:val="24"/>
                <w:szCs w:val="24"/>
              </w:rPr>
              <w:t>制定应急预案并组织演练</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查看文档</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1.1.3</w:t>
            </w:r>
            <w:r>
              <w:rPr>
                <w:rFonts w:ascii="仿宋" w:eastAsia="仿宋" w:hAnsi="仿宋" w:cs="仿宋" w:hint="eastAsia"/>
                <w:color w:val="000000"/>
                <w:sz w:val="24"/>
                <w:szCs w:val="24"/>
              </w:rPr>
              <w:t>定期开展实验室危险废弃物安全检查及环保宣传</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查看记录</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1.1.4</w:t>
            </w:r>
            <w:r>
              <w:rPr>
                <w:rFonts w:ascii="仿宋" w:eastAsia="仿宋" w:hAnsi="仿宋" w:cs="仿宋" w:hint="eastAsia"/>
                <w:color w:val="000000"/>
                <w:sz w:val="24"/>
                <w:szCs w:val="24"/>
              </w:rPr>
              <w:t>制定危险废弃物收集及暂存工作细则</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查看文档</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689"/>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1.1.5</w:t>
            </w:r>
            <w:r>
              <w:rPr>
                <w:rFonts w:ascii="仿宋" w:eastAsia="仿宋" w:hAnsi="仿宋" w:cs="仿宋" w:hint="eastAsia"/>
                <w:color w:val="000000"/>
                <w:sz w:val="24"/>
                <w:szCs w:val="24"/>
              </w:rPr>
              <w:t>设立符合安全与环保要求的专门暂存危险废弃物的库房或室内专区</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查看现场</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664"/>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spacing w:line="360" w:lineRule="auto"/>
              <w:jc w:val="left"/>
              <w:rPr>
                <w:rFonts w:ascii="仿宋" w:eastAsia="仿宋" w:hAnsi="仿宋" w:cs="仿宋"/>
                <w:sz w:val="24"/>
                <w:szCs w:val="24"/>
              </w:rPr>
            </w:pPr>
            <w:r>
              <w:rPr>
                <w:rFonts w:ascii="仿宋" w:eastAsia="仿宋" w:hAnsi="仿宋" w:cs="仿宋" w:hint="eastAsia"/>
                <w:color w:val="000000"/>
                <w:sz w:val="24"/>
                <w:szCs w:val="24"/>
              </w:rPr>
              <w:t xml:space="preserve">1.2 </w:t>
            </w:r>
            <w:r>
              <w:rPr>
                <w:rFonts w:ascii="仿宋" w:eastAsia="仿宋" w:hAnsi="仿宋" w:cs="仿宋" w:hint="eastAsia"/>
                <w:color w:val="000000"/>
                <w:sz w:val="24"/>
                <w:szCs w:val="24"/>
              </w:rPr>
              <w:t>人员职责</w:t>
            </w: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1.2.1</w:t>
            </w:r>
            <w:r>
              <w:rPr>
                <w:rFonts w:ascii="仿宋" w:eastAsia="仿宋" w:hAnsi="仿宋" w:cs="仿宋" w:hint="eastAsia"/>
                <w:color w:val="000000"/>
                <w:sz w:val="24"/>
                <w:szCs w:val="24"/>
              </w:rPr>
              <w:t>安排专（兼）职管理人员负责本部门危险废弃物的收集管理工作</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查看文档</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1.2.2</w:t>
            </w:r>
            <w:r>
              <w:rPr>
                <w:rFonts w:ascii="仿宋" w:eastAsia="仿宋" w:hAnsi="仿宋" w:cs="仿宋" w:hint="eastAsia"/>
                <w:color w:val="000000"/>
                <w:sz w:val="24"/>
                <w:szCs w:val="24"/>
              </w:rPr>
              <w:t>将危险管理人员信息上报后勤管理处</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查看文档</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674"/>
        </w:trPr>
        <w:tc>
          <w:tcPr>
            <w:tcW w:w="449" w:type="pct"/>
            <w:vMerge/>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spacing w:line="360" w:lineRule="auto"/>
              <w:jc w:val="left"/>
              <w:rPr>
                <w:rFonts w:ascii="仿宋" w:eastAsia="仿宋" w:hAnsi="仿宋" w:cs="仿宋"/>
                <w:color w:val="000000"/>
                <w:sz w:val="24"/>
                <w:szCs w:val="24"/>
              </w:rPr>
            </w:pPr>
            <w:r>
              <w:rPr>
                <w:rFonts w:ascii="仿宋" w:eastAsia="仿宋" w:hAnsi="仿宋" w:cs="仿宋" w:hint="eastAsia"/>
                <w:color w:val="000000"/>
                <w:sz w:val="24"/>
                <w:szCs w:val="24"/>
              </w:rPr>
              <w:t xml:space="preserve">1.3 </w:t>
            </w:r>
            <w:r>
              <w:rPr>
                <w:rFonts w:ascii="仿宋" w:eastAsia="仿宋" w:hAnsi="仿宋" w:cs="仿宋" w:hint="eastAsia"/>
                <w:color w:val="000000"/>
                <w:sz w:val="24"/>
                <w:szCs w:val="24"/>
              </w:rPr>
              <w:t>安全教育</w:t>
            </w: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1.3.1</w:t>
            </w:r>
            <w:r>
              <w:rPr>
                <w:rFonts w:ascii="仿宋" w:eastAsia="仿宋" w:hAnsi="仿宋" w:cs="仿宋" w:hint="eastAsia"/>
                <w:color w:val="000000"/>
                <w:sz w:val="24"/>
                <w:szCs w:val="24"/>
              </w:rPr>
              <w:t>对从事教学、科研活动的人员进行危险废弃物收集、存贮等相关知识的岗前培训</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查看记录</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674"/>
        </w:trPr>
        <w:tc>
          <w:tcPr>
            <w:tcW w:w="449" w:type="pct"/>
            <w:vMerge/>
          </w:tcPr>
          <w:p w:rsidR="003D3F31" w:rsidRDefault="003D3F31">
            <w:pPr>
              <w:rPr>
                <w:rFonts w:ascii="仿宋" w:eastAsia="仿宋" w:hAnsi="仿宋" w:cs="仿宋"/>
                <w:sz w:val="24"/>
                <w:szCs w:val="24"/>
              </w:rPr>
            </w:pPr>
          </w:p>
        </w:tc>
        <w:tc>
          <w:tcPr>
            <w:tcW w:w="676" w:type="pct"/>
            <w:vMerge/>
          </w:tcPr>
          <w:p w:rsidR="003D3F31" w:rsidRDefault="003D3F31">
            <w:pPr>
              <w:widowControl/>
              <w:spacing w:line="360" w:lineRule="auto"/>
              <w:jc w:val="left"/>
              <w:rPr>
                <w:rFonts w:ascii="仿宋" w:eastAsia="仿宋" w:hAnsi="仿宋" w:cs="仿宋"/>
                <w:color w:val="000000"/>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1.3.2</w:t>
            </w:r>
            <w:r>
              <w:rPr>
                <w:rFonts w:ascii="仿宋" w:eastAsia="仿宋" w:hAnsi="仿宋" w:cs="仿宋" w:hint="eastAsia"/>
                <w:color w:val="000000"/>
                <w:sz w:val="24"/>
                <w:szCs w:val="24"/>
              </w:rPr>
              <w:t>教师在实验前须告知学生所做实验产生废弃物的危害性及收集方法，有记录</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查看记录</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restart"/>
            <w:vAlign w:val="center"/>
          </w:tcPr>
          <w:p w:rsidR="003D3F31" w:rsidRDefault="004E0317">
            <w:pPr>
              <w:jc w:val="center"/>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废弃物收集</w:t>
            </w:r>
          </w:p>
        </w:tc>
        <w:tc>
          <w:tcPr>
            <w:tcW w:w="676" w:type="pct"/>
            <w:vMerge w:val="restart"/>
            <w:vAlign w:val="center"/>
          </w:tcPr>
          <w:p w:rsidR="003D3F31" w:rsidRDefault="004E0317">
            <w:pPr>
              <w:jc w:val="center"/>
              <w:rPr>
                <w:rFonts w:ascii="仿宋" w:eastAsia="仿宋" w:hAnsi="仿宋" w:cs="仿宋"/>
                <w:sz w:val="24"/>
                <w:szCs w:val="24"/>
              </w:rPr>
            </w:pPr>
            <w:r>
              <w:rPr>
                <w:rFonts w:ascii="仿宋" w:eastAsia="仿宋" w:hAnsi="仿宋" w:cs="仿宋" w:hint="eastAsia"/>
                <w:color w:val="000000"/>
                <w:sz w:val="24"/>
                <w:szCs w:val="24"/>
              </w:rPr>
              <w:t xml:space="preserve">2.1 </w:t>
            </w:r>
            <w:r>
              <w:rPr>
                <w:rFonts w:ascii="仿宋" w:eastAsia="仿宋" w:hAnsi="仿宋" w:cs="仿宋" w:hint="eastAsia"/>
                <w:color w:val="000000"/>
                <w:sz w:val="24"/>
                <w:szCs w:val="24"/>
              </w:rPr>
              <w:t>化学实验废弃物收集</w:t>
            </w: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2.1.1</w:t>
            </w:r>
            <w:r>
              <w:rPr>
                <w:rFonts w:ascii="仿宋" w:eastAsia="仿宋" w:hAnsi="仿宋" w:cs="仿宋" w:hint="eastAsia"/>
                <w:color w:val="000000"/>
                <w:sz w:val="24"/>
                <w:szCs w:val="24"/>
              </w:rPr>
              <w:t>建立危险废弃物台帐</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查看记录</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854"/>
        </w:trPr>
        <w:tc>
          <w:tcPr>
            <w:tcW w:w="449" w:type="pct"/>
            <w:vMerge/>
          </w:tcPr>
          <w:p w:rsidR="003D3F31" w:rsidRDefault="003D3F31">
            <w:pPr>
              <w:rPr>
                <w:rFonts w:ascii="仿宋" w:eastAsia="仿宋" w:hAnsi="仿宋" w:cs="仿宋"/>
                <w:sz w:val="24"/>
                <w:szCs w:val="24"/>
              </w:rPr>
            </w:pPr>
          </w:p>
        </w:tc>
        <w:tc>
          <w:tcPr>
            <w:tcW w:w="676" w:type="pct"/>
            <w:vMerge/>
          </w:tcPr>
          <w:p w:rsidR="003D3F31" w:rsidRDefault="003D3F31">
            <w:pPr>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2.1.2</w:t>
            </w:r>
            <w:r>
              <w:rPr>
                <w:rFonts w:ascii="仿宋" w:eastAsia="仿宋" w:hAnsi="仿宋" w:cs="仿宋" w:hint="eastAsia"/>
                <w:color w:val="000000"/>
                <w:sz w:val="24"/>
                <w:szCs w:val="24"/>
              </w:rPr>
              <w:t>室内、外危险废弃物临时存放地点要有明显区域界限、有警告标志，无室外堆放实验废弃物现象。</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spacing w:line="360" w:lineRule="auto"/>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2.1.3</w:t>
            </w:r>
            <w:r>
              <w:rPr>
                <w:rFonts w:ascii="仿宋" w:eastAsia="仿宋" w:hAnsi="仿宋" w:cs="仿宋" w:hint="eastAsia"/>
                <w:color w:val="000000"/>
                <w:sz w:val="24"/>
                <w:szCs w:val="24"/>
              </w:rPr>
              <w:t>收集</w:t>
            </w:r>
            <w:r>
              <w:rPr>
                <w:rFonts w:ascii="仿宋" w:eastAsia="仿宋" w:hAnsi="仿宋" w:cs="仿宋" w:hint="eastAsia"/>
                <w:color w:val="000000"/>
                <w:sz w:val="24"/>
                <w:szCs w:val="24"/>
              </w:rPr>
              <w:t>容器</w:t>
            </w:r>
            <w:r>
              <w:rPr>
                <w:rFonts w:ascii="仿宋" w:eastAsia="仿宋" w:hAnsi="仿宋" w:cs="仿宋" w:hint="eastAsia"/>
                <w:color w:val="000000"/>
                <w:sz w:val="24"/>
                <w:szCs w:val="24"/>
              </w:rPr>
              <w:t>贴有学校有统一印制的化学实验废弃物标签，标签信息包括：废弃物类别、危险特性、主要成分、产生部门、送储人、日期等信息。标识危险废弃物名称、危险类别、安全事项的标签</w:t>
            </w:r>
          </w:p>
        </w:tc>
        <w:tc>
          <w:tcPr>
            <w:tcW w:w="598" w:type="pct"/>
            <w:vAlign w:val="center"/>
          </w:tcPr>
          <w:p w:rsidR="003D3F31" w:rsidRDefault="004E0317">
            <w:pPr>
              <w:widowControl/>
              <w:rPr>
                <w:rFonts w:ascii="仿宋" w:eastAsia="仿宋" w:hAnsi="仿宋" w:cs="仿宋"/>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2.1.4</w:t>
            </w:r>
            <w:r>
              <w:rPr>
                <w:rFonts w:ascii="仿宋" w:eastAsia="仿宋" w:hAnsi="仿宋" w:cs="仿宋" w:hint="eastAsia"/>
                <w:color w:val="000000"/>
                <w:sz w:val="24"/>
                <w:szCs w:val="24"/>
              </w:rPr>
              <w:t>不与生活垃圾混放</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2.1.5</w:t>
            </w:r>
            <w:r>
              <w:rPr>
                <w:rFonts w:ascii="仿宋" w:eastAsia="仿宋" w:hAnsi="仿宋" w:cs="仿宋" w:hint="eastAsia"/>
                <w:color w:val="000000"/>
                <w:sz w:val="24"/>
                <w:szCs w:val="24"/>
              </w:rPr>
              <w:t>未经处理的酸、碱废液及实验中产生的有毒有害废液须分类收集于专门的废液收集容器中，严禁直排入下水道</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2.1.6</w:t>
            </w:r>
            <w:r>
              <w:rPr>
                <w:rFonts w:ascii="仿宋" w:eastAsia="仿宋" w:hAnsi="仿宋" w:cs="仿宋" w:hint="eastAsia"/>
                <w:color w:val="000000"/>
                <w:sz w:val="24"/>
                <w:szCs w:val="24"/>
              </w:rPr>
              <w:t>实验产生的有毒有害废气，应采取相应措施，有害物质浓度达标后，排入大气</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2.1.7</w:t>
            </w:r>
            <w:r>
              <w:rPr>
                <w:rFonts w:ascii="仿宋" w:eastAsia="仿宋" w:hAnsi="仿宋" w:cs="仿宋" w:hint="eastAsia"/>
                <w:color w:val="000000"/>
                <w:sz w:val="24"/>
                <w:szCs w:val="24"/>
              </w:rPr>
              <w:t>有毒有害固态废弃物及盛装危废品的器皿、包装物等须放入专门的收集容器中</w:t>
            </w:r>
            <w:r>
              <w:rPr>
                <w:rFonts w:ascii="仿宋" w:eastAsia="仿宋" w:hAnsi="仿宋" w:cs="仿宋" w:hint="eastAsia"/>
                <w:color w:val="000000"/>
                <w:sz w:val="24"/>
                <w:szCs w:val="24"/>
              </w:rPr>
              <w:t>，标识清晰完整</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widowControl/>
              <w:spacing w:line="600" w:lineRule="auto"/>
              <w:jc w:val="cente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2.1.8</w:t>
            </w:r>
            <w:r>
              <w:rPr>
                <w:rFonts w:ascii="仿宋" w:eastAsia="仿宋" w:hAnsi="仿宋" w:cs="仿宋" w:hint="eastAsia"/>
                <w:color w:val="000000"/>
                <w:sz w:val="24"/>
                <w:szCs w:val="24"/>
              </w:rPr>
              <w:t>过期危险化学药品、浓度高的废试剂、剧毒化学品、麻醉品等必须保持原标签完好、清晰，并由原器皿盛装暂存</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center"/>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2.1.9</w:t>
            </w:r>
            <w:r>
              <w:rPr>
                <w:rFonts w:ascii="仿宋" w:eastAsia="仿宋" w:hAnsi="仿宋" w:cs="仿宋" w:hint="eastAsia"/>
                <w:color w:val="000000"/>
                <w:sz w:val="24"/>
                <w:szCs w:val="24"/>
              </w:rPr>
              <w:t>剧毒品包装及弃用工具必须统一存放、处理</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ign w:val="center"/>
          </w:tcPr>
          <w:p w:rsidR="003D3F31" w:rsidRDefault="003D3F31">
            <w:pPr>
              <w:rPr>
                <w:rFonts w:ascii="仿宋" w:eastAsia="仿宋" w:hAnsi="仿宋" w:cs="仿宋"/>
                <w:sz w:val="24"/>
                <w:szCs w:val="24"/>
              </w:rPr>
            </w:pPr>
          </w:p>
        </w:tc>
        <w:tc>
          <w:tcPr>
            <w:tcW w:w="676" w:type="pct"/>
            <w:vMerge w:val="restart"/>
            <w:vAlign w:val="center"/>
          </w:tcPr>
          <w:p w:rsidR="003D3F31" w:rsidRDefault="004E0317">
            <w:pPr>
              <w:widowControl/>
              <w:jc w:val="left"/>
              <w:rPr>
                <w:rFonts w:ascii="仿宋" w:eastAsia="仿宋" w:hAnsi="仿宋" w:cs="仿宋"/>
                <w:sz w:val="24"/>
                <w:szCs w:val="24"/>
              </w:rPr>
            </w:pPr>
            <w:r>
              <w:rPr>
                <w:rFonts w:ascii="仿宋" w:eastAsia="仿宋" w:hAnsi="仿宋" w:cs="仿宋" w:hint="eastAsia"/>
                <w:color w:val="000000"/>
                <w:sz w:val="24"/>
                <w:szCs w:val="24"/>
              </w:rPr>
              <w:t xml:space="preserve">2.2 </w:t>
            </w:r>
            <w:r>
              <w:rPr>
                <w:rFonts w:ascii="仿宋" w:eastAsia="仿宋" w:hAnsi="仿宋" w:cs="仿宋" w:hint="eastAsia"/>
                <w:color w:val="000000"/>
                <w:sz w:val="24"/>
                <w:szCs w:val="24"/>
              </w:rPr>
              <w:t>生物实验废弃物收集</w:t>
            </w: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2.2.1</w:t>
            </w:r>
            <w:r>
              <w:rPr>
                <w:rFonts w:ascii="仿宋" w:eastAsia="仿宋" w:hAnsi="仿宋" w:cs="仿宋" w:hint="eastAsia"/>
                <w:color w:val="000000"/>
                <w:sz w:val="24"/>
                <w:szCs w:val="24"/>
              </w:rPr>
              <w:t>感染性废弃物必须收集密封，明显标示其名称、主要成分、性质、数量、来源等信息，并予以屏蔽和隔离</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2.2.2</w:t>
            </w:r>
            <w:r>
              <w:rPr>
                <w:rFonts w:ascii="仿宋" w:eastAsia="仿宋" w:hAnsi="仿宋" w:cs="仿宋" w:hint="eastAsia"/>
                <w:color w:val="000000"/>
                <w:sz w:val="24"/>
                <w:szCs w:val="24"/>
              </w:rPr>
              <w:t>正常死亡或处死的动物尸体及其废弃物，用统一的塑料袋密封，放置冰柜冷藏保存</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2.2.3</w:t>
            </w:r>
            <w:r>
              <w:rPr>
                <w:rFonts w:ascii="仿宋" w:eastAsia="仿宋" w:hAnsi="仿宋" w:cs="仿宋" w:hint="eastAsia"/>
                <w:color w:val="000000"/>
                <w:sz w:val="24"/>
                <w:szCs w:val="24"/>
              </w:rPr>
              <w:t>生物病源标本废弃物应及时收集，并按照类别分别置于防渗漏、防锐器穿透等符合环保要求的专用包装物、容器内，并设置明显的危险废弃物警示标识和说明</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widowControl/>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2.2.4</w:t>
            </w:r>
            <w:r>
              <w:rPr>
                <w:rFonts w:ascii="仿宋" w:eastAsia="仿宋" w:hAnsi="仿宋" w:cs="仿宋" w:hint="eastAsia"/>
                <w:color w:val="000000"/>
                <w:sz w:val="24"/>
                <w:szCs w:val="24"/>
              </w:rPr>
              <w:t>存放动物尸体的部门应做好登记。包括存放人姓名、存放时间、动物种类、数量以及是否被污染、污染物类型等</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color w:val="000000"/>
                <w:sz w:val="24"/>
                <w:szCs w:val="24"/>
              </w:rPr>
              <w:t>查看记录</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2.2.5</w:t>
            </w:r>
            <w:r>
              <w:rPr>
                <w:rFonts w:ascii="仿宋" w:eastAsia="仿宋" w:hAnsi="仿宋" w:cs="仿宋" w:hint="eastAsia"/>
                <w:color w:val="000000"/>
                <w:sz w:val="24"/>
                <w:szCs w:val="24"/>
              </w:rPr>
              <w:t>在存放冰柜的显著位置标示“实验动物尸体及废弃物专用”警示标志并摆放“动物尸体及废弃物存放登记表”，冰柜内不得放置其它物品</w:t>
            </w:r>
          </w:p>
        </w:tc>
        <w:tc>
          <w:tcPr>
            <w:tcW w:w="598" w:type="pct"/>
            <w:vAlign w:val="center"/>
          </w:tcPr>
          <w:p w:rsidR="003D3F31" w:rsidRDefault="004E0317">
            <w:pPr>
              <w:widowControl/>
              <w:rPr>
                <w:rFonts w:ascii="仿宋" w:eastAsia="仿宋" w:hAnsi="仿宋" w:cs="仿宋"/>
                <w:color w:val="000000"/>
                <w:sz w:val="24"/>
                <w:szCs w:val="24"/>
              </w:rPr>
            </w:pPr>
            <w:r>
              <w:rPr>
                <w:rFonts w:ascii="仿宋" w:eastAsia="仿宋" w:hAnsi="仿宋" w:cs="仿宋" w:hint="eastAsia"/>
                <w:sz w:val="24"/>
                <w:szCs w:val="24"/>
              </w:rPr>
              <w:t>查看记录及现场</w:t>
            </w:r>
          </w:p>
        </w:tc>
        <w:tc>
          <w:tcPr>
            <w:tcW w:w="279" w:type="pct"/>
          </w:tcPr>
          <w:p w:rsidR="003D3F31" w:rsidRDefault="003D3F31">
            <w:pPr>
              <w:rPr>
                <w:rFonts w:ascii="仿宋" w:eastAsia="仿宋" w:hAnsi="仿宋" w:cs="仿宋"/>
                <w:sz w:val="24"/>
                <w:szCs w:val="24"/>
              </w:rPr>
            </w:pPr>
          </w:p>
        </w:tc>
        <w:tc>
          <w:tcPr>
            <w:tcW w:w="332" w:type="pct"/>
          </w:tcPr>
          <w:p w:rsidR="003D3F31" w:rsidRDefault="003D3F31">
            <w:pPr>
              <w:rPr>
                <w:rFonts w:ascii="仿宋" w:eastAsia="仿宋" w:hAnsi="仿宋" w:cs="仿宋"/>
                <w:sz w:val="24"/>
                <w:szCs w:val="24"/>
              </w:rPr>
            </w:pPr>
          </w:p>
        </w:tc>
        <w:tc>
          <w:tcPr>
            <w:tcW w:w="341" w:type="pct"/>
          </w:tcPr>
          <w:p w:rsidR="003D3F31" w:rsidRDefault="003D3F31">
            <w:pPr>
              <w:rPr>
                <w:rFonts w:ascii="仿宋" w:eastAsia="仿宋" w:hAnsi="仿宋" w:cs="仿宋"/>
                <w:sz w:val="24"/>
                <w:szCs w:val="24"/>
              </w:rPr>
            </w:pPr>
          </w:p>
        </w:tc>
      </w:tr>
      <w:tr w:rsidR="003D3F31">
        <w:trPr>
          <w:trHeight w:val="510"/>
        </w:trPr>
        <w:tc>
          <w:tcPr>
            <w:tcW w:w="449" w:type="pct"/>
            <w:vMerge w:val="restart"/>
            <w:vAlign w:val="center"/>
          </w:tcPr>
          <w:p w:rsidR="003D3F31" w:rsidRDefault="004E0317">
            <w:pPr>
              <w:jc w:val="center"/>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hint="eastAsia"/>
                <w:sz w:val="24"/>
                <w:szCs w:val="24"/>
              </w:rPr>
              <w:t>废弃物存储</w:t>
            </w:r>
          </w:p>
        </w:tc>
        <w:tc>
          <w:tcPr>
            <w:tcW w:w="676" w:type="pct"/>
            <w:vMerge w:val="restar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 xml:space="preserve">3.1 </w:t>
            </w:r>
            <w:r>
              <w:rPr>
                <w:rFonts w:ascii="仿宋" w:eastAsia="仿宋" w:hAnsi="仿宋" w:cs="仿宋" w:hint="eastAsia"/>
                <w:color w:val="000000"/>
                <w:sz w:val="24"/>
                <w:szCs w:val="24"/>
              </w:rPr>
              <w:t>存储要求</w:t>
            </w: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3.1.1</w:t>
            </w:r>
            <w:r>
              <w:rPr>
                <w:rFonts w:ascii="仿宋" w:eastAsia="仿宋" w:hAnsi="仿宋" w:cs="仿宋" w:hint="eastAsia"/>
                <w:color w:val="000000"/>
                <w:sz w:val="24"/>
                <w:szCs w:val="24"/>
              </w:rPr>
              <w:t>暂存库房或室内专区，应保持通风，避免高温、日晒、雨淋，远离火源及生活垃圾</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sz w:val="24"/>
                <w:szCs w:val="24"/>
              </w:rPr>
              <w:t>查看现场</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3.1.2</w:t>
            </w:r>
            <w:r>
              <w:rPr>
                <w:rFonts w:ascii="仿宋" w:eastAsia="仿宋" w:hAnsi="仿宋" w:cs="仿宋" w:hint="eastAsia"/>
                <w:color w:val="000000"/>
                <w:sz w:val="24"/>
                <w:szCs w:val="24"/>
              </w:rPr>
              <w:t>暂存危险废弃物应严格分类收集、暂存，避免不相容性危险废弃物近距离存放</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sz w:val="24"/>
                <w:szCs w:val="24"/>
              </w:rPr>
              <w:t>查看现场</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0"/>
        </w:trPr>
        <w:tc>
          <w:tcPr>
            <w:tcW w:w="449" w:type="pct"/>
            <w:vMerge/>
          </w:tcPr>
          <w:p w:rsidR="003D3F31" w:rsidRDefault="003D3F31">
            <w:pPr>
              <w:rPr>
                <w:rFonts w:ascii="仿宋" w:eastAsia="仿宋" w:hAnsi="仿宋" w:cs="仿宋"/>
                <w:sz w:val="24"/>
                <w:szCs w:val="24"/>
              </w:rPr>
            </w:pPr>
          </w:p>
        </w:tc>
        <w:tc>
          <w:tcPr>
            <w:tcW w:w="676" w:type="pct"/>
            <w:vMerge/>
            <w:vAlign w:val="center"/>
          </w:tcPr>
          <w:p w:rsidR="003D3F31" w:rsidRDefault="003D3F31">
            <w:pPr>
              <w:jc w:val="left"/>
              <w:rPr>
                <w:rFonts w:ascii="仿宋" w:eastAsia="仿宋" w:hAnsi="仿宋" w:cs="仿宋"/>
                <w:sz w:val="24"/>
                <w:szCs w:val="24"/>
              </w:rPr>
            </w:pP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3.1.3</w:t>
            </w:r>
            <w:r>
              <w:rPr>
                <w:rFonts w:ascii="仿宋" w:eastAsia="仿宋" w:hAnsi="仿宋" w:cs="仿宋" w:hint="eastAsia"/>
                <w:color w:val="000000"/>
                <w:sz w:val="24"/>
                <w:szCs w:val="24"/>
              </w:rPr>
              <w:t>暂存危险废弃物容器上需明确标识危险废弃物的名称、重量、危险类别、注意事项，建立相应的防护设施</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sz w:val="24"/>
                <w:szCs w:val="24"/>
              </w:rPr>
              <w:t>查看现场</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11"/>
        </w:trPr>
        <w:tc>
          <w:tcPr>
            <w:tcW w:w="449" w:type="pct"/>
            <w:vMerge/>
          </w:tcPr>
          <w:p w:rsidR="003D3F31" w:rsidRDefault="003D3F31">
            <w:pPr>
              <w:rPr>
                <w:rFonts w:ascii="仿宋" w:eastAsia="仿宋" w:hAnsi="仿宋" w:cs="仿宋"/>
                <w:sz w:val="24"/>
                <w:szCs w:val="24"/>
              </w:rPr>
            </w:pPr>
          </w:p>
        </w:tc>
        <w:tc>
          <w:tcPr>
            <w:tcW w:w="676" w:type="pct"/>
            <w:vAlign w:val="center"/>
          </w:tcPr>
          <w:p w:rsidR="003D3F31" w:rsidRDefault="004E0317">
            <w:pPr>
              <w:jc w:val="left"/>
              <w:rPr>
                <w:rFonts w:ascii="仿宋" w:eastAsia="仿宋" w:hAnsi="仿宋" w:cs="仿宋"/>
                <w:sz w:val="24"/>
                <w:szCs w:val="24"/>
              </w:rPr>
            </w:pPr>
            <w:r>
              <w:rPr>
                <w:rFonts w:ascii="仿宋" w:eastAsia="仿宋" w:hAnsi="仿宋" w:cs="仿宋" w:hint="eastAsia"/>
                <w:color w:val="000000"/>
                <w:sz w:val="24"/>
                <w:szCs w:val="24"/>
              </w:rPr>
              <w:t xml:space="preserve">3.2 </w:t>
            </w:r>
            <w:r>
              <w:rPr>
                <w:rFonts w:ascii="仿宋" w:eastAsia="仿宋" w:hAnsi="仿宋" w:cs="仿宋" w:hint="eastAsia"/>
                <w:color w:val="000000"/>
                <w:sz w:val="24"/>
                <w:szCs w:val="24"/>
              </w:rPr>
              <w:t>标识张贴</w:t>
            </w:r>
          </w:p>
        </w:tc>
        <w:tc>
          <w:tcPr>
            <w:tcW w:w="2322" w:type="pct"/>
            <w:vAlign w:val="bottom"/>
          </w:tcPr>
          <w:p w:rsidR="003D3F31" w:rsidRDefault="004E0317">
            <w:pPr>
              <w:widowControl/>
              <w:jc w:val="left"/>
              <w:rPr>
                <w:rFonts w:ascii="仿宋" w:eastAsia="仿宋" w:hAnsi="仿宋" w:cs="仿宋"/>
                <w:color w:val="000000"/>
                <w:sz w:val="24"/>
                <w:szCs w:val="24"/>
              </w:rPr>
            </w:pPr>
            <w:r>
              <w:rPr>
                <w:rFonts w:ascii="仿宋" w:eastAsia="仿宋" w:hAnsi="仿宋" w:cs="仿宋" w:hint="eastAsia"/>
                <w:color w:val="000000"/>
                <w:sz w:val="24"/>
                <w:szCs w:val="24"/>
              </w:rPr>
              <w:t>3.2.1</w:t>
            </w:r>
            <w:r>
              <w:rPr>
                <w:rFonts w:ascii="仿宋" w:eastAsia="仿宋" w:hAnsi="仿宋" w:cs="仿宋" w:hint="eastAsia"/>
                <w:color w:val="000000"/>
                <w:sz w:val="24"/>
                <w:szCs w:val="24"/>
              </w:rPr>
              <w:t>暂存危险废弃物库房外部应张贴醒目的警告标志，库房内张贴危险废弃物管理制度、危险废弃物意外事故防范措施和应急预案</w:t>
            </w:r>
          </w:p>
        </w:tc>
        <w:tc>
          <w:tcPr>
            <w:tcW w:w="598" w:type="pct"/>
            <w:vAlign w:val="center"/>
          </w:tcPr>
          <w:p w:rsidR="003D3F31" w:rsidRDefault="004E0317">
            <w:pPr>
              <w:rPr>
                <w:rFonts w:ascii="仿宋" w:eastAsia="仿宋" w:hAnsi="仿宋" w:cs="仿宋"/>
                <w:sz w:val="24"/>
                <w:szCs w:val="24"/>
              </w:rPr>
            </w:pPr>
            <w:r>
              <w:rPr>
                <w:rFonts w:ascii="仿宋" w:eastAsia="仿宋" w:hAnsi="仿宋" w:cs="仿宋" w:hint="eastAsia"/>
                <w:sz w:val="24"/>
                <w:szCs w:val="24"/>
              </w:rPr>
              <w:t>查看现场</w:t>
            </w:r>
          </w:p>
        </w:tc>
        <w:tc>
          <w:tcPr>
            <w:tcW w:w="279" w:type="pct"/>
            <w:vAlign w:val="center"/>
          </w:tcPr>
          <w:p w:rsidR="003D3F31" w:rsidRDefault="003D3F31">
            <w:pPr>
              <w:widowControl/>
              <w:jc w:val="center"/>
              <w:rPr>
                <w:rFonts w:ascii="仿宋" w:eastAsia="仿宋" w:hAnsi="仿宋" w:cs="仿宋"/>
                <w:sz w:val="24"/>
                <w:szCs w:val="24"/>
              </w:rPr>
            </w:pPr>
          </w:p>
        </w:tc>
        <w:tc>
          <w:tcPr>
            <w:tcW w:w="332" w:type="pct"/>
            <w:vAlign w:val="center"/>
          </w:tcPr>
          <w:p w:rsidR="003D3F31" w:rsidRDefault="003D3F31">
            <w:pPr>
              <w:widowControl/>
              <w:jc w:val="center"/>
              <w:rPr>
                <w:rFonts w:ascii="仿宋" w:eastAsia="仿宋" w:hAnsi="仿宋" w:cs="仿宋"/>
                <w:sz w:val="24"/>
                <w:szCs w:val="24"/>
              </w:rPr>
            </w:pPr>
          </w:p>
        </w:tc>
        <w:tc>
          <w:tcPr>
            <w:tcW w:w="341" w:type="pct"/>
            <w:vAlign w:val="center"/>
          </w:tcPr>
          <w:p w:rsidR="003D3F31" w:rsidRDefault="003D3F31">
            <w:pPr>
              <w:widowControl/>
              <w:jc w:val="center"/>
              <w:rPr>
                <w:rFonts w:ascii="仿宋" w:eastAsia="仿宋" w:hAnsi="仿宋" w:cs="仿宋"/>
                <w:sz w:val="24"/>
                <w:szCs w:val="24"/>
              </w:rPr>
            </w:pPr>
          </w:p>
        </w:tc>
      </w:tr>
      <w:tr w:rsidR="003D3F31">
        <w:trPr>
          <w:trHeight w:val="582"/>
        </w:trPr>
        <w:tc>
          <w:tcPr>
            <w:tcW w:w="449"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合计</w:t>
            </w:r>
            <w:r>
              <w:rPr>
                <w:rFonts w:ascii="仿宋" w:eastAsia="仿宋" w:hAnsi="仿宋" w:cs="仿宋" w:hint="eastAsia"/>
                <w:sz w:val="24"/>
                <w:szCs w:val="24"/>
              </w:rPr>
              <w:t>3</w:t>
            </w:r>
            <w:r>
              <w:rPr>
                <w:rFonts w:ascii="仿宋" w:eastAsia="仿宋" w:hAnsi="仿宋" w:cs="仿宋" w:hint="eastAsia"/>
                <w:sz w:val="24"/>
                <w:szCs w:val="24"/>
              </w:rPr>
              <w:t>项</w:t>
            </w:r>
          </w:p>
        </w:tc>
        <w:tc>
          <w:tcPr>
            <w:tcW w:w="676"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7</w:t>
            </w:r>
            <w:r>
              <w:rPr>
                <w:rFonts w:ascii="仿宋" w:eastAsia="仿宋" w:hAnsi="仿宋" w:cs="仿宋" w:hint="eastAsia"/>
                <w:sz w:val="24"/>
                <w:szCs w:val="24"/>
              </w:rPr>
              <w:t>项</w:t>
            </w:r>
          </w:p>
        </w:tc>
        <w:tc>
          <w:tcPr>
            <w:tcW w:w="2322" w:type="pct"/>
            <w:vAlign w:val="center"/>
          </w:tcPr>
          <w:p w:rsidR="003D3F31" w:rsidRDefault="004E0317">
            <w:pPr>
              <w:adjustRightInd w:val="0"/>
              <w:snapToGrid w:val="0"/>
              <w:jc w:val="center"/>
              <w:rPr>
                <w:rFonts w:ascii="仿宋" w:eastAsia="仿宋" w:hAnsi="仿宋" w:cs="仿宋"/>
                <w:sz w:val="24"/>
                <w:szCs w:val="24"/>
              </w:rPr>
            </w:pPr>
            <w:r>
              <w:rPr>
                <w:rFonts w:ascii="仿宋" w:eastAsia="仿宋" w:hAnsi="仿宋" w:cs="仿宋" w:hint="eastAsia"/>
                <w:sz w:val="24"/>
                <w:szCs w:val="24"/>
              </w:rPr>
              <w:t>27</w:t>
            </w:r>
            <w:r>
              <w:rPr>
                <w:rFonts w:ascii="仿宋" w:eastAsia="仿宋" w:hAnsi="仿宋" w:cs="仿宋" w:hint="eastAsia"/>
                <w:sz w:val="24"/>
                <w:szCs w:val="24"/>
              </w:rPr>
              <w:t>条</w:t>
            </w:r>
          </w:p>
        </w:tc>
        <w:tc>
          <w:tcPr>
            <w:tcW w:w="598" w:type="pct"/>
          </w:tcPr>
          <w:p w:rsidR="003D3F31" w:rsidRDefault="003D3F31">
            <w:pPr>
              <w:rPr>
                <w:rFonts w:ascii="仿宋" w:eastAsia="仿宋" w:hAnsi="仿宋" w:cs="仿宋"/>
                <w:sz w:val="24"/>
                <w:szCs w:val="24"/>
              </w:rPr>
            </w:pPr>
          </w:p>
        </w:tc>
        <w:tc>
          <w:tcPr>
            <w:tcW w:w="953" w:type="pct"/>
            <w:gridSpan w:val="3"/>
          </w:tcPr>
          <w:p w:rsidR="003D3F31" w:rsidRDefault="003D3F31">
            <w:pPr>
              <w:rPr>
                <w:rFonts w:ascii="仿宋" w:eastAsia="仿宋" w:hAnsi="仿宋" w:cs="仿宋"/>
                <w:sz w:val="24"/>
                <w:szCs w:val="24"/>
              </w:rPr>
            </w:pPr>
          </w:p>
        </w:tc>
      </w:tr>
    </w:tbl>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rPr>
          <w:sz w:val="24"/>
          <w:szCs w:val="24"/>
        </w:rPr>
      </w:pPr>
    </w:p>
    <w:p w:rsidR="003D3F31" w:rsidRDefault="003D3F31">
      <w:pPr>
        <w:widowControl/>
        <w:textAlignment w:val="center"/>
      </w:pPr>
    </w:p>
    <w:sectPr w:rsidR="003D3F31">
      <w:pgSz w:w="16838" w:h="11906" w:orient="landscape"/>
      <w:pgMar w:top="1746" w:right="1440" w:bottom="168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317" w:rsidRDefault="004E0317">
      <w:r>
        <w:separator/>
      </w:r>
    </w:p>
  </w:endnote>
  <w:endnote w:type="continuationSeparator" w:id="0">
    <w:p w:rsidR="004E0317" w:rsidRDefault="004E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F31" w:rsidRDefault="004E0317">
    <w:pPr>
      <w:pStyle w:val="a4"/>
    </w:pPr>
    <w:r>
      <w:rPr>
        <w:noProof/>
      </w:rPr>
      <mc:AlternateContent>
        <mc:Choice Requires="wps">
          <w:drawing>
            <wp:anchor distT="0" distB="0" distL="114300" distR="114300" simplePos="0" relativeHeight="251659264" behindDoc="0" locked="0" layoutInCell="1" allowOverlap="1" wp14:anchorId="34C578F0" wp14:editId="16BD6C7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3F31" w:rsidRDefault="004E0317">
                          <w:pPr>
                            <w:pStyle w:val="a4"/>
                          </w:pPr>
                          <w:r>
                            <w:rPr>
                              <w:rFonts w:hint="eastAsia"/>
                            </w:rPr>
                            <w:fldChar w:fldCharType="begin"/>
                          </w:r>
                          <w:r>
                            <w:rPr>
                              <w:rFonts w:hint="eastAsia"/>
                            </w:rPr>
                            <w:instrText xml:space="preserve"> PAGE  \* MERGEFORMAT </w:instrText>
                          </w:r>
                          <w:r>
                            <w:rPr>
                              <w:rFonts w:hint="eastAsia"/>
                            </w:rPr>
                            <w:fldChar w:fldCharType="separate"/>
                          </w:r>
                          <w:r w:rsidR="004C356B">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D3F31" w:rsidRDefault="004E0317">
                    <w:pPr>
                      <w:pStyle w:val="a4"/>
                    </w:pPr>
                    <w:r>
                      <w:rPr>
                        <w:rFonts w:hint="eastAsia"/>
                      </w:rPr>
                      <w:fldChar w:fldCharType="begin"/>
                    </w:r>
                    <w:r>
                      <w:rPr>
                        <w:rFonts w:hint="eastAsia"/>
                      </w:rPr>
                      <w:instrText xml:space="preserve"> PAGE  \* MERGEFORMAT </w:instrText>
                    </w:r>
                    <w:r>
                      <w:rPr>
                        <w:rFonts w:hint="eastAsia"/>
                      </w:rPr>
                      <w:fldChar w:fldCharType="separate"/>
                    </w:r>
                    <w:r w:rsidR="004C356B">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317" w:rsidRDefault="004E0317">
      <w:r>
        <w:separator/>
      </w:r>
    </w:p>
  </w:footnote>
  <w:footnote w:type="continuationSeparator" w:id="0">
    <w:p w:rsidR="004E0317" w:rsidRDefault="004E0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DBF8"/>
    <w:multiLevelType w:val="singleLevel"/>
    <w:tmpl w:val="2967DBF8"/>
    <w:lvl w:ilvl="0">
      <w:start w:val="1"/>
      <w:numFmt w:val="decimal"/>
      <w:lvlText w:val="%1."/>
      <w:lvlJc w:val="left"/>
      <w:pPr>
        <w:ind w:left="425" w:hanging="425"/>
      </w:pPr>
      <w:rPr>
        <w:rFonts w:hint="default"/>
      </w:rPr>
    </w:lvl>
  </w:abstractNum>
  <w:abstractNum w:abstractNumId="1">
    <w:nsid w:val="58DDC608"/>
    <w:multiLevelType w:val="singleLevel"/>
    <w:tmpl w:val="58DDC60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57F58"/>
    <w:rsid w:val="000317B3"/>
    <w:rsid w:val="00084ED0"/>
    <w:rsid w:val="000A719D"/>
    <w:rsid w:val="000C528D"/>
    <w:rsid w:val="000E49ED"/>
    <w:rsid w:val="000F793F"/>
    <w:rsid w:val="001075C5"/>
    <w:rsid w:val="00177B78"/>
    <w:rsid w:val="001D204F"/>
    <w:rsid w:val="00213C03"/>
    <w:rsid w:val="002A1CA6"/>
    <w:rsid w:val="002A69DE"/>
    <w:rsid w:val="003C6D83"/>
    <w:rsid w:val="003D3F31"/>
    <w:rsid w:val="004C356B"/>
    <w:rsid w:val="004E0317"/>
    <w:rsid w:val="00513972"/>
    <w:rsid w:val="00582A7B"/>
    <w:rsid w:val="005A01F3"/>
    <w:rsid w:val="006442C3"/>
    <w:rsid w:val="00692D88"/>
    <w:rsid w:val="006D724A"/>
    <w:rsid w:val="00727241"/>
    <w:rsid w:val="008200CA"/>
    <w:rsid w:val="008C5D08"/>
    <w:rsid w:val="00944347"/>
    <w:rsid w:val="00973C5C"/>
    <w:rsid w:val="009A7A30"/>
    <w:rsid w:val="009F5712"/>
    <w:rsid w:val="00AA0BA1"/>
    <w:rsid w:val="00AD30B7"/>
    <w:rsid w:val="00AF2809"/>
    <w:rsid w:val="00B06B08"/>
    <w:rsid w:val="00C43BEF"/>
    <w:rsid w:val="00C858AD"/>
    <w:rsid w:val="00C96F2E"/>
    <w:rsid w:val="00CC44CC"/>
    <w:rsid w:val="00D85968"/>
    <w:rsid w:val="00DC0011"/>
    <w:rsid w:val="00EC1F55"/>
    <w:rsid w:val="00EC4E13"/>
    <w:rsid w:val="00ED137F"/>
    <w:rsid w:val="00F20521"/>
    <w:rsid w:val="00F728D1"/>
    <w:rsid w:val="05124826"/>
    <w:rsid w:val="06114E57"/>
    <w:rsid w:val="07541368"/>
    <w:rsid w:val="0A357F58"/>
    <w:rsid w:val="0D9E1440"/>
    <w:rsid w:val="0DB40B08"/>
    <w:rsid w:val="101C2F12"/>
    <w:rsid w:val="13392DA2"/>
    <w:rsid w:val="15D82A81"/>
    <w:rsid w:val="19C4604F"/>
    <w:rsid w:val="1C33339B"/>
    <w:rsid w:val="1FAE02E0"/>
    <w:rsid w:val="205C048C"/>
    <w:rsid w:val="21FD138C"/>
    <w:rsid w:val="242213FD"/>
    <w:rsid w:val="25192B46"/>
    <w:rsid w:val="29533BC5"/>
    <w:rsid w:val="29E42D18"/>
    <w:rsid w:val="2A1F5C03"/>
    <w:rsid w:val="2B4C0732"/>
    <w:rsid w:val="2CC14907"/>
    <w:rsid w:val="2D831B5C"/>
    <w:rsid w:val="2EB74EFA"/>
    <w:rsid w:val="2F662B08"/>
    <w:rsid w:val="304A1D3D"/>
    <w:rsid w:val="309250A4"/>
    <w:rsid w:val="317D4833"/>
    <w:rsid w:val="34BB3BB8"/>
    <w:rsid w:val="354A48BE"/>
    <w:rsid w:val="38366F01"/>
    <w:rsid w:val="39151E01"/>
    <w:rsid w:val="3C0F78DF"/>
    <w:rsid w:val="41182148"/>
    <w:rsid w:val="41833DB2"/>
    <w:rsid w:val="43F86A6A"/>
    <w:rsid w:val="44E60F05"/>
    <w:rsid w:val="46A07EA4"/>
    <w:rsid w:val="4915231E"/>
    <w:rsid w:val="4AF578CF"/>
    <w:rsid w:val="4F3C509E"/>
    <w:rsid w:val="515C44C7"/>
    <w:rsid w:val="52A15169"/>
    <w:rsid w:val="53497A16"/>
    <w:rsid w:val="551F73E6"/>
    <w:rsid w:val="563D6C7B"/>
    <w:rsid w:val="584C385C"/>
    <w:rsid w:val="58DD010C"/>
    <w:rsid w:val="5D1A6DC2"/>
    <w:rsid w:val="5EA50A87"/>
    <w:rsid w:val="6034359A"/>
    <w:rsid w:val="620C4C8C"/>
    <w:rsid w:val="63824B62"/>
    <w:rsid w:val="66F63A75"/>
    <w:rsid w:val="6D4C53A7"/>
    <w:rsid w:val="6EB94551"/>
    <w:rsid w:val="6F083906"/>
    <w:rsid w:val="71E26D7D"/>
    <w:rsid w:val="74346D82"/>
    <w:rsid w:val="762341A0"/>
    <w:rsid w:val="762C33E6"/>
    <w:rsid w:val="79B74461"/>
    <w:rsid w:val="7D6C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AA16D-97A5-4A72-A744-E667C6C9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18107</Words>
  <Characters>19376</Characters>
  <Application>Microsoft Office Word</Application>
  <DocSecurity>0</DocSecurity>
  <Lines>1490</Lines>
  <Paragraphs>657</Paragraphs>
  <ScaleCrop>false</ScaleCrop>
  <Company/>
  <LinksUpToDate>false</LinksUpToDate>
  <CharactersWithSpaces>36826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佟睿</dc:creator>
  <cp:lastModifiedBy>未定义</cp:lastModifiedBy>
  <cp:revision>1</cp:revision>
  <dcterms:created xsi:type="dcterms:W3CDTF">2020-12-04T08:02:00Z</dcterms:created>
  <dcterms:modified xsi:type="dcterms:W3CDTF">2020-12-04T08:02:00Z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