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left"/>
        <w:rPr>
          <w:rFonts w:hint="eastAsia" w:ascii="黑体" w:hAnsi="黑体" w:eastAsia="黑体" w:cs="黑体"/>
          <w:b w:val="0"/>
          <w:bCs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4"/>
          <w:lang w:val="en-US" w:eastAsia="zh-CN"/>
        </w:rPr>
        <w:t>附件2</w:t>
      </w:r>
    </w:p>
    <w:p>
      <w:pPr>
        <w:spacing w:before="240" w:beforeLines="100" w:after="240" w:afterLines="100"/>
        <w:jc w:val="center"/>
        <w:rPr>
          <w:rFonts w:ascii="仿宋_GB2312" w:hAnsi="宋体" w:eastAsia="仿宋_GB2312"/>
          <w:b/>
          <w:kern w:val="0"/>
          <w:sz w:val="36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2"/>
          <w:lang w:val="en-US" w:eastAsia="zh-CN"/>
        </w:rPr>
        <w:t>2022年度信息化建设</w:t>
      </w:r>
      <w:r>
        <w:rPr>
          <w:rFonts w:hint="eastAsia" w:ascii="仿宋_GB2312" w:hAnsi="宋体" w:eastAsia="仿宋_GB2312"/>
          <w:b/>
          <w:kern w:val="0"/>
          <w:sz w:val="36"/>
          <w:szCs w:val="32"/>
        </w:rPr>
        <w:t>项目</w:t>
      </w:r>
      <w:r>
        <w:rPr>
          <w:rFonts w:hint="eastAsia" w:ascii="仿宋_GB2312" w:hAnsi="宋体" w:eastAsia="仿宋_GB2312"/>
          <w:b/>
          <w:kern w:val="0"/>
          <w:sz w:val="36"/>
          <w:szCs w:val="32"/>
          <w:lang w:val="en-US" w:eastAsia="zh-CN"/>
        </w:rPr>
        <w:t>建议</w:t>
      </w:r>
      <w:r>
        <w:rPr>
          <w:rFonts w:hint="eastAsia" w:ascii="仿宋_GB2312" w:hAnsi="宋体" w:eastAsia="仿宋_GB2312"/>
          <w:b/>
          <w:kern w:val="0"/>
          <w:sz w:val="36"/>
          <w:szCs w:val="32"/>
        </w:rPr>
        <w:t>书</w:t>
      </w:r>
    </w:p>
    <w:p>
      <w:pPr>
        <w:rPr>
          <w:rFonts w:ascii="仿宋_GB2312" w:hAnsi="宋体" w:eastAsia="仿宋_GB2312"/>
          <w:kern w:val="0"/>
          <w:szCs w:val="32"/>
        </w:rPr>
      </w:pPr>
    </w:p>
    <w:p>
      <w:pPr>
        <w:rPr>
          <w:rFonts w:ascii="仿宋_GB2312" w:hAnsi="宋体" w:eastAsia="仿宋_GB2312"/>
          <w:kern w:val="0"/>
          <w:szCs w:val="32"/>
        </w:rPr>
      </w:pPr>
    </w:p>
    <w:p>
      <w:pPr>
        <w:rPr>
          <w:rFonts w:ascii="仿宋_GB2312" w:hAnsi="宋体" w:eastAsia="仿宋_GB2312"/>
          <w:kern w:val="0"/>
          <w:szCs w:val="32"/>
        </w:rPr>
      </w:pPr>
    </w:p>
    <w:p>
      <w:pPr>
        <w:rPr>
          <w:rFonts w:ascii="仿宋_GB2312" w:hAnsi="宋体" w:eastAsia="仿宋_GB2312"/>
          <w:kern w:val="0"/>
          <w:szCs w:val="32"/>
        </w:rPr>
      </w:pPr>
    </w:p>
    <w:p>
      <w:pPr>
        <w:rPr>
          <w:rFonts w:ascii="仿宋_GB2312" w:hAnsi="宋体" w:eastAsia="仿宋_GB2312"/>
          <w:kern w:val="0"/>
          <w:szCs w:val="32"/>
        </w:rPr>
      </w:pPr>
    </w:p>
    <w:p>
      <w:pPr>
        <w:rPr>
          <w:rFonts w:ascii="仿宋_GB2312" w:hAnsi="宋体" w:eastAsia="仿宋_GB2312"/>
          <w:kern w:val="0"/>
          <w:szCs w:val="32"/>
        </w:rPr>
      </w:pPr>
    </w:p>
    <w:p>
      <w:pPr>
        <w:rPr>
          <w:rFonts w:ascii="仿宋_GB2312" w:hAnsi="宋体" w:eastAsia="仿宋_GB2312"/>
          <w:kern w:val="0"/>
          <w:szCs w:val="32"/>
        </w:rPr>
      </w:pPr>
    </w:p>
    <w:p>
      <w:pPr>
        <w:spacing w:line="800" w:lineRule="exact"/>
        <w:ind w:left="640" w:leftChars="200"/>
        <w:rPr>
          <w:rFonts w:hint="default" w:ascii="仿宋_GB2312" w:hAnsi="宋体" w:eastAsia="仿宋_GB2312"/>
          <w:kern w:val="0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pacing w:val="40"/>
          <w:kern w:val="0"/>
          <w:szCs w:val="32"/>
          <w:fitText w:val="2240" w:id="1"/>
        </w:rPr>
        <w:t xml:space="preserve">项 目 名 </w:t>
      </w:r>
      <w:r>
        <w:rPr>
          <w:rFonts w:hint="eastAsia" w:ascii="仿宋_GB2312" w:hAnsi="宋体" w:eastAsia="仿宋_GB2312"/>
          <w:spacing w:val="0"/>
          <w:kern w:val="0"/>
          <w:szCs w:val="32"/>
          <w:fitText w:val="2240" w:id="1"/>
        </w:rPr>
        <w:t>称</w:t>
      </w:r>
      <w:r>
        <w:rPr>
          <w:rFonts w:hint="eastAsia" w:ascii="仿宋_GB2312" w:hAnsi="宋体" w:eastAsia="仿宋_GB2312"/>
          <w:kern w:val="0"/>
          <w:szCs w:val="32"/>
        </w:rPr>
        <w:t>：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800" w:lineRule="exact"/>
        <w:ind w:left="640" w:leftChars="200"/>
        <w:rPr>
          <w:rFonts w:hint="eastAsia" w:ascii="仿宋_GB2312" w:hAnsi="宋体" w:eastAsia="仿宋_GB231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pacing w:val="160"/>
          <w:kern w:val="0"/>
          <w:szCs w:val="32"/>
          <w:fitText w:val="2240" w:id="1"/>
        </w:rPr>
        <w:t>申报部</w:t>
      </w:r>
      <w:r>
        <w:rPr>
          <w:rFonts w:hint="eastAsia" w:ascii="仿宋_GB2312" w:hAnsi="宋体" w:eastAsia="仿宋_GB2312"/>
          <w:spacing w:val="0"/>
          <w:kern w:val="0"/>
          <w:szCs w:val="32"/>
          <w:fitText w:val="2240" w:id="1"/>
        </w:rPr>
        <w:t>门</w:t>
      </w:r>
      <w:r>
        <w:rPr>
          <w:rFonts w:hint="eastAsia" w:ascii="仿宋_GB2312" w:hAnsi="宋体" w:eastAsia="仿宋_GB2312"/>
          <w:szCs w:val="32"/>
        </w:rPr>
        <w:t>：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szCs w:val="32"/>
          <w:u w:val="single"/>
        </w:rPr>
        <w:t>（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>公</w:t>
      </w:r>
      <w:r>
        <w:rPr>
          <w:rFonts w:hint="eastAsia" w:ascii="仿宋_GB2312" w:hAnsi="宋体" w:eastAsia="仿宋_GB2312"/>
          <w:szCs w:val="32"/>
          <w:u w:val="single"/>
        </w:rPr>
        <w:t>章）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 </w:t>
      </w:r>
    </w:p>
    <w:p>
      <w:pPr>
        <w:spacing w:line="800" w:lineRule="exact"/>
        <w:ind w:left="640" w:leftChars="200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申报部门主要负责人：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Cs w:val="32"/>
          <w:u w:val="single"/>
        </w:rPr>
        <w:t xml:space="preserve">（签章） 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</w:t>
      </w:r>
    </w:p>
    <w:p>
      <w:pPr>
        <w:spacing w:line="800" w:lineRule="exact"/>
        <w:ind w:left="640" w:left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pacing w:val="160"/>
          <w:kern w:val="0"/>
          <w:szCs w:val="32"/>
          <w:fitText w:val="2240" w:id="3"/>
        </w:rPr>
        <w:t>执行年</w:t>
      </w:r>
      <w:r>
        <w:rPr>
          <w:rFonts w:hint="eastAsia" w:ascii="仿宋_GB2312" w:hAnsi="宋体" w:eastAsia="仿宋_GB2312"/>
          <w:spacing w:val="0"/>
          <w:kern w:val="0"/>
          <w:szCs w:val="32"/>
          <w:fitText w:val="2240" w:id="3"/>
          <w:lang w:val="en-US" w:eastAsia="zh-CN"/>
        </w:rPr>
        <w:t>度</w:t>
      </w:r>
      <w:r>
        <w:rPr>
          <w:rFonts w:hint="eastAsia" w:ascii="仿宋_GB2312" w:hAnsi="宋体" w:eastAsia="仿宋_GB2312"/>
          <w:szCs w:val="32"/>
        </w:rPr>
        <w:t>：202</w:t>
      </w:r>
      <w:r>
        <w:rPr>
          <w:rFonts w:hint="eastAsia" w:ascii="仿宋_GB2312" w:hAnsi="宋体" w:eastAsia="仿宋_GB231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Cs w:val="32"/>
        </w:rPr>
        <w:t>年</w:t>
      </w: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项 目 建 议 书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项目经费来源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银校合作经费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自筹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</w:t>
            </w:r>
          </w:p>
        </w:tc>
        <w:tc>
          <w:tcPr>
            <w:tcW w:w="1854" w:type="dxa"/>
            <w:vAlign w:val="center"/>
          </w:tcPr>
          <w:p>
            <w:pP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系统管理员</w:t>
            </w:r>
          </w:p>
        </w:tc>
        <w:tc>
          <w:tcPr>
            <w:tcW w:w="1854" w:type="dxa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管理员电话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预算（万元）</w:t>
            </w:r>
          </w:p>
        </w:tc>
        <w:tc>
          <w:tcPr>
            <w:tcW w:w="1854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2112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预计工期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9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立项依据及意义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（说明项目实施的立项依据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同类高校建设情况，以及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对促进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教育事业发展的意义与作用）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项目建设目标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项目总体建设目标及阶段性目标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8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项目实施条件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（主要说明项目实施的人员条件、资金条件、基础条件等）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项目建设内容及概算依据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项目建设主要内容和对应概算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3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项目预期效益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（项目预期社会效益与经济效益）</w:t>
            </w:r>
          </w:p>
        </w:tc>
      </w:tr>
    </w:tbl>
    <w:p>
      <w:pPr>
        <w:jc w:val="left"/>
      </w:pPr>
      <w:r>
        <w:rPr>
          <w:rFonts w:hint="eastAsia" w:ascii="宋体" w:hAnsi="宋体"/>
          <w:sz w:val="24"/>
        </w:rPr>
        <w:t>表内不够填写的可</w:t>
      </w:r>
      <w:r>
        <w:rPr>
          <w:rFonts w:hint="eastAsia" w:ascii="宋体" w:hAnsi="宋体"/>
          <w:sz w:val="24"/>
          <w:lang w:val="en-US" w:eastAsia="zh-CN"/>
        </w:rPr>
        <w:t>增</w:t>
      </w:r>
      <w:bookmarkStart w:id="0" w:name="_GoBack"/>
      <w:bookmarkEnd w:id="0"/>
      <w:r>
        <w:rPr>
          <w:rFonts w:hint="eastAsia" w:ascii="宋体" w:hAnsi="宋体"/>
          <w:sz w:val="24"/>
        </w:rPr>
        <w:t>页。</w:t>
      </w:r>
    </w:p>
    <w:sectPr>
      <w:pgSz w:w="11920" w:h="16840"/>
      <w:pgMar w:top="1440" w:right="1803" w:bottom="1440" w:left="180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02"/>
    <w:rsid w:val="00064ADA"/>
    <w:rsid w:val="000B0953"/>
    <w:rsid w:val="000F5912"/>
    <w:rsid w:val="00194902"/>
    <w:rsid w:val="001B7055"/>
    <w:rsid w:val="001F73C6"/>
    <w:rsid w:val="00215DE4"/>
    <w:rsid w:val="0025291B"/>
    <w:rsid w:val="00263265"/>
    <w:rsid w:val="002B6661"/>
    <w:rsid w:val="002D0022"/>
    <w:rsid w:val="00313E4D"/>
    <w:rsid w:val="00381072"/>
    <w:rsid w:val="003968BD"/>
    <w:rsid w:val="003A262A"/>
    <w:rsid w:val="00482B82"/>
    <w:rsid w:val="004A64CA"/>
    <w:rsid w:val="004D722C"/>
    <w:rsid w:val="004E51BA"/>
    <w:rsid w:val="004F2DA8"/>
    <w:rsid w:val="00516287"/>
    <w:rsid w:val="005241B2"/>
    <w:rsid w:val="005C5852"/>
    <w:rsid w:val="00632C68"/>
    <w:rsid w:val="00664537"/>
    <w:rsid w:val="006A4EDA"/>
    <w:rsid w:val="006C4549"/>
    <w:rsid w:val="006D6B65"/>
    <w:rsid w:val="0072725F"/>
    <w:rsid w:val="007853B0"/>
    <w:rsid w:val="007C2186"/>
    <w:rsid w:val="007E47F7"/>
    <w:rsid w:val="007F0471"/>
    <w:rsid w:val="00823A37"/>
    <w:rsid w:val="00832319"/>
    <w:rsid w:val="00833C72"/>
    <w:rsid w:val="00844A4B"/>
    <w:rsid w:val="00892C15"/>
    <w:rsid w:val="0089434A"/>
    <w:rsid w:val="00896899"/>
    <w:rsid w:val="008B038D"/>
    <w:rsid w:val="008C51B3"/>
    <w:rsid w:val="008D4C16"/>
    <w:rsid w:val="009364D7"/>
    <w:rsid w:val="00940B0D"/>
    <w:rsid w:val="00941EE5"/>
    <w:rsid w:val="00950895"/>
    <w:rsid w:val="00976BF5"/>
    <w:rsid w:val="00995344"/>
    <w:rsid w:val="009A6510"/>
    <w:rsid w:val="009D0480"/>
    <w:rsid w:val="00A0270A"/>
    <w:rsid w:val="00A06E62"/>
    <w:rsid w:val="00A20400"/>
    <w:rsid w:val="00A32767"/>
    <w:rsid w:val="00AE518D"/>
    <w:rsid w:val="00B34647"/>
    <w:rsid w:val="00B5136E"/>
    <w:rsid w:val="00B571ED"/>
    <w:rsid w:val="00BA5589"/>
    <w:rsid w:val="00C005D5"/>
    <w:rsid w:val="00C66FDD"/>
    <w:rsid w:val="00C76425"/>
    <w:rsid w:val="00CB763F"/>
    <w:rsid w:val="00CC4792"/>
    <w:rsid w:val="00CD5FA7"/>
    <w:rsid w:val="00CD6B8E"/>
    <w:rsid w:val="00D31F45"/>
    <w:rsid w:val="00DA6A11"/>
    <w:rsid w:val="00DD0AD8"/>
    <w:rsid w:val="00DE2048"/>
    <w:rsid w:val="00DE7705"/>
    <w:rsid w:val="00E22033"/>
    <w:rsid w:val="00E53DED"/>
    <w:rsid w:val="00E74A5B"/>
    <w:rsid w:val="00E853FE"/>
    <w:rsid w:val="00EA663B"/>
    <w:rsid w:val="00EC2656"/>
    <w:rsid w:val="00EE74A9"/>
    <w:rsid w:val="00EF5642"/>
    <w:rsid w:val="00F26843"/>
    <w:rsid w:val="00F33255"/>
    <w:rsid w:val="00FB1980"/>
    <w:rsid w:val="00FB4E78"/>
    <w:rsid w:val="00FD6628"/>
    <w:rsid w:val="00FF787C"/>
    <w:rsid w:val="0B632AEB"/>
    <w:rsid w:val="10747A5C"/>
    <w:rsid w:val="13EB3A71"/>
    <w:rsid w:val="14004284"/>
    <w:rsid w:val="156A0653"/>
    <w:rsid w:val="168058F5"/>
    <w:rsid w:val="18AA2580"/>
    <w:rsid w:val="20FF6F7C"/>
    <w:rsid w:val="23FE2946"/>
    <w:rsid w:val="28EB3025"/>
    <w:rsid w:val="2C4A58D6"/>
    <w:rsid w:val="2C4E7A7B"/>
    <w:rsid w:val="319C6ED6"/>
    <w:rsid w:val="3C4E572A"/>
    <w:rsid w:val="4293647E"/>
    <w:rsid w:val="435C58C1"/>
    <w:rsid w:val="44194028"/>
    <w:rsid w:val="4AC62B8F"/>
    <w:rsid w:val="4BCC5A6F"/>
    <w:rsid w:val="5F670D5B"/>
    <w:rsid w:val="66034A6B"/>
    <w:rsid w:val="736C2442"/>
    <w:rsid w:val="788A5FC0"/>
    <w:rsid w:val="7ED92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396</Words>
  <Characters>2258</Characters>
  <Lines>18</Lines>
  <Paragraphs>5</Paragraphs>
  <TotalTime>1</TotalTime>
  <ScaleCrop>false</ScaleCrop>
  <LinksUpToDate>false</LinksUpToDate>
  <CharactersWithSpaces>2649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2020-09-14T15:16:00Z</dcterms:created>
  <dc:creator>GY-OFFICE</dc:creator>
  <cp:lastModifiedBy>neufly</cp:lastModifiedBy>
  <cp:lastPrinted>2019-11-08T07:52:00Z</cp:lastPrinted>
  <dcterms:modified xsi:type="dcterms:W3CDTF">2021-10-30T04:21:51Z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