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92" w:rsidRDefault="009A7A92" w:rsidP="009A7A92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9A7A92" w:rsidRDefault="009A7A92" w:rsidP="009A7A92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 w:rsidRPr="004C5778">
        <w:rPr>
          <w:rFonts w:ascii="宋体" w:hAnsi="宋体" w:hint="eastAsia"/>
          <w:b/>
          <w:sz w:val="44"/>
          <w:szCs w:val="44"/>
        </w:rPr>
        <w:t>东北大学</w:t>
      </w:r>
      <w:proofErr w:type="gramStart"/>
      <w:r w:rsidRPr="004C5778">
        <w:rPr>
          <w:rFonts w:ascii="宋体" w:hAnsi="宋体" w:hint="eastAsia"/>
          <w:b/>
          <w:sz w:val="44"/>
          <w:szCs w:val="44"/>
        </w:rPr>
        <w:t>学习习近</w:t>
      </w:r>
      <w:proofErr w:type="gramEnd"/>
      <w:r w:rsidRPr="004C5778">
        <w:rPr>
          <w:rFonts w:ascii="宋体" w:hAnsi="宋体" w:hint="eastAsia"/>
          <w:b/>
          <w:sz w:val="44"/>
          <w:szCs w:val="44"/>
        </w:rPr>
        <w:t>平总书记“七一”重要讲话精神宣讲团</w:t>
      </w:r>
    </w:p>
    <w:p w:rsidR="009A7A92" w:rsidRDefault="009A7A92" w:rsidP="009A7A92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辅导讲座</w:t>
      </w:r>
      <w:r>
        <w:rPr>
          <w:rFonts w:ascii="宋体" w:hAnsi="宋体"/>
          <w:b/>
          <w:sz w:val="44"/>
          <w:szCs w:val="44"/>
        </w:rPr>
        <w:t>题目</w:t>
      </w:r>
    </w:p>
    <w:p w:rsidR="009A7A92" w:rsidRDefault="009A7A92" w:rsidP="00F01F8D">
      <w:pPr>
        <w:spacing w:beforeLines="50" w:line="30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 w:rsidRPr="00E1513B">
        <w:rPr>
          <w:rFonts w:hint="eastAsia"/>
          <w:sz w:val="28"/>
        </w:rPr>
        <w:t>按姓氏笔画排序</w:t>
      </w:r>
      <w:r>
        <w:rPr>
          <w:rFonts w:hint="eastAsia"/>
          <w:sz w:val="28"/>
        </w:rPr>
        <w:t>）</w:t>
      </w:r>
    </w:p>
    <w:p w:rsidR="009A7A92" w:rsidRDefault="009A7A92" w:rsidP="009A7A92">
      <w:pPr>
        <w:spacing w:line="300" w:lineRule="auto"/>
        <w:rPr>
          <w:sz w:val="28"/>
        </w:rPr>
      </w:pPr>
    </w:p>
    <w:tbl>
      <w:tblPr>
        <w:tblW w:w="13002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4277"/>
        <w:gridCol w:w="7301"/>
      </w:tblGrid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Default="009A7A92" w:rsidP="000261E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宣讲人</w:t>
            </w:r>
          </w:p>
        </w:tc>
        <w:tc>
          <w:tcPr>
            <w:tcW w:w="4277" w:type="dxa"/>
            <w:vAlign w:val="center"/>
          </w:tcPr>
          <w:p w:rsidR="009A7A92" w:rsidRDefault="009A7A92" w:rsidP="000261E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所在单位</w:t>
            </w:r>
          </w:p>
        </w:tc>
        <w:tc>
          <w:tcPr>
            <w:tcW w:w="7301" w:type="dxa"/>
            <w:vAlign w:val="center"/>
          </w:tcPr>
          <w:p w:rsidR="009A7A92" w:rsidRDefault="009A7A92" w:rsidP="000261E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宣讲题目</w:t>
            </w:r>
          </w:p>
        </w:tc>
      </w:tr>
      <w:tr w:rsidR="006C3E35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6C3E35" w:rsidRPr="002017E0" w:rsidRDefault="006C3E35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3E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丁义</w:t>
            </w:r>
            <w:proofErr w:type="gramStart"/>
            <w:r w:rsidRPr="006C3E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277" w:type="dxa"/>
            <w:vAlign w:val="center"/>
          </w:tcPr>
          <w:p w:rsidR="006C3E35" w:rsidRPr="002017E0" w:rsidRDefault="002017E0" w:rsidP="002017E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017E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研究生院副院长兼党委研究生工作部部长、马克思主义学院教授</w:t>
            </w:r>
          </w:p>
        </w:tc>
        <w:tc>
          <w:tcPr>
            <w:tcW w:w="7301" w:type="dxa"/>
            <w:vAlign w:val="center"/>
          </w:tcPr>
          <w:p w:rsidR="006C3E35" w:rsidRDefault="006C3E35" w:rsidP="006C3E35">
            <w:pPr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6C3E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学习贯彻习近平总书记“七一”重要讲话精神——从树立正确的党史观视角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于春玲</w:t>
            </w:r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  <w:r w:rsidRPr="00675C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副院长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中国式现代化新道路的文化意涵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田鹏颖</w:t>
            </w:r>
            <w:proofErr w:type="gramEnd"/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院长、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守正创新的方法论意义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任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  <w:r w:rsidRPr="00A325E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副院长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回顾百年荣光写就纲领文献，立志千秋伟业争取更大光荣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弘扬伟大建党精神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刘宁宁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深刻把握党的百年奋斗历史性贡献和基本经验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中国共产党自我革命的百年历程与基本经验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4277" w:type="dxa"/>
            <w:vAlign w:val="center"/>
          </w:tcPr>
          <w:p w:rsidR="009A7A92" w:rsidRPr="001D6BD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文法学院副教授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学习“七一”重要讲话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精神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深刻把握“九个必须”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李正鸿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pStyle w:val="1"/>
              <w:widowControl/>
              <w:shd w:val="clear" w:color="auto" w:fill="FFFFFF"/>
              <w:spacing w:beforeAutospacing="0" w:afterAutospacing="0"/>
              <w:jc w:val="both"/>
              <w:rPr>
                <w:rFonts w:ascii="仿宋" w:eastAsia="仿宋" w:hAnsi="仿宋" w:cs="宋体" w:hint="default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从党的历史中汲取智慧和力量——学</w:t>
            </w:r>
            <w:proofErr w:type="gramStart"/>
            <w:r w:rsidRPr="004C5778"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习</w:t>
            </w:r>
            <w:r w:rsidRPr="00A325EA"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习近</w:t>
            </w:r>
            <w:proofErr w:type="gramEnd"/>
            <w:r w:rsidRPr="00A325EA"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平总书记“七一”重要讲话精神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中国共产党百年辉煌历程和优良传统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归根到底是因为马克思主义行——学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习习近</w:t>
            </w:r>
            <w:proofErr w:type="gramEnd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平总书记“七一”重要讲话精神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切进“中国问题”，不断推进马克思主义中国化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从国际环境演变看我国政治安全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初青松</w:t>
            </w:r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1D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党校常务副校长、机关党委书记（兼）、党委组织部副部长（兼）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以史为鉴 开创未来——学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习近</w:t>
            </w:r>
            <w:proofErr w:type="gramEnd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平总书记“七一”重要讲话精神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张志元</w:t>
            </w:r>
            <w:proofErr w:type="gramEnd"/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立足新发展阶段推动高质量发展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张振芝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党内法规与国家法律衔接协调研究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传承与创新：领导干部上讲台的百年历程与基本经验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《中国共产党普通高等学校基层组织工作条例》的解读与运用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张晓红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把握历史大势 勇立时代潮头——中国共产党历史观的哲学解读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自我革命：中国共产党的常青之道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江山就是人民，人民就是江山——百年大党的初心使命与价值旨归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金钟哲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深刻领悟中国共产党为什么能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深刻领悟马克思主义为什么行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Pr="004C577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90E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党校副校长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向第二个百年奋斗目标前进的政治宣言和行动指南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归根到底是因为马克思主义行！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赵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浚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解读“五个庄严宣告”，书写建党百年辉煌——学习领会习近平总书记“七一”重要讲话精神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深化习近平总书记“七一”重要讲话精神认识，真正做到学思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践</w:t>
            </w:r>
            <w:proofErr w:type="gramEnd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悟，知行合一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伟大建党精神的“根”“本”“基”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“魂”——学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习习近</w:t>
            </w:r>
            <w:proofErr w:type="gramEnd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平总书记“七一” 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段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炼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伟大建党精神主要内涵及重大意义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党的百年奋斗与实现中华民族伟大复兴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37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姜玉原</w:t>
            </w:r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37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正处级组织员、党委组织部副部长、党委教师工作部副部长（兼）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37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  <w:proofErr w:type="gramStart"/>
            <w:r w:rsidRPr="00F037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习习近</w:t>
            </w:r>
            <w:proofErr w:type="gramEnd"/>
            <w:r w:rsidRPr="00F037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平总书记“七一”重要讲话精神 构建高质量的高校党建工作体系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秦书生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新时代中国共产党人以人民为中心思想的逻辑阐释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新时代中国共产党人对马克思主义的科学把握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习近平新时代中国特色社会主义思想对科学社会主义的理论贡献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曹洪滔</w:t>
            </w:r>
          </w:p>
        </w:tc>
        <w:tc>
          <w:tcPr>
            <w:tcW w:w="4277" w:type="dxa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  <w:r w:rsidRPr="00A325E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党委副书记、纪委书记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中国共产党百年建党的基本经验——学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习习近</w:t>
            </w:r>
            <w:proofErr w:type="gramEnd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平总书记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七一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重要讲话精神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曾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中国共产党为什么能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开启新征程 向第二个百年奋斗目标胜利进军的政治宣言和行动纲领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C23F50" w:rsidP="000261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3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开启全面建设社会主义现代化国家新征程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樊丽明</w:t>
            </w:r>
          </w:p>
        </w:tc>
        <w:tc>
          <w:tcPr>
            <w:tcW w:w="4277" w:type="dxa"/>
            <w:vMerge w:val="restart"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如何理解“实现中华民族伟大复兴进入了不可逆转的历史进程”？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9A7A92" w:rsidRPr="004C577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深刻理解“发展全过程人民民主”新论断</w:t>
            </w:r>
          </w:p>
        </w:tc>
      </w:tr>
      <w:tr w:rsidR="009A7A92" w:rsidRPr="00776D27" w:rsidTr="00414A69">
        <w:trPr>
          <w:trHeight w:val="567"/>
          <w:jc w:val="center"/>
        </w:trPr>
        <w:tc>
          <w:tcPr>
            <w:tcW w:w="1424" w:type="dxa"/>
            <w:vAlign w:val="center"/>
          </w:tcPr>
          <w:p w:rsidR="009A7A92" w:rsidRPr="004C5778" w:rsidRDefault="009A7A92" w:rsidP="000261E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颜德如</w:t>
            </w:r>
            <w:proofErr w:type="gramEnd"/>
          </w:p>
        </w:tc>
        <w:tc>
          <w:tcPr>
            <w:tcW w:w="4277" w:type="dxa"/>
            <w:vAlign w:val="center"/>
          </w:tcPr>
          <w:p w:rsidR="009A7A92" w:rsidRPr="001D6BD8" w:rsidRDefault="009A7A92" w:rsidP="000261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文法学院教授</w:t>
            </w:r>
          </w:p>
        </w:tc>
        <w:tc>
          <w:tcPr>
            <w:tcW w:w="7301" w:type="dxa"/>
            <w:vAlign w:val="center"/>
          </w:tcPr>
          <w:p w:rsidR="009A7A92" w:rsidRPr="004C5778" w:rsidRDefault="009A7A92" w:rsidP="000261E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577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“组织”与“秩序”视角下的中国共产党百年奋斗史</w:t>
            </w:r>
          </w:p>
        </w:tc>
      </w:tr>
    </w:tbl>
    <w:p w:rsidR="00AD79C5" w:rsidRPr="00F01F8D" w:rsidRDefault="00AD79C5" w:rsidP="0094561A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AD79C5" w:rsidRPr="00F01F8D" w:rsidSect="00F01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54" w:rsidRDefault="00093654" w:rsidP="00B46203">
      <w:r>
        <w:separator/>
      </w:r>
    </w:p>
  </w:endnote>
  <w:endnote w:type="continuationSeparator" w:id="0">
    <w:p w:rsidR="00093654" w:rsidRDefault="00093654" w:rsidP="00B4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54" w:rsidRDefault="00093654" w:rsidP="00B46203">
      <w:r>
        <w:separator/>
      </w:r>
    </w:p>
  </w:footnote>
  <w:footnote w:type="continuationSeparator" w:id="0">
    <w:p w:rsidR="00093654" w:rsidRDefault="00093654" w:rsidP="00B46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203"/>
    <w:rsid w:val="00001EAC"/>
    <w:rsid w:val="00093654"/>
    <w:rsid w:val="000B4124"/>
    <w:rsid w:val="000B5EB0"/>
    <w:rsid w:val="001B1996"/>
    <w:rsid w:val="002017E0"/>
    <w:rsid w:val="002310E4"/>
    <w:rsid w:val="002C627B"/>
    <w:rsid w:val="002D16E2"/>
    <w:rsid w:val="00301827"/>
    <w:rsid w:val="0034098E"/>
    <w:rsid w:val="003421E6"/>
    <w:rsid w:val="0038305C"/>
    <w:rsid w:val="0039067C"/>
    <w:rsid w:val="00414A69"/>
    <w:rsid w:val="00495C7C"/>
    <w:rsid w:val="004B2B9A"/>
    <w:rsid w:val="00523A30"/>
    <w:rsid w:val="005D4582"/>
    <w:rsid w:val="006C3E35"/>
    <w:rsid w:val="006C78DC"/>
    <w:rsid w:val="006E5465"/>
    <w:rsid w:val="006F7106"/>
    <w:rsid w:val="00705E12"/>
    <w:rsid w:val="00863313"/>
    <w:rsid w:val="00873DE5"/>
    <w:rsid w:val="008E3BFE"/>
    <w:rsid w:val="0094561A"/>
    <w:rsid w:val="009A7A92"/>
    <w:rsid w:val="009D4DDE"/>
    <w:rsid w:val="009E4098"/>
    <w:rsid w:val="00A43D86"/>
    <w:rsid w:val="00A822F7"/>
    <w:rsid w:val="00AA372D"/>
    <w:rsid w:val="00AD79C5"/>
    <w:rsid w:val="00AF0D80"/>
    <w:rsid w:val="00B41E80"/>
    <w:rsid w:val="00B46203"/>
    <w:rsid w:val="00B82C2D"/>
    <w:rsid w:val="00BB179D"/>
    <w:rsid w:val="00C23F50"/>
    <w:rsid w:val="00C25E69"/>
    <w:rsid w:val="00CE6DD1"/>
    <w:rsid w:val="00D52D68"/>
    <w:rsid w:val="00DC0341"/>
    <w:rsid w:val="00DF0586"/>
    <w:rsid w:val="00EE0CA6"/>
    <w:rsid w:val="00F01F8D"/>
    <w:rsid w:val="00F22981"/>
    <w:rsid w:val="00FA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A7A9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203"/>
    <w:rPr>
      <w:sz w:val="18"/>
      <w:szCs w:val="18"/>
    </w:rPr>
  </w:style>
  <w:style w:type="character" w:customStyle="1" w:styleId="NormalCharacter">
    <w:name w:val="NormalCharacter"/>
    <w:semiHidden/>
    <w:qFormat/>
    <w:rsid w:val="000B5EB0"/>
  </w:style>
  <w:style w:type="character" w:customStyle="1" w:styleId="1Char">
    <w:name w:val="标题 1 Char"/>
    <w:basedOn w:val="a0"/>
    <w:link w:val="1"/>
    <w:rsid w:val="009A7A92"/>
    <w:rPr>
      <w:rFonts w:ascii="宋体" w:eastAsia="宋体" w:hAnsi="宋体" w:cs="Times New Roman"/>
      <w:b/>
      <w:bCs/>
      <w:kern w:val="44"/>
      <w:sz w:val="48"/>
      <w:szCs w:val="48"/>
    </w:rPr>
  </w:style>
  <w:style w:type="table" w:styleId="a5">
    <w:name w:val="Table Grid"/>
    <w:basedOn w:val="a1"/>
    <w:qFormat/>
    <w:rsid w:val="009A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226</Words>
  <Characters>1289</Characters>
  <Application>Microsoft Office Word</Application>
  <DocSecurity>0</DocSecurity>
  <Lines>10</Lines>
  <Paragraphs>3</Paragraphs>
  <ScaleCrop>false</ScaleCrop>
  <Company>MS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管珊珊</dc:creator>
  <cp:keywords/>
  <dc:description/>
  <cp:lastModifiedBy>管珊珊</cp:lastModifiedBy>
  <cp:revision>24</cp:revision>
  <dcterms:created xsi:type="dcterms:W3CDTF">2021-09-08T09:26:00Z</dcterms:created>
  <dcterms:modified xsi:type="dcterms:W3CDTF">2021-09-16T09:03:00Z</dcterms:modified>
</cp:coreProperties>
</file>