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Start w:id="0" w:name="_Toc101167304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bookmarkEnd w:id="1"/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（课件、微课）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作品</w:t>
            </w:r>
            <w:r>
              <w:rPr>
                <w:rFonts w:ascii="仿宋_GB2312" w:hAnsi="Calibri" w:eastAsia="仿宋_GB2312"/>
                <w:b/>
                <w:sz w:val="24"/>
              </w:rPr>
              <w:t>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sz w:val="24"/>
              </w:rPr>
              <w:t>请勿使用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仿宋_GB2312" w:hAnsi="Calibri" w:eastAsia="仿宋_GB2312"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（融合创新应用教学案例、教师网络空间应用案例、信息化教学课程案例）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sz w:val="24"/>
              </w:rPr>
              <w:t>作品名称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教师网络空间应用案例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（300字以内，如网络学习空间使用说明、空间网址、临时账号密码等。）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在“教师交流活动”网站共享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bookmarkEnd w:id="0"/>
    <w:p>
      <w:pPr>
        <w:rPr>
          <w:rFonts w:ascii="仿宋_GB2312" w:hAnsi="宋体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14A63"/>
    <w:rsid w:val="0009158E"/>
    <w:rsid w:val="000A16FD"/>
    <w:rsid w:val="000F429A"/>
    <w:rsid w:val="00115B24"/>
    <w:rsid w:val="00147F33"/>
    <w:rsid w:val="00160275"/>
    <w:rsid w:val="001F283C"/>
    <w:rsid w:val="001F47F3"/>
    <w:rsid w:val="001F52E4"/>
    <w:rsid w:val="00200CF2"/>
    <w:rsid w:val="00251875"/>
    <w:rsid w:val="00265119"/>
    <w:rsid w:val="002A7A76"/>
    <w:rsid w:val="002B2205"/>
    <w:rsid w:val="00337254"/>
    <w:rsid w:val="003A5E2D"/>
    <w:rsid w:val="0040585E"/>
    <w:rsid w:val="00460C6C"/>
    <w:rsid w:val="004E0728"/>
    <w:rsid w:val="004E26F3"/>
    <w:rsid w:val="00526BEF"/>
    <w:rsid w:val="00531ADE"/>
    <w:rsid w:val="005457BF"/>
    <w:rsid w:val="00562BD2"/>
    <w:rsid w:val="005844AE"/>
    <w:rsid w:val="005A7B98"/>
    <w:rsid w:val="005D30E8"/>
    <w:rsid w:val="006029C5"/>
    <w:rsid w:val="00643A07"/>
    <w:rsid w:val="0069464F"/>
    <w:rsid w:val="006A5D26"/>
    <w:rsid w:val="006E0FAA"/>
    <w:rsid w:val="00713C75"/>
    <w:rsid w:val="00761739"/>
    <w:rsid w:val="00806AB8"/>
    <w:rsid w:val="00893474"/>
    <w:rsid w:val="00894BFE"/>
    <w:rsid w:val="0096557B"/>
    <w:rsid w:val="0099433F"/>
    <w:rsid w:val="009B0445"/>
    <w:rsid w:val="009B664E"/>
    <w:rsid w:val="009E236B"/>
    <w:rsid w:val="009E6448"/>
    <w:rsid w:val="009F18AC"/>
    <w:rsid w:val="00A06364"/>
    <w:rsid w:val="00A55F74"/>
    <w:rsid w:val="00A6692C"/>
    <w:rsid w:val="00A9678A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F2236B"/>
    <w:rsid w:val="00F23FEE"/>
    <w:rsid w:val="00F2702C"/>
    <w:rsid w:val="00F91F5A"/>
    <w:rsid w:val="00FE5FA3"/>
    <w:rsid w:val="01F0142E"/>
    <w:rsid w:val="01F151BD"/>
    <w:rsid w:val="02374C71"/>
    <w:rsid w:val="02A65517"/>
    <w:rsid w:val="03007C3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BE21C0B"/>
    <w:rsid w:val="0C6D2D9D"/>
    <w:rsid w:val="0CBC5F3C"/>
    <w:rsid w:val="0D4F6435"/>
    <w:rsid w:val="0D551CBE"/>
    <w:rsid w:val="0D5C5A9C"/>
    <w:rsid w:val="0D8A4223"/>
    <w:rsid w:val="0DB80BA3"/>
    <w:rsid w:val="0EB3701D"/>
    <w:rsid w:val="0EEA06F6"/>
    <w:rsid w:val="0F562EEE"/>
    <w:rsid w:val="0F5D1B10"/>
    <w:rsid w:val="0F732934"/>
    <w:rsid w:val="0F807310"/>
    <w:rsid w:val="114518C3"/>
    <w:rsid w:val="118256F7"/>
    <w:rsid w:val="11873FCD"/>
    <w:rsid w:val="11CA3FD9"/>
    <w:rsid w:val="12192373"/>
    <w:rsid w:val="129F64D8"/>
    <w:rsid w:val="134F24D1"/>
    <w:rsid w:val="13C448BA"/>
    <w:rsid w:val="141D1AC0"/>
    <w:rsid w:val="14371376"/>
    <w:rsid w:val="148628A1"/>
    <w:rsid w:val="14BA305E"/>
    <w:rsid w:val="14E44DAC"/>
    <w:rsid w:val="15A0192E"/>
    <w:rsid w:val="15AD7B10"/>
    <w:rsid w:val="15D347F9"/>
    <w:rsid w:val="16044292"/>
    <w:rsid w:val="17B33104"/>
    <w:rsid w:val="189C59AD"/>
    <w:rsid w:val="18D77CC3"/>
    <w:rsid w:val="19C6210B"/>
    <w:rsid w:val="19C67B2F"/>
    <w:rsid w:val="19DE4D3C"/>
    <w:rsid w:val="19F17DEF"/>
    <w:rsid w:val="1A0C220E"/>
    <w:rsid w:val="1A1B0406"/>
    <w:rsid w:val="1A994732"/>
    <w:rsid w:val="1AE81476"/>
    <w:rsid w:val="1C175FD0"/>
    <w:rsid w:val="1D147628"/>
    <w:rsid w:val="1D550D50"/>
    <w:rsid w:val="1E4A5C26"/>
    <w:rsid w:val="1E622AAA"/>
    <w:rsid w:val="20772AB4"/>
    <w:rsid w:val="20915B03"/>
    <w:rsid w:val="20D1293E"/>
    <w:rsid w:val="216E4452"/>
    <w:rsid w:val="2179721C"/>
    <w:rsid w:val="217A21C5"/>
    <w:rsid w:val="217B36F5"/>
    <w:rsid w:val="22422A7A"/>
    <w:rsid w:val="237672F7"/>
    <w:rsid w:val="23AA76D9"/>
    <w:rsid w:val="25B5763C"/>
    <w:rsid w:val="26BC3A6E"/>
    <w:rsid w:val="272D2139"/>
    <w:rsid w:val="276045CD"/>
    <w:rsid w:val="27C170A5"/>
    <w:rsid w:val="286155E6"/>
    <w:rsid w:val="28A618F6"/>
    <w:rsid w:val="28AA3E3D"/>
    <w:rsid w:val="28AA43C1"/>
    <w:rsid w:val="28E9313F"/>
    <w:rsid w:val="2A0272C2"/>
    <w:rsid w:val="2A197104"/>
    <w:rsid w:val="2ABA3ED0"/>
    <w:rsid w:val="2B68790D"/>
    <w:rsid w:val="2BA70EEF"/>
    <w:rsid w:val="2C7C041A"/>
    <w:rsid w:val="2CC05BEC"/>
    <w:rsid w:val="2CD80877"/>
    <w:rsid w:val="2D4F15C3"/>
    <w:rsid w:val="2E592E7A"/>
    <w:rsid w:val="2E811FA2"/>
    <w:rsid w:val="2F5D1F13"/>
    <w:rsid w:val="30020DA3"/>
    <w:rsid w:val="31927221"/>
    <w:rsid w:val="31D339FE"/>
    <w:rsid w:val="327F15AB"/>
    <w:rsid w:val="32C403BE"/>
    <w:rsid w:val="33FF4A24"/>
    <w:rsid w:val="34124288"/>
    <w:rsid w:val="34B21080"/>
    <w:rsid w:val="35135820"/>
    <w:rsid w:val="354018EF"/>
    <w:rsid w:val="358E554C"/>
    <w:rsid w:val="35D21B37"/>
    <w:rsid w:val="3608392A"/>
    <w:rsid w:val="361A6504"/>
    <w:rsid w:val="361E1881"/>
    <w:rsid w:val="36F21DF9"/>
    <w:rsid w:val="37064B1A"/>
    <w:rsid w:val="373E4A21"/>
    <w:rsid w:val="378627D1"/>
    <w:rsid w:val="37E41D1B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56404D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3EF716A"/>
    <w:rsid w:val="441729E7"/>
    <w:rsid w:val="444536A8"/>
    <w:rsid w:val="4454219A"/>
    <w:rsid w:val="45610EFC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4D635A16"/>
    <w:rsid w:val="4E85590B"/>
    <w:rsid w:val="5281763C"/>
    <w:rsid w:val="55BB2FFA"/>
    <w:rsid w:val="55FC2588"/>
    <w:rsid w:val="560836C5"/>
    <w:rsid w:val="561470BD"/>
    <w:rsid w:val="564A21E8"/>
    <w:rsid w:val="56606655"/>
    <w:rsid w:val="56C80817"/>
    <w:rsid w:val="5700275C"/>
    <w:rsid w:val="574A5614"/>
    <w:rsid w:val="578355F7"/>
    <w:rsid w:val="578F3EA8"/>
    <w:rsid w:val="57F100F3"/>
    <w:rsid w:val="59203D74"/>
    <w:rsid w:val="59DB3FAC"/>
    <w:rsid w:val="5A234E6C"/>
    <w:rsid w:val="5A24613D"/>
    <w:rsid w:val="5A7E4F9E"/>
    <w:rsid w:val="5A8D6C9A"/>
    <w:rsid w:val="5AFF1846"/>
    <w:rsid w:val="5BA71800"/>
    <w:rsid w:val="5BAA1205"/>
    <w:rsid w:val="5BAD153E"/>
    <w:rsid w:val="5C9D0E52"/>
    <w:rsid w:val="5D1A20EA"/>
    <w:rsid w:val="5D354278"/>
    <w:rsid w:val="5F9D548B"/>
    <w:rsid w:val="5FCC6C12"/>
    <w:rsid w:val="5FF04A1F"/>
    <w:rsid w:val="6024036F"/>
    <w:rsid w:val="60482C2D"/>
    <w:rsid w:val="607771C6"/>
    <w:rsid w:val="619E7BED"/>
    <w:rsid w:val="61BC102B"/>
    <w:rsid w:val="62D450C0"/>
    <w:rsid w:val="63912AEB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A626570"/>
    <w:rsid w:val="6B08053E"/>
    <w:rsid w:val="6BAC2792"/>
    <w:rsid w:val="6C98224C"/>
    <w:rsid w:val="6D43332A"/>
    <w:rsid w:val="6DB30030"/>
    <w:rsid w:val="6E094067"/>
    <w:rsid w:val="6E156AA6"/>
    <w:rsid w:val="6E4F159A"/>
    <w:rsid w:val="6EB232DB"/>
    <w:rsid w:val="6F586B49"/>
    <w:rsid w:val="6F716FE0"/>
    <w:rsid w:val="70AD3D77"/>
    <w:rsid w:val="70B84592"/>
    <w:rsid w:val="70EA4CA8"/>
    <w:rsid w:val="71C53118"/>
    <w:rsid w:val="71DF618E"/>
    <w:rsid w:val="736C5067"/>
    <w:rsid w:val="748C680F"/>
    <w:rsid w:val="75184B99"/>
    <w:rsid w:val="760B551A"/>
    <w:rsid w:val="76243095"/>
    <w:rsid w:val="76D47FE2"/>
    <w:rsid w:val="76F51846"/>
    <w:rsid w:val="77140E6B"/>
    <w:rsid w:val="77383E5E"/>
    <w:rsid w:val="786C59F9"/>
    <w:rsid w:val="789A0923"/>
    <w:rsid w:val="791915F0"/>
    <w:rsid w:val="796C7D97"/>
    <w:rsid w:val="79A60014"/>
    <w:rsid w:val="79EE4A7A"/>
    <w:rsid w:val="7A1D048D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eastAsia="宋体" w:cs="Arial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1039</Words>
  <Characters>5924</Characters>
  <Lines>49</Lines>
  <Paragraphs>13</Paragraphs>
  <TotalTime>6</TotalTime>
  <ScaleCrop>false</ScaleCrop>
  <LinksUpToDate>false</LinksUpToDate>
  <CharactersWithSpaces>6950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2021-04-13T05:23:00Z</dcterms:created>
  <dc:creator>lj</dc:creator>
  <cp:lastModifiedBy>WPS_1479713451</cp:lastModifiedBy>
  <cp:lastPrinted>2017-12-15T02:11:00Z</cp:lastPrinted>
  <dcterms:modified xsi:type="dcterms:W3CDTF">2021-05-21T06:20:06Z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D98006499D6F4158AEE32D3D8F2FE0DD</vt:lpwstr>
  </property>
</Properties>
</file>