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C7" w:rsidRPr="003F4316" w:rsidRDefault="009D02C7" w:rsidP="00393EAF">
      <w:pPr>
        <w:adjustRightInd w:val="0"/>
        <w:snapToGrid w:val="0"/>
        <w:spacing w:beforeLines="100" w:before="312"/>
        <w:jc w:val="left"/>
        <w:rPr>
          <w:rFonts w:ascii="黑体" w:eastAsia="黑体" w:hAnsi="黑体"/>
          <w:sz w:val="32"/>
          <w:szCs w:val="32"/>
        </w:rPr>
      </w:pPr>
      <w:bookmarkStart w:id="0" w:name="_GoBack"/>
      <w:r w:rsidRPr="003F4316">
        <w:rPr>
          <w:rFonts w:ascii="黑体" w:eastAsia="黑体" w:hAnsi="黑体" w:hint="eastAsia"/>
          <w:sz w:val="32"/>
          <w:szCs w:val="36"/>
        </w:rPr>
        <w:t>附件2</w:t>
      </w:r>
    </w:p>
    <w:bookmarkEnd w:id="0"/>
    <w:p w:rsidR="009D02C7" w:rsidRDefault="009D02C7" w:rsidP="009D02C7">
      <w:pPr>
        <w:adjustRightInd w:val="0"/>
        <w:snapToGrid w:val="0"/>
        <w:jc w:val="center"/>
        <w:rPr>
          <w:rFonts w:asciiTheme="majorEastAsia" w:eastAsiaTheme="majorEastAsia" w:hAnsiTheme="majorEastAsia"/>
          <w:b/>
          <w:sz w:val="44"/>
          <w:szCs w:val="44"/>
        </w:rPr>
      </w:pPr>
      <w:r w:rsidRPr="00E23EEB">
        <w:rPr>
          <w:rFonts w:asciiTheme="majorEastAsia" w:eastAsiaTheme="majorEastAsia" w:hAnsiTheme="majorEastAsia" w:hint="eastAsia"/>
          <w:b/>
          <w:sz w:val="44"/>
          <w:szCs w:val="44"/>
        </w:rPr>
        <w:t>东北大学非教师专业技术人员</w:t>
      </w:r>
    </w:p>
    <w:p w:rsidR="009D02C7" w:rsidRPr="00E23EEB" w:rsidRDefault="009D02C7" w:rsidP="009D02C7">
      <w:pPr>
        <w:adjustRightInd w:val="0"/>
        <w:snapToGrid w:val="0"/>
        <w:jc w:val="center"/>
        <w:rPr>
          <w:rFonts w:asciiTheme="majorEastAsia" w:eastAsiaTheme="majorEastAsia" w:hAnsiTheme="majorEastAsia"/>
          <w:b/>
          <w:sz w:val="44"/>
          <w:szCs w:val="44"/>
        </w:rPr>
      </w:pPr>
      <w:r w:rsidRPr="00E23EEB">
        <w:rPr>
          <w:rFonts w:asciiTheme="majorEastAsia" w:eastAsiaTheme="majorEastAsia" w:hAnsiTheme="majorEastAsia" w:hint="eastAsia"/>
          <w:b/>
          <w:sz w:val="44"/>
          <w:szCs w:val="44"/>
        </w:rPr>
        <w:t>岗位聘任工作日程表</w:t>
      </w:r>
    </w:p>
    <w:p w:rsidR="009D02C7" w:rsidRPr="00364AB7" w:rsidRDefault="009D02C7" w:rsidP="009D02C7"/>
    <w:tbl>
      <w:tblPr>
        <w:tblW w:w="491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96"/>
        <w:gridCol w:w="6349"/>
      </w:tblGrid>
      <w:tr w:rsidR="00515A70" w:rsidRPr="00247A9A" w:rsidTr="00A2163D">
        <w:trPr>
          <w:jc w:val="center"/>
        </w:trPr>
        <w:tc>
          <w:tcPr>
            <w:tcW w:w="1451" w:type="pct"/>
            <w:tcBorders>
              <w:top w:val="double" w:sz="4" w:space="0" w:color="auto"/>
              <w:bottom w:val="double" w:sz="4" w:space="0" w:color="auto"/>
            </w:tcBorders>
            <w:shd w:val="clear" w:color="auto" w:fill="auto"/>
            <w:vAlign w:val="center"/>
          </w:tcPr>
          <w:p w:rsidR="00515A70" w:rsidRPr="00D00679" w:rsidRDefault="00515A70" w:rsidP="00A2163D">
            <w:pPr>
              <w:adjustRightInd w:val="0"/>
              <w:snapToGrid w:val="0"/>
              <w:jc w:val="center"/>
              <w:rPr>
                <w:rFonts w:ascii="仿宋_GB2312" w:eastAsia="仿宋_GB2312"/>
                <w:b/>
                <w:sz w:val="28"/>
                <w:szCs w:val="28"/>
              </w:rPr>
            </w:pPr>
            <w:r w:rsidRPr="00D00679">
              <w:rPr>
                <w:rFonts w:ascii="仿宋_GB2312" w:eastAsia="仿宋_GB2312" w:hint="eastAsia"/>
                <w:b/>
                <w:sz w:val="28"/>
                <w:szCs w:val="28"/>
              </w:rPr>
              <w:t>时间</w:t>
            </w:r>
          </w:p>
        </w:tc>
        <w:tc>
          <w:tcPr>
            <w:tcW w:w="3549" w:type="pct"/>
            <w:tcBorders>
              <w:top w:val="double" w:sz="4" w:space="0" w:color="auto"/>
              <w:bottom w:val="double" w:sz="4" w:space="0" w:color="auto"/>
            </w:tcBorders>
            <w:shd w:val="clear" w:color="auto" w:fill="auto"/>
            <w:vAlign w:val="center"/>
          </w:tcPr>
          <w:p w:rsidR="00515A70" w:rsidRPr="001E254C" w:rsidRDefault="00515A70" w:rsidP="00A2163D">
            <w:pPr>
              <w:adjustRightInd w:val="0"/>
              <w:snapToGrid w:val="0"/>
              <w:jc w:val="center"/>
              <w:rPr>
                <w:rFonts w:ascii="仿宋_GB2312" w:eastAsia="仿宋_GB2312"/>
                <w:b/>
                <w:sz w:val="28"/>
                <w:szCs w:val="28"/>
              </w:rPr>
            </w:pPr>
            <w:r w:rsidRPr="001E254C">
              <w:rPr>
                <w:rFonts w:ascii="仿宋_GB2312" w:eastAsia="仿宋_GB2312" w:hint="eastAsia"/>
                <w:b/>
                <w:sz w:val="28"/>
                <w:szCs w:val="28"/>
              </w:rPr>
              <w:t>工作内容</w:t>
            </w:r>
          </w:p>
        </w:tc>
      </w:tr>
      <w:tr w:rsidR="00515A70" w:rsidRPr="00247A9A" w:rsidTr="00A2163D">
        <w:trPr>
          <w:trHeight w:val="454"/>
          <w:jc w:val="center"/>
        </w:trPr>
        <w:tc>
          <w:tcPr>
            <w:tcW w:w="1451" w:type="pct"/>
            <w:tcBorders>
              <w:bottom w:val="single" w:sz="4" w:space="0" w:color="auto"/>
            </w:tcBorders>
            <w:shd w:val="clear" w:color="auto" w:fill="auto"/>
            <w:vAlign w:val="center"/>
          </w:tcPr>
          <w:p w:rsidR="00515A70" w:rsidRPr="00D00679" w:rsidRDefault="00515A70" w:rsidP="00DB025E">
            <w:pPr>
              <w:adjustRightInd w:val="0"/>
              <w:snapToGrid w:val="0"/>
              <w:jc w:val="center"/>
              <w:rPr>
                <w:rFonts w:ascii="仿宋_GB2312" w:eastAsia="仿宋_GB2312"/>
                <w:sz w:val="28"/>
                <w:szCs w:val="28"/>
              </w:rPr>
            </w:pPr>
            <w:r>
              <w:rPr>
                <w:rFonts w:ascii="仿宋_GB2312" w:eastAsia="仿宋_GB2312" w:hint="eastAsia"/>
                <w:sz w:val="28"/>
                <w:szCs w:val="28"/>
              </w:rPr>
              <w:t>10</w:t>
            </w:r>
            <w:r w:rsidRPr="00D00679">
              <w:rPr>
                <w:rFonts w:ascii="仿宋_GB2312" w:eastAsia="仿宋_GB2312" w:hint="eastAsia"/>
                <w:sz w:val="28"/>
                <w:szCs w:val="28"/>
              </w:rPr>
              <w:t>月</w:t>
            </w:r>
            <w:r w:rsidR="00DB025E">
              <w:rPr>
                <w:rFonts w:ascii="仿宋_GB2312" w:eastAsia="仿宋_GB2312" w:hint="eastAsia"/>
                <w:sz w:val="28"/>
                <w:szCs w:val="28"/>
              </w:rPr>
              <w:t>19</w:t>
            </w:r>
            <w:r w:rsidRPr="00D00679">
              <w:rPr>
                <w:rFonts w:ascii="仿宋_GB2312" w:eastAsia="仿宋_GB2312" w:hint="eastAsia"/>
                <w:sz w:val="28"/>
                <w:szCs w:val="28"/>
              </w:rPr>
              <w:t>日（周</w:t>
            </w:r>
            <w:r w:rsidR="00DB025E">
              <w:rPr>
                <w:rFonts w:ascii="仿宋_GB2312" w:eastAsia="仿宋_GB2312" w:hint="eastAsia"/>
                <w:sz w:val="28"/>
                <w:szCs w:val="28"/>
              </w:rPr>
              <w:t>二</w:t>
            </w:r>
            <w:r w:rsidRPr="00D00679">
              <w:rPr>
                <w:rFonts w:ascii="仿宋_GB2312" w:eastAsia="仿宋_GB2312" w:hint="eastAsia"/>
                <w:sz w:val="28"/>
                <w:szCs w:val="28"/>
              </w:rPr>
              <w:t>）</w:t>
            </w:r>
          </w:p>
        </w:tc>
        <w:tc>
          <w:tcPr>
            <w:tcW w:w="3549" w:type="pct"/>
            <w:tcBorders>
              <w:bottom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召开东北大学专业技术岗位聘任工作动员大会。</w:t>
            </w:r>
          </w:p>
        </w:tc>
      </w:tr>
      <w:tr w:rsidR="00515A70" w:rsidRPr="00247A9A" w:rsidTr="00A2163D">
        <w:trPr>
          <w:trHeight w:val="454"/>
          <w:jc w:val="center"/>
        </w:trPr>
        <w:tc>
          <w:tcPr>
            <w:tcW w:w="1451" w:type="pct"/>
            <w:tcBorders>
              <w:top w:val="single" w:sz="4" w:space="0" w:color="auto"/>
            </w:tcBorders>
            <w:shd w:val="clear" w:color="auto" w:fill="auto"/>
            <w:vAlign w:val="center"/>
          </w:tcPr>
          <w:p w:rsidR="00515A70" w:rsidRPr="00B01569" w:rsidRDefault="00515A70" w:rsidP="00DB025E">
            <w:pPr>
              <w:adjustRightInd w:val="0"/>
              <w:snapToGrid w:val="0"/>
              <w:jc w:val="center"/>
              <w:rPr>
                <w:rFonts w:ascii="仿宋_GB2312" w:eastAsia="仿宋_GB2312"/>
                <w:w w:val="90"/>
                <w:sz w:val="28"/>
                <w:szCs w:val="28"/>
              </w:rPr>
            </w:pPr>
            <w:r>
              <w:rPr>
                <w:rFonts w:ascii="仿宋_GB2312" w:eastAsia="仿宋_GB2312" w:hint="eastAsia"/>
                <w:w w:val="90"/>
                <w:sz w:val="28"/>
                <w:szCs w:val="28"/>
              </w:rPr>
              <w:t>10</w:t>
            </w:r>
            <w:r w:rsidRPr="00B01569">
              <w:rPr>
                <w:rFonts w:ascii="仿宋_GB2312" w:eastAsia="仿宋_GB2312" w:hint="eastAsia"/>
                <w:w w:val="90"/>
                <w:sz w:val="28"/>
                <w:szCs w:val="28"/>
              </w:rPr>
              <w:t>月</w:t>
            </w:r>
            <w:r>
              <w:rPr>
                <w:rFonts w:ascii="仿宋_GB2312" w:eastAsia="仿宋_GB2312" w:hint="eastAsia"/>
                <w:w w:val="90"/>
                <w:sz w:val="28"/>
                <w:szCs w:val="28"/>
              </w:rPr>
              <w:t>2</w:t>
            </w:r>
            <w:r w:rsidR="00DB025E">
              <w:rPr>
                <w:rFonts w:ascii="仿宋_GB2312" w:eastAsia="仿宋_GB2312" w:hint="eastAsia"/>
                <w:w w:val="90"/>
                <w:sz w:val="28"/>
                <w:szCs w:val="28"/>
              </w:rPr>
              <w:t>0</w:t>
            </w:r>
            <w:r w:rsidRPr="00B01569">
              <w:rPr>
                <w:rFonts w:ascii="仿宋_GB2312" w:eastAsia="仿宋_GB2312" w:hint="eastAsia"/>
                <w:w w:val="90"/>
                <w:sz w:val="28"/>
                <w:szCs w:val="28"/>
              </w:rPr>
              <w:t>日-</w:t>
            </w:r>
            <w:r>
              <w:rPr>
                <w:rFonts w:ascii="仿宋_GB2312" w:eastAsia="仿宋_GB2312" w:hint="eastAsia"/>
                <w:w w:val="90"/>
                <w:sz w:val="28"/>
                <w:szCs w:val="28"/>
              </w:rPr>
              <w:t>11</w:t>
            </w:r>
            <w:r w:rsidRPr="00B01569">
              <w:rPr>
                <w:rFonts w:ascii="仿宋_GB2312" w:eastAsia="仿宋_GB2312" w:hint="eastAsia"/>
                <w:w w:val="90"/>
                <w:sz w:val="28"/>
                <w:szCs w:val="28"/>
              </w:rPr>
              <w:t>月</w:t>
            </w:r>
            <w:r>
              <w:rPr>
                <w:rFonts w:ascii="仿宋_GB2312" w:eastAsia="仿宋_GB2312" w:hint="eastAsia"/>
                <w:w w:val="90"/>
                <w:sz w:val="28"/>
                <w:szCs w:val="28"/>
              </w:rPr>
              <w:t>19</w:t>
            </w:r>
            <w:r w:rsidRPr="00B01569">
              <w:rPr>
                <w:rFonts w:ascii="仿宋_GB2312" w:eastAsia="仿宋_GB2312" w:hint="eastAsia"/>
                <w:w w:val="90"/>
                <w:sz w:val="28"/>
                <w:szCs w:val="28"/>
              </w:rPr>
              <w:t>日</w:t>
            </w:r>
          </w:p>
        </w:tc>
        <w:tc>
          <w:tcPr>
            <w:tcW w:w="3549" w:type="pct"/>
            <w:tcBorders>
              <w:top w:val="single" w:sz="4" w:space="0" w:color="auto"/>
            </w:tcBorders>
            <w:shd w:val="clear" w:color="auto" w:fill="auto"/>
            <w:vAlign w:val="center"/>
          </w:tcPr>
          <w:p w:rsidR="00515A70" w:rsidRPr="00B01569" w:rsidRDefault="00515A70" w:rsidP="00A2163D">
            <w:pPr>
              <w:adjustRightInd w:val="0"/>
              <w:snapToGrid w:val="0"/>
              <w:rPr>
                <w:rFonts w:ascii="仿宋_GB2312" w:eastAsia="仿宋_GB2312"/>
                <w:sz w:val="28"/>
                <w:szCs w:val="28"/>
              </w:rPr>
            </w:pPr>
            <w:r w:rsidRPr="00B01569">
              <w:rPr>
                <w:rFonts w:ascii="仿宋_GB2312" w:eastAsia="仿宋_GB2312" w:hint="eastAsia"/>
                <w:sz w:val="28"/>
                <w:szCs w:val="28"/>
              </w:rPr>
              <w:t>各部门组织相关岗位的竞聘与续聘工作，并完成正、副高人员部门推荐工作及实验队伍副高职推荐工作。</w:t>
            </w:r>
          </w:p>
          <w:p w:rsidR="00515A70" w:rsidRPr="00B01569" w:rsidRDefault="00515A70" w:rsidP="00A2163D">
            <w:pPr>
              <w:adjustRightInd w:val="0"/>
              <w:snapToGrid w:val="0"/>
              <w:rPr>
                <w:rFonts w:ascii="仿宋_GB2312" w:eastAsia="仿宋_GB2312"/>
                <w:sz w:val="28"/>
                <w:szCs w:val="28"/>
              </w:rPr>
            </w:pPr>
            <w:r w:rsidRPr="00B01569">
              <w:rPr>
                <w:rFonts w:ascii="仿宋_GB2312" w:eastAsia="仿宋_GB2312" w:hint="eastAsia"/>
                <w:sz w:val="28"/>
                <w:szCs w:val="28"/>
              </w:rPr>
              <w:t>聘用单位接收材料阶段和提出推荐人选后均须进行公示，公示期不少于5个工作日。</w:t>
            </w:r>
          </w:p>
        </w:tc>
      </w:tr>
      <w:tr w:rsidR="00515A70" w:rsidRPr="00247A9A" w:rsidTr="00A2163D">
        <w:trPr>
          <w:trHeight w:val="454"/>
          <w:jc w:val="center"/>
        </w:trPr>
        <w:tc>
          <w:tcPr>
            <w:tcW w:w="1451" w:type="pct"/>
            <w:tcBorders>
              <w:top w:val="single" w:sz="4" w:space="0" w:color="auto"/>
            </w:tcBorders>
            <w:shd w:val="clear" w:color="auto" w:fill="auto"/>
            <w:vAlign w:val="center"/>
          </w:tcPr>
          <w:p w:rsidR="00515A70" w:rsidRPr="00B01569" w:rsidRDefault="00515A70" w:rsidP="00A2163D">
            <w:pPr>
              <w:adjustRightInd w:val="0"/>
              <w:snapToGrid w:val="0"/>
              <w:jc w:val="center"/>
              <w:rPr>
                <w:rFonts w:ascii="仿宋_GB2312" w:eastAsia="仿宋_GB2312"/>
                <w:sz w:val="28"/>
                <w:szCs w:val="28"/>
              </w:rPr>
            </w:pPr>
            <w:r>
              <w:rPr>
                <w:rFonts w:ascii="仿宋_GB2312" w:eastAsia="仿宋_GB2312" w:hint="eastAsia"/>
                <w:sz w:val="28"/>
                <w:szCs w:val="28"/>
              </w:rPr>
              <w:t>11</w:t>
            </w:r>
            <w:r w:rsidRPr="00B01569">
              <w:rPr>
                <w:rFonts w:ascii="仿宋_GB2312" w:eastAsia="仿宋_GB2312" w:hint="eastAsia"/>
                <w:sz w:val="28"/>
                <w:szCs w:val="28"/>
              </w:rPr>
              <w:t>月</w:t>
            </w:r>
            <w:r>
              <w:rPr>
                <w:rFonts w:ascii="仿宋_GB2312" w:eastAsia="仿宋_GB2312" w:hint="eastAsia"/>
                <w:sz w:val="28"/>
                <w:szCs w:val="28"/>
              </w:rPr>
              <w:t>10</w:t>
            </w:r>
            <w:r w:rsidRPr="00B01569">
              <w:rPr>
                <w:rFonts w:ascii="仿宋_GB2312" w:eastAsia="仿宋_GB2312" w:hint="eastAsia"/>
                <w:sz w:val="28"/>
                <w:szCs w:val="28"/>
              </w:rPr>
              <w:t>日</w:t>
            </w:r>
          </w:p>
        </w:tc>
        <w:tc>
          <w:tcPr>
            <w:tcW w:w="3549" w:type="pct"/>
            <w:tcBorders>
              <w:top w:val="single" w:sz="4" w:space="0" w:color="auto"/>
            </w:tcBorders>
            <w:shd w:val="clear" w:color="auto" w:fill="auto"/>
            <w:vAlign w:val="center"/>
          </w:tcPr>
          <w:p w:rsidR="00515A70" w:rsidRPr="00B01569" w:rsidRDefault="00515A70" w:rsidP="00A2163D">
            <w:pPr>
              <w:adjustRightInd w:val="0"/>
              <w:snapToGrid w:val="0"/>
              <w:rPr>
                <w:rFonts w:ascii="仿宋_GB2312" w:eastAsia="仿宋_GB2312"/>
                <w:sz w:val="28"/>
                <w:szCs w:val="28"/>
              </w:rPr>
            </w:pPr>
            <w:r w:rsidRPr="00B01569">
              <w:rPr>
                <w:rFonts w:ascii="仿宋_GB2312" w:eastAsia="仿宋_GB2312" w:hint="eastAsia"/>
                <w:sz w:val="28"/>
                <w:szCs w:val="28"/>
              </w:rPr>
              <w:t>报送申报晋升正、副高推荐人员的申报材料。</w:t>
            </w:r>
          </w:p>
          <w:p w:rsidR="00515A70" w:rsidRPr="00B01569" w:rsidRDefault="00515A70" w:rsidP="00A2163D">
            <w:pPr>
              <w:adjustRightInd w:val="0"/>
              <w:snapToGrid w:val="0"/>
              <w:rPr>
                <w:rFonts w:ascii="仿宋_GB2312" w:eastAsia="仿宋_GB2312"/>
                <w:b/>
                <w:sz w:val="28"/>
                <w:szCs w:val="28"/>
              </w:rPr>
            </w:pPr>
            <w:r w:rsidRPr="00B01569">
              <w:rPr>
                <w:rFonts w:ascii="仿宋_GB2312" w:eastAsia="仿宋_GB2312" w:hint="eastAsia"/>
                <w:b/>
                <w:sz w:val="28"/>
                <w:szCs w:val="28"/>
              </w:rPr>
              <w:t>秦皇岛分校德育教师及非教师专业技术人员职务晋升相关材料须同时报送。</w:t>
            </w:r>
          </w:p>
        </w:tc>
      </w:tr>
      <w:tr w:rsidR="00515A70" w:rsidRPr="00247A9A" w:rsidTr="00A2163D">
        <w:trPr>
          <w:trHeight w:val="454"/>
          <w:jc w:val="center"/>
        </w:trPr>
        <w:tc>
          <w:tcPr>
            <w:tcW w:w="1451" w:type="pct"/>
            <w:tcBorders>
              <w:top w:val="single" w:sz="4" w:space="0" w:color="auto"/>
            </w:tcBorders>
            <w:shd w:val="clear" w:color="auto" w:fill="auto"/>
            <w:vAlign w:val="center"/>
          </w:tcPr>
          <w:p w:rsidR="00515A70" w:rsidRPr="00E07D0F" w:rsidRDefault="00515A70" w:rsidP="00A2163D">
            <w:pPr>
              <w:adjustRightInd w:val="0"/>
              <w:snapToGrid w:val="0"/>
              <w:jc w:val="center"/>
              <w:rPr>
                <w:rFonts w:ascii="仿宋_GB2312" w:eastAsia="仿宋_GB2312"/>
                <w:w w:val="90"/>
                <w:sz w:val="28"/>
                <w:szCs w:val="28"/>
              </w:rPr>
            </w:pPr>
            <w:r>
              <w:rPr>
                <w:rFonts w:ascii="仿宋_GB2312" w:eastAsia="仿宋_GB2312"/>
                <w:w w:val="90"/>
                <w:sz w:val="28"/>
                <w:szCs w:val="28"/>
              </w:rPr>
              <w:t>1</w:t>
            </w:r>
            <w:r>
              <w:rPr>
                <w:rFonts w:ascii="仿宋_GB2312" w:eastAsia="仿宋_GB2312" w:hint="eastAsia"/>
                <w:w w:val="90"/>
                <w:sz w:val="28"/>
                <w:szCs w:val="28"/>
              </w:rPr>
              <w:t>1</w:t>
            </w:r>
            <w:r w:rsidRPr="00E07D0F">
              <w:rPr>
                <w:rFonts w:ascii="仿宋_GB2312" w:eastAsia="仿宋_GB2312" w:hint="eastAsia"/>
                <w:w w:val="90"/>
                <w:sz w:val="28"/>
                <w:szCs w:val="28"/>
              </w:rPr>
              <w:t>月</w:t>
            </w:r>
            <w:r>
              <w:rPr>
                <w:rFonts w:ascii="仿宋_GB2312" w:eastAsia="仿宋_GB2312" w:hint="eastAsia"/>
                <w:w w:val="90"/>
                <w:sz w:val="28"/>
                <w:szCs w:val="28"/>
              </w:rPr>
              <w:t>1</w:t>
            </w:r>
            <w:r w:rsidRPr="00E07D0F">
              <w:rPr>
                <w:rFonts w:ascii="仿宋_GB2312" w:eastAsia="仿宋_GB2312" w:hint="eastAsia"/>
                <w:w w:val="90"/>
                <w:sz w:val="28"/>
                <w:szCs w:val="28"/>
              </w:rPr>
              <w:t>1日-</w:t>
            </w:r>
            <w:r w:rsidRPr="00E07D0F">
              <w:rPr>
                <w:rFonts w:ascii="仿宋_GB2312" w:eastAsia="仿宋_GB2312"/>
                <w:w w:val="90"/>
                <w:sz w:val="28"/>
                <w:szCs w:val="28"/>
              </w:rPr>
              <w:t>1</w:t>
            </w:r>
            <w:r>
              <w:rPr>
                <w:rFonts w:ascii="仿宋_GB2312" w:eastAsia="仿宋_GB2312" w:hint="eastAsia"/>
                <w:w w:val="90"/>
                <w:sz w:val="28"/>
                <w:szCs w:val="28"/>
              </w:rPr>
              <w:t>1</w:t>
            </w:r>
            <w:r w:rsidRPr="00E07D0F">
              <w:rPr>
                <w:rFonts w:ascii="仿宋_GB2312" w:eastAsia="仿宋_GB2312" w:hint="eastAsia"/>
                <w:w w:val="90"/>
                <w:sz w:val="28"/>
                <w:szCs w:val="28"/>
              </w:rPr>
              <w:t>月</w:t>
            </w:r>
            <w:r>
              <w:rPr>
                <w:rFonts w:ascii="仿宋_GB2312" w:eastAsia="仿宋_GB2312" w:hint="eastAsia"/>
                <w:w w:val="90"/>
                <w:sz w:val="28"/>
                <w:szCs w:val="28"/>
              </w:rPr>
              <w:t>15</w:t>
            </w:r>
            <w:r w:rsidRPr="00E07D0F">
              <w:rPr>
                <w:rFonts w:ascii="仿宋_GB2312" w:eastAsia="仿宋_GB2312" w:hint="eastAsia"/>
                <w:w w:val="90"/>
                <w:sz w:val="28"/>
                <w:szCs w:val="28"/>
              </w:rPr>
              <w:t>日</w:t>
            </w:r>
          </w:p>
        </w:tc>
        <w:tc>
          <w:tcPr>
            <w:tcW w:w="3549" w:type="pct"/>
            <w:tcBorders>
              <w:top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校非教师聘任工作办公室审核汇总材料。</w:t>
            </w:r>
          </w:p>
        </w:tc>
      </w:tr>
      <w:tr w:rsidR="00515A70" w:rsidRPr="00247A9A" w:rsidTr="00A2163D">
        <w:trPr>
          <w:trHeight w:val="454"/>
          <w:jc w:val="center"/>
        </w:trPr>
        <w:tc>
          <w:tcPr>
            <w:tcW w:w="1451" w:type="pct"/>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r>
              <w:rPr>
                <w:rFonts w:ascii="仿宋_GB2312" w:eastAsia="仿宋_GB2312" w:hint="eastAsia"/>
                <w:sz w:val="28"/>
                <w:szCs w:val="28"/>
              </w:rPr>
              <w:t>11</w:t>
            </w:r>
            <w:r w:rsidRPr="00D00679">
              <w:rPr>
                <w:rFonts w:ascii="仿宋_GB2312" w:eastAsia="仿宋_GB2312" w:hint="eastAsia"/>
                <w:sz w:val="28"/>
                <w:szCs w:val="28"/>
              </w:rPr>
              <w:t>月</w:t>
            </w:r>
            <w:r>
              <w:rPr>
                <w:rFonts w:ascii="仿宋_GB2312" w:eastAsia="仿宋_GB2312" w:hint="eastAsia"/>
                <w:sz w:val="28"/>
                <w:szCs w:val="28"/>
              </w:rPr>
              <w:t>16</w:t>
            </w:r>
            <w:r w:rsidRPr="00D00679">
              <w:rPr>
                <w:rFonts w:ascii="仿宋_GB2312" w:eastAsia="仿宋_GB2312" w:hint="eastAsia"/>
                <w:sz w:val="28"/>
                <w:szCs w:val="28"/>
              </w:rPr>
              <w:t>日</w:t>
            </w:r>
          </w:p>
        </w:tc>
        <w:tc>
          <w:tcPr>
            <w:tcW w:w="3549" w:type="pct"/>
            <w:tcBorders>
              <w:bottom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校正、副高推荐小组集中推荐。</w:t>
            </w:r>
          </w:p>
        </w:tc>
      </w:tr>
      <w:tr w:rsidR="00515A70" w:rsidRPr="00247A9A" w:rsidTr="00A2163D">
        <w:trPr>
          <w:trHeight w:val="454"/>
          <w:jc w:val="center"/>
        </w:trPr>
        <w:tc>
          <w:tcPr>
            <w:tcW w:w="1451" w:type="pct"/>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r>
              <w:rPr>
                <w:rFonts w:ascii="仿宋_GB2312" w:eastAsia="仿宋_GB2312" w:hint="eastAsia"/>
                <w:sz w:val="28"/>
                <w:szCs w:val="28"/>
              </w:rPr>
              <w:t>11</w:t>
            </w:r>
            <w:r w:rsidRPr="00D00679">
              <w:rPr>
                <w:rFonts w:ascii="仿宋_GB2312" w:eastAsia="仿宋_GB2312" w:hint="eastAsia"/>
                <w:sz w:val="28"/>
                <w:szCs w:val="28"/>
              </w:rPr>
              <w:t>月</w:t>
            </w:r>
            <w:r>
              <w:rPr>
                <w:rFonts w:ascii="仿宋_GB2312" w:eastAsia="仿宋_GB2312" w:hint="eastAsia"/>
                <w:sz w:val="28"/>
                <w:szCs w:val="28"/>
              </w:rPr>
              <w:t>19</w:t>
            </w:r>
            <w:r w:rsidRPr="00D00679">
              <w:rPr>
                <w:rFonts w:ascii="仿宋_GB2312" w:eastAsia="仿宋_GB2312" w:hint="eastAsia"/>
                <w:sz w:val="28"/>
                <w:szCs w:val="28"/>
              </w:rPr>
              <w:t>日</w:t>
            </w:r>
          </w:p>
        </w:tc>
        <w:tc>
          <w:tcPr>
            <w:tcW w:w="3549" w:type="pct"/>
            <w:shd w:val="clear" w:color="auto" w:fill="auto"/>
            <w:vAlign w:val="center"/>
          </w:tcPr>
          <w:p w:rsidR="00515A70"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返</w:t>
            </w:r>
            <w:r>
              <w:rPr>
                <w:rFonts w:ascii="仿宋_GB2312" w:eastAsia="仿宋_GB2312" w:hint="eastAsia"/>
                <w:sz w:val="28"/>
                <w:szCs w:val="28"/>
              </w:rPr>
              <w:t>还</w:t>
            </w:r>
            <w:r w:rsidRPr="001E254C">
              <w:rPr>
                <w:rFonts w:ascii="仿宋_GB2312" w:eastAsia="仿宋_GB2312" w:hint="eastAsia"/>
                <w:sz w:val="28"/>
                <w:szCs w:val="28"/>
              </w:rPr>
              <w:t>推荐人员的推荐材料。</w:t>
            </w:r>
          </w:p>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聘用单位报送竞聘高一级职务、高一级岗位及竞聘现级别及以下岗位人员的相关申报材料，暂聘、缓聘人员申报表等。</w:t>
            </w:r>
          </w:p>
        </w:tc>
      </w:tr>
      <w:tr w:rsidR="00515A70" w:rsidRPr="00247A9A" w:rsidTr="00A2163D">
        <w:trPr>
          <w:trHeight w:val="454"/>
          <w:jc w:val="center"/>
        </w:trPr>
        <w:tc>
          <w:tcPr>
            <w:tcW w:w="1451" w:type="pct"/>
            <w:shd w:val="clear" w:color="auto" w:fill="auto"/>
            <w:vAlign w:val="center"/>
          </w:tcPr>
          <w:p w:rsidR="00515A70" w:rsidRPr="00E368CF" w:rsidRDefault="00515A70" w:rsidP="00A2163D">
            <w:pPr>
              <w:adjustRightInd w:val="0"/>
              <w:snapToGrid w:val="0"/>
              <w:jc w:val="center"/>
              <w:rPr>
                <w:rFonts w:ascii="仿宋_GB2312" w:eastAsia="仿宋_GB2312"/>
                <w:w w:val="90"/>
                <w:sz w:val="28"/>
                <w:szCs w:val="28"/>
              </w:rPr>
            </w:pPr>
            <w:r w:rsidRPr="00E368CF">
              <w:rPr>
                <w:rFonts w:ascii="仿宋_GB2312" w:eastAsia="仿宋_GB2312" w:hint="eastAsia"/>
                <w:w w:val="90"/>
                <w:sz w:val="28"/>
                <w:szCs w:val="28"/>
              </w:rPr>
              <w:t>11月2</w:t>
            </w:r>
            <w:r>
              <w:rPr>
                <w:rFonts w:ascii="仿宋_GB2312" w:eastAsia="仿宋_GB2312" w:hint="eastAsia"/>
                <w:w w:val="90"/>
                <w:sz w:val="28"/>
                <w:szCs w:val="28"/>
              </w:rPr>
              <w:t>2</w:t>
            </w:r>
            <w:r w:rsidRPr="00E368CF">
              <w:rPr>
                <w:rFonts w:ascii="仿宋_GB2312" w:eastAsia="仿宋_GB2312" w:hint="eastAsia"/>
                <w:w w:val="90"/>
                <w:sz w:val="28"/>
                <w:szCs w:val="28"/>
              </w:rPr>
              <w:t>日-11月</w:t>
            </w:r>
            <w:r>
              <w:rPr>
                <w:rFonts w:ascii="仿宋_GB2312" w:eastAsia="仿宋_GB2312" w:hint="eastAsia"/>
                <w:w w:val="90"/>
                <w:sz w:val="28"/>
                <w:szCs w:val="28"/>
              </w:rPr>
              <w:t>23</w:t>
            </w:r>
            <w:r w:rsidRPr="00E368CF">
              <w:rPr>
                <w:rFonts w:ascii="仿宋_GB2312" w:eastAsia="仿宋_GB2312" w:hint="eastAsia"/>
                <w:w w:val="90"/>
                <w:sz w:val="28"/>
                <w:szCs w:val="28"/>
              </w:rPr>
              <w:t>日</w:t>
            </w:r>
          </w:p>
        </w:tc>
        <w:tc>
          <w:tcPr>
            <w:tcW w:w="3549" w:type="pct"/>
            <w:tcBorders>
              <w:bottom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w:t>
            </w:r>
            <w:r>
              <w:rPr>
                <w:rFonts w:ascii="仿宋_GB2312" w:eastAsia="仿宋_GB2312" w:hint="eastAsia"/>
                <w:sz w:val="28"/>
                <w:szCs w:val="28"/>
              </w:rPr>
              <w:t>非</w:t>
            </w:r>
            <w:r w:rsidRPr="001E254C">
              <w:rPr>
                <w:rFonts w:ascii="仿宋_GB2312" w:eastAsia="仿宋_GB2312" w:hint="eastAsia"/>
                <w:sz w:val="28"/>
                <w:szCs w:val="28"/>
              </w:rPr>
              <w:t>教师聘任工作办公室审核汇总材料。</w:t>
            </w:r>
          </w:p>
        </w:tc>
      </w:tr>
      <w:tr w:rsidR="00515A70" w:rsidRPr="00247A9A" w:rsidTr="00A2163D">
        <w:trPr>
          <w:trHeight w:val="454"/>
          <w:jc w:val="center"/>
        </w:trPr>
        <w:tc>
          <w:tcPr>
            <w:tcW w:w="1451" w:type="pct"/>
            <w:vMerge w:val="restart"/>
            <w:shd w:val="clear" w:color="auto" w:fill="auto"/>
            <w:vAlign w:val="center"/>
          </w:tcPr>
          <w:p w:rsidR="00515A70" w:rsidRPr="00D00679" w:rsidRDefault="00515A70" w:rsidP="00A2163D">
            <w:pPr>
              <w:adjustRightInd w:val="0"/>
              <w:snapToGrid w:val="0"/>
              <w:jc w:val="center"/>
              <w:rPr>
                <w:rFonts w:ascii="仿宋_GB2312" w:eastAsia="仿宋_GB2312"/>
                <w:w w:val="90"/>
                <w:sz w:val="28"/>
                <w:szCs w:val="28"/>
              </w:rPr>
            </w:pPr>
            <w:r>
              <w:rPr>
                <w:rFonts w:ascii="仿宋_GB2312" w:eastAsia="仿宋_GB2312" w:hint="eastAsia"/>
                <w:w w:val="90"/>
                <w:sz w:val="28"/>
                <w:szCs w:val="28"/>
              </w:rPr>
              <w:t>11</w:t>
            </w:r>
            <w:r w:rsidRPr="00D00679">
              <w:rPr>
                <w:rFonts w:ascii="仿宋_GB2312" w:eastAsia="仿宋_GB2312" w:hint="eastAsia"/>
                <w:w w:val="90"/>
                <w:sz w:val="28"/>
                <w:szCs w:val="28"/>
              </w:rPr>
              <w:t>月</w:t>
            </w:r>
            <w:r>
              <w:rPr>
                <w:rFonts w:ascii="仿宋_GB2312" w:eastAsia="仿宋_GB2312" w:hint="eastAsia"/>
                <w:w w:val="90"/>
                <w:sz w:val="28"/>
                <w:szCs w:val="28"/>
              </w:rPr>
              <w:t>25</w:t>
            </w:r>
            <w:r w:rsidRPr="00D00679">
              <w:rPr>
                <w:rFonts w:ascii="仿宋_GB2312" w:eastAsia="仿宋_GB2312" w:hint="eastAsia"/>
                <w:w w:val="90"/>
                <w:sz w:val="28"/>
                <w:szCs w:val="28"/>
              </w:rPr>
              <w:t>日-</w:t>
            </w:r>
            <w:r>
              <w:rPr>
                <w:rFonts w:ascii="仿宋_GB2312" w:eastAsia="仿宋_GB2312" w:hint="eastAsia"/>
                <w:w w:val="90"/>
                <w:sz w:val="28"/>
                <w:szCs w:val="28"/>
              </w:rPr>
              <w:t>11</w:t>
            </w:r>
            <w:r w:rsidRPr="00D00679">
              <w:rPr>
                <w:rFonts w:ascii="仿宋_GB2312" w:eastAsia="仿宋_GB2312" w:hint="eastAsia"/>
                <w:w w:val="90"/>
                <w:sz w:val="28"/>
                <w:szCs w:val="28"/>
              </w:rPr>
              <w:t>月</w:t>
            </w:r>
            <w:r>
              <w:rPr>
                <w:rFonts w:ascii="仿宋_GB2312" w:eastAsia="仿宋_GB2312" w:hint="eastAsia"/>
                <w:w w:val="90"/>
                <w:sz w:val="28"/>
                <w:szCs w:val="28"/>
              </w:rPr>
              <w:t>26</w:t>
            </w:r>
            <w:r w:rsidRPr="00D00679">
              <w:rPr>
                <w:rFonts w:ascii="仿宋_GB2312" w:eastAsia="仿宋_GB2312" w:hint="eastAsia"/>
                <w:w w:val="90"/>
                <w:sz w:val="28"/>
                <w:szCs w:val="28"/>
              </w:rPr>
              <w:t>日</w:t>
            </w:r>
          </w:p>
        </w:tc>
        <w:tc>
          <w:tcPr>
            <w:tcW w:w="3549" w:type="pct"/>
            <w:tcBorders>
              <w:top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教育管理研究学科组例会</w:t>
            </w:r>
          </w:p>
        </w:tc>
      </w:tr>
      <w:tr w:rsidR="00515A70" w:rsidRPr="00247A9A" w:rsidTr="00A2163D">
        <w:trPr>
          <w:trHeight w:val="454"/>
          <w:jc w:val="center"/>
        </w:trPr>
        <w:tc>
          <w:tcPr>
            <w:tcW w:w="1451" w:type="pct"/>
            <w:vMerge/>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tcBorders>
              <w:top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工程学科组例会</w:t>
            </w:r>
          </w:p>
        </w:tc>
      </w:tr>
      <w:tr w:rsidR="00515A70" w:rsidRPr="00247A9A" w:rsidTr="00A2163D">
        <w:trPr>
          <w:trHeight w:val="454"/>
          <w:jc w:val="center"/>
        </w:trPr>
        <w:tc>
          <w:tcPr>
            <w:tcW w:w="1451" w:type="pct"/>
            <w:vMerge/>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图书资料（档案）学科组例会</w:t>
            </w:r>
          </w:p>
        </w:tc>
      </w:tr>
      <w:tr w:rsidR="00515A70" w:rsidRPr="00247A9A" w:rsidTr="00A2163D">
        <w:trPr>
          <w:trHeight w:val="454"/>
          <w:jc w:val="center"/>
        </w:trPr>
        <w:tc>
          <w:tcPr>
            <w:tcW w:w="1451" w:type="pct"/>
            <w:vMerge/>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会计学科组例会</w:t>
            </w:r>
          </w:p>
        </w:tc>
      </w:tr>
      <w:tr w:rsidR="00515A70" w:rsidRPr="00247A9A" w:rsidTr="00A2163D">
        <w:trPr>
          <w:trHeight w:val="454"/>
          <w:jc w:val="center"/>
        </w:trPr>
        <w:tc>
          <w:tcPr>
            <w:tcW w:w="1451" w:type="pct"/>
            <w:vMerge/>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出版学科组例会</w:t>
            </w:r>
          </w:p>
        </w:tc>
      </w:tr>
      <w:tr w:rsidR="00515A70" w:rsidRPr="00247A9A" w:rsidTr="00A2163D">
        <w:trPr>
          <w:trHeight w:val="454"/>
          <w:jc w:val="center"/>
        </w:trPr>
        <w:tc>
          <w:tcPr>
            <w:tcW w:w="1451" w:type="pct"/>
            <w:vMerge/>
            <w:tcBorders>
              <w:bottom w:val="double" w:sz="4" w:space="0" w:color="auto"/>
            </w:tcBorders>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tcBorders>
              <w:bottom w:val="doub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卫生中级评审委员会例会</w:t>
            </w:r>
          </w:p>
        </w:tc>
      </w:tr>
      <w:tr w:rsidR="00515A70" w:rsidRPr="00712BDD" w:rsidTr="00A2163D">
        <w:trPr>
          <w:trHeight w:val="454"/>
          <w:jc w:val="center"/>
        </w:trPr>
        <w:tc>
          <w:tcPr>
            <w:tcW w:w="1451" w:type="pct"/>
            <w:tcBorders>
              <w:top w:val="single" w:sz="4" w:space="0" w:color="auto"/>
              <w:bottom w:val="single" w:sz="4" w:space="0" w:color="auto"/>
            </w:tcBorders>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r>
              <w:rPr>
                <w:rFonts w:ascii="仿宋_GB2312" w:eastAsia="仿宋_GB2312" w:hint="eastAsia"/>
                <w:sz w:val="28"/>
                <w:szCs w:val="28"/>
              </w:rPr>
              <w:t>12</w:t>
            </w:r>
            <w:r w:rsidRPr="00D00679">
              <w:rPr>
                <w:rFonts w:ascii="仿宋_GB2312" w:eastAsia="仿宋_GB2312" w:hint="eastAsia"/>
                <w:sz w:val="28"/>
                <w:szCs w:val="28"/>
              </w:rPr>
              <w:t>月</w:t>
            </w:r>
            <w:r>
              <w:rPr>
                <w:rFonts w:ascii="仿宋_GB2312" w:eastAsia="仿宋_GB2312" w:hint="eastAsia"/>
                <w:sz w:val="28"/>
                <w:szCs w:val="28"/>
              </w:rPr>
              <w:t>9</w:t>
            </w:r>
            <w:r w:rsidRPr="00D00679">
              <w:rPr>
                <w:rFonts w:ascii="仿宋_GB2312" w:eastAsia="仿宋_GB2312" w:hint="eastAsia"/>
                <w:sz w:val="28"/>
                <w:szCs w:val="28"/>
              </w:rPr>
              <w:t>日</w:t>
            </w:r>
          </w:p>
        </w:tc>
        <w:tc>
          <w:tcPr>
            <w:tcW w:w="3549" w:type="pct"/>
            <w:tcBorders>
              <w:top w:val="single" w:sz="4" w:space="0" w:color="auto"/>
              <w:bottom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校非教师专业技术学术水平与业务能力评议委员会评议。</w:t>
            </w:r>
          </w:p>
        </w:tc>
      </w:tr>
      <w:tr w:rsidR="00515A70" w:rsidRPr="00247A9A" w:rsidTr="00A2163D">
        <w:trPr>
          <w:trHeight w:val="454"/>
          <w:jc w:val="center"/>
        </w:trPr>
        <w:tc>
          <w:tcPr>
            <w:tcW w:w="1451" w:type="pct"/>
            <w:tcBorders>
              <w:top w:val="single" w:sz="4" w:space="0" w:color="auto"/>
              <w:bottom w:val="single" w:sz="4" w:space="0" w:color="auto"/>
            </w:tcBorders>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r>
              <w:rPr>
                <w:rFonts w:ascii="仿宋_GB2312" w:eastAsia="仿宋_GB2312" w:hint="eastAsia"/>
                <w:sz w:val="28"/>
                <w:szCs w:val="28"/>
              </w:rPr>
              <w:t>12</w:t>
            </w:r>
            <w:r w:rsidRPr="00D00679">
              <w:rPr>
                <w:rFonts w:ascii="仿宋_GB2312" w:eastAsia="仿宋_GB2312" w:hint="eastAsia"/>
                <w:sz w:val="28"/>
                <w:szCs w:val="28"/>
              </w:rPr>
              <w:t>月</w:t>
            </w:r>
            <w:r>
              <w:rPr>
                <w:rFonts w:ascii="仿宋_GB2312" w:eastAsia="仿宋_GB2312" w:hint="eastAsia"/>
                <w:sz w:val="28"/>
                <w:szCs w:val="28"/>
              </w:rPr>
              <w:t>17</w:t>
            </w:r>
            <w:r w:rsidRPr="00D00679">
              <w:rPr>
                <w:rFonts w:ascii="仿宋_GB2312" w:eastAsia="仿宋_GB2312" w:hint="eastAsia"/>
                <w:sz w:val="28"/>
                <w:szCs w:val="28"/>
              </w:rPr>
              <w:t>日</w:t>
            </w:r>
          </w:p>
        </w:tc>
        <w:tc>
          <w:tcPr>
            <w:tcW w:w="3549" w:type="pct"/>
            <w:tcBorders>
              <w:top w:val="single" w:sz="4" w:space="0" w:color="auto"/>
              <w:bottom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校非教师专业技术岗位聘任委员会审议。</w:t>
            </w:r>
          </w:p>
        </w:tc>
      </w:tr>
      <w:tr w:rsidR="00515A70" w:rsidRPr="00247A9A" w:rsidTr="00A2163D">
        <w:trPr>
          <w:trHeight w:val="454"/>
          <w:jc w:val="center"/>
        </w:trPr>
        <w:tc>
          <w:tcPr>
            <w:tcW w:w="1451" w:type="pct"/>
            <w:tcBorders>
              <w:top w:val="single" w:sz="4" w:space="0" w:color="auto"/>
              <w:bottom w:val="double" w:sz="4" w:space="0" w:color="auto"/>
            </w:tcBorders>
            <w:shd w:val="clear" w:color="auto" w:fill="auto"/>
            <w:vAlign w:val="center"/>
          </w:tcPr>
          <w:p w:rsidR="00515A70" w:rsidRPr="0031261D" w:rsidRDefault="00515A70" w:rsidP="00A2163D">
            <w:pPr>
              <w:adjustRightInd w:val="0"/>
              <w:snapToGrid w:val="0"/>
              <w:jc w:val="center"/>
              <w:rPr>
                <w:rFonts w:ascii="仿宋_GB2312" w:eastAsia="仿宋_GB2312"/>
                <w:w w:val="90"/>
                <w:sz w:val="28"/>
                <w:szCs w:val="28"/>
              </w:rPr>
            </w:pPr>
            <w:r w:rsidRPr="0031261D">
              <w:rPr>
                <w:rFonts w:ascii="仿宋_GB2312" w:eastAsia="仿宋_GB2312"/>
                <w:w w:val="90"/>
                <w:sz w:val="28"/>
                <w:szCs w:val="28"/>
              </w:rPr>
              <w:t>1</w:t>
            </w:r>
            <w:r w:rsidRPr="0031261D">
              <w:rPr>
                <w:rFonts w:ascii="仿宋_GB2312" w:eastAsia="仿宋_GB2312" w:hint="eastAsia"/>
                <w:w w:val="90"/>
                <w:sz w:val="28"/>
                <w:szCs w:val="28"/>
              </w:rPr>
              <w:t>2月1</w:t>
            </w:r>
            <w:r>
              <w:rPr>
                <w:rFonts w:ascii="仿宋_GB2312" w:eastAsia="仿宋_GB2312" w:hint="eastAsia"/>
                <w:w w:val="90"/>
                <w:sz w:val="28"/>
                <w:szCs w:val="28"/>
              </w:rPr>
              <w:t>8</w:t>
            </w:r>
            <w:r w:rsidRPr="0031261D">
              <w:rPr>
                <w:rFonts w:ascii="仿宋_GB2312" w:eastAsia="仿宋_GB2312" w:hint="eastAsia"/>
                <w:w w:val="90"/>
                <w:sz w:val="28"/>
                <w:szCs w:val="28"/>
              </w:rPr>
              <w:t>日-</w:t>
            </w:r>
            <w:r w:rsidRPr="0031261D">
              <w:rPr>
                <w:rFonts w:ascii="仿宋_GB2312" w:eastAsia="仿宋_GB2312"/>
                <w:w w:val="90"/>
                <w:sz w:val="28"/>
                <w:szCs w:val="28"/>
              </w:rPr>
              <w:t>1</w:t>
            </w:r>
            <w:r w:rsidRPr="0031261D">
              <w:rPr>
                <w:rFonts w:ascii="仿宋_GB2312" w:eastAsia="仿宋_GB2312" w:hint="eastAsia"/>
                <w:w w:val="90"/>
                <w:sz w:val="28"/>
                <w:szCs w:val="28"/>
              </w:rPr>
              <w:t>2月</w:t>
            </w:r>
            <w:r>
              <w:rPr>
                <w:rFonts w:ascii="仿宋_GB2312" w:eastAsia="仿宋_GB2312" w:hint="eastAsia"/>
                <w:w w:val="90"/>
                <w:sz w:val="28"/>
                <w:szCs w:val="28"/>
              </w:rPr>
              <w:t>19</w:t>
            </w:r>
            <w:r w:rsidRPr="0031261D">
              <w:rPr>
                <w:rFonts w:ascii="仿宋_GB2312" w:eastAsia="仿宋_GB2312" w:hint="eastAsia"/>
                <w:w w:val="90"/>
                <w:sz w:val="28"/>
                <w:szCs w:val="28"/>
              </w:rPr>
              <w:t>日</w:t>
            </w:r>
          </w:p>
        </w:tc>
        <w:tc>
          <w:tcPr>
            <w:tcW w:w="3549" w:type="pct"/>
            <w:tcBorders>
              <w:top w:val="single" w:sz="4" w:space="0" w:color="auto"/>
              <w:bottom w:val="doub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校非教师专业技术聘任工作办公室整理审议意见。</w:t>
            </w:r>
          </w:p>
        </w:tc>
      </w:tr>
      <w:tr w:rsidR="00515A70" w:rsidRPr="00247A9A" w:rsidTr="00A2163D">
        <w:trPr>
          <w:trHeight w:val="454"/>
          <w:jc w:val="center"/>
        </w:trPr>
        <w:tc>
          <w:tcPr>
            <w:tcW w:w="1451" w:type="pct"/>
            <w:tcBorders>
              <w:top w:val="double" w:sz="4" w:space="0" w:color="auto"/>
              <w:bottom w:val="double" w:sz="4" w:space="0" w:color="auto"/>
            </w:tcBorders>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r w:rsidRPr="00E07D0F">
              <w:rPr>
                <w:rFonts w:ascii="仿宋_GB2312" w:eastAsia="仿宋_GB2312" w:hint="eastAsia"/>
                <w:sz w:val="28"/>
                <w:szCs w:val="28"/>
              </w:rPr>
              <w:t>12月</w:t>
            </w:r>
            <w:r>
              <w:rPr>
                <w:rFonts w:ascii="仿宋_GB2312" w:eastAsia="仿宋_GB2312" w:hint="eastAsia"/>
                <w:sz w:val="28"/>
                <w:szCs w:val="28"/>
              </w:rPr>
              <w:t>20</w:t>
            </w:r>
            <w:r w:rsidRPr="00E07D0F">
              <w:rPr>
                <w:rFonts w:ascii="仿宋_GB2312" w:eastAsia="仿宋_GB2312" w:hint="eastAsia"/>
                <w:sz w:val="28"/>
                <w:szCs w:val="28"/>
              </w:rPr>
              <w:t>日</w:t>
            </w:r>
          </w:p>
        </w:tc>
        <w:tc>
          <w:tcPr>
            <w:tcW w:w="3549" w:type="pct"/>
            <w:tcBorders>
              <w:top w:val="double" w:sz="4" w:space="0" w:color="auto"/>
              <w:bottom w:val="doub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全校范围内公示</w:t>
            </w:r>
            <w:r>
              <w:rPr>
                <w:rFonts w:ascii="仿宋_GB2312" w:eastAsia="仿宋_GB2312" w:hint="eastAsia"/>
                <w:sz w:val="28"/>
                <w:szCs w:val="28"/>
              </w:rPr>
              <w:t>5个工作日</w:t>
            </w:r>
            <w:r w:rsidRPr="001E254C">
              <w:rPr>
                <w:rFonts w:ascii="仿宋_GB2312" w:eastAsia="仿宋_GB2312" w:hint="eastAsia"/>
                <w:sz w:val="28"/>
                <w:szCs w:val="28"/>
              </w:rPr>
              <w:t>；公示无异议后下发聘任文件。</w:t>
            </w:r>
          </w:p>
        </w:tc>
      </w:tr>
    </w:tbl>
    <w:p w:rsidR="00F94DDF" w:rsidRPr="00515A70" w:rsidRDefault="00F94DDF" w:rsidP="00B80DDA">
      <w:pPr>
        <w:adjustRightInd w:val="0"/>
        <w:snapToGrid w:val="0"/>
        <w:spacing w:line="540" w:lineRule="exact"/>
        <w:rPr>
          <w:sz w:val="30"/>
          <w:szCs w:val="30"/>
        </w:rPr>
      </w:pPr>
    </w:p>
    <w:sectPr w:rsidR="00F94DDF" w:rsidRPr="00515A70" w:rsidSect="00AF0845">
      <w:pgSz w:w="11906" w:h="16838"/>
      <w:pgMar w:top="1134" w:right="1418" w:bottom="90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3E5" w:rsidRDefault="007C53E5" w:rsidP="00BC2040">
      <w:r>
        <w:separator/>
      </w:r>
    </w:p>
  </w:endnote>
  <w:endnote w:type="continuationSeparator" w:id="0">
    <w:p w:rsidR="007C53E5" w:rsidRDefault="007C53E5" w:rsidP="00BC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3E5" w:rsidRDefault="007C53E5" w:rsidP="00BC2040">
      <w:r>
        <w:separator/>
      </w:r>
    </w:p>
  </w:footnote>
  <w:footnote w:type="continuationSeparator" w:id="0">
    <w:p w:rsidR="007C53E5" w:rsidRDefault="007C53E5" w:rsidP="00BC2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40"/>
    <w:rsid w:val="000005E7"/>
    <w:rsid w:val="00053397"/>
    <w:rsid w:val="00055EF5"/>
    <w:rsid w:val="00060D0F"/>
    <w:rsid w:val="00065293"/>
    <w:rsid w:val="00074D35"/>
    <w:rsid w:val="00076010"/>
    <w:rsid w:val="000B5F6B"/>
    <w:rsid w:val="000C53B3"/>
    <w:rsid w:val="000D5921"/>
    <w:rsid w:val="000E2F39"/>
    <w:rsid w:val="000E7ADD"/>
    <w:rsid w:val="00106008"/>
    <w:rsid w:val="00114453"/>
    <w:rsid w:val="00153680"/>
    <w:rsid w:val="00160CF0"/>
    <w:rsid w:val="00172762"/>
    <w:rsid w:val="0018070D"/>
    <w:rsid w:val="00191BFC"/>
    <w:rsid w:val="00193B18"/>
    <w:rsid w:val="001C026F"/>
    <w:rsid w:val="001D2378"/>
    <w:rsid w:val="001D739A"/>
    <w:rsid w:val="001E1719"/>
    <w:rsid w:val="001E25DD"/>
    <w:rsid w:val="001F11C0"/>
    <w:rsid w:val="001F3FDB"/>
    <w:rsid w:val="00217794"/>
    <w:rsid w:val="00244A8F"/>
    <w:rsid w:val="002550A5"/>
    <w:rsid w:val="00274B72"/>
    <w:rsid w:val="002951B4"/>
    <w:rsid w:val="002A2B7E"/>
    <w:rsid w:val="002A3CF0"/>
    <w:rsid w:val="002B0D92"/>
    <w:rsid w:val="002B7489"/>
    <w:rsid w:val="002C7AFE"/>
    <w:rsid w:val="002E7D55"/>
    <w:rsid w:val="002F72F1"/>
    <w:rsid w:val="00301E51"/>
    <w:rsid w:val="00320ED7"/>
    <w:rsid w:val="00334B47"/>
    <w:rsid w:val="003369DA"/>
    <w:rsid w:val="00344ABD"/>
    <w:rsid w:val="00350D6A"/>
    <w:rsid w:val="003644D0"/>
    <w:rsid w:val="003708BE"/>
    <w:rsid w:val="003930AD"/>
    <w:rsid w:val="00393EAF"/>
    <w:rsid w:val="00397129"/>
    <w:rsid w:val="003A2F23"/>
    <w:rsid w:val="003B4E6D"/>
    <w:rsid w:val="003B52BE"/>
    <w:rsid w:val="003B7AE3"/>
    <w:rsid w:val="003C047E"/>
    <w:rsid w:val="003C696B"/>
    <w:rsid w:val="003E3111"/>
    <w:rsid w:val="003F0030"/>
    <w:rsid w:val="003F007F"/>
    <w:rsid w:val="003F507B"/>
    <w:rsid w:val="003F72A0"/>
    <w:rsid w:val="00402C2E"/>
    <w:rsid w:val="00417281"/>
    <w:rsid w:val="0042314A"/>
    <w:rsid w:val="00425E6C"/>
    <w:rsid w:val="004331BB"/>
    <w:rsid w:val="00440F59"/>
    <w:rsid w:val="00445B86"/>
    <w:rsid w:val="004545B1"/>
    <w:rsid w:val="00475FE8"/>
    <w:rsid w:val="004A1DB6"/>
    <w:rsid w:val="004B7EEB"/>
    <w:rsid w:val="004D3425"/>
    <w:rsid w:val="004E4522"/>
    <w:rsid w:val="00515A70"/>
    <w:rsid w:val="005231CB"/>
    <w:rsid w:val="00525945"/>
    <w:rsid w:val="005365D6"/>
    <w:rsid w:val="00540BC9"/>
    <w:rsid w:val="005441D0"/>
    <w:rsid w:val="00587C03"/>
    <w:rsid w:val="00590428"/>
    <w:rsid w:val="0059417C"/>
    <w:rsid w:val="005A35D2"/>
    <w:rsid w:val="005A5556"/>
    <w:rsid w:val="005A7FFA"/>
    <w:rsid w:val="005D7088"/>
    <w:rsid w:val="005F30CB"/>
    <w:rsid w:val="005F4F3D"/>
    <w:rsid w:val="0060160A"/>
    <w:rsid w:val="00606AA8"/>
    <w:rsid w:val="0061576B"/>
    <w:rsid w:val="00631FFA"/>
    <w:rsid w:val="0063251A"/>
    <w:rsid w:val="00633831"/>
    <w:rsid w:val="00633DC6"/>
    <w:rsid w:val="006344C4"/>
    <w:rsid w:val="00644030"/>
    <w:rsid w:val="006738A7"/>
    <w:rsid w:val="006746CD"/>
    <w:rsid w:val="00680CE7"/>
    <w:rsid w:val="00682A33"/>
    <w:rsid w:val="006A1A2C"/>
    <w:rsid w:val="006E5807"/>
    <w:rsid w:val="007035E7"/>
    <w:rsid w:val="007367C4"/>
    <w:rsid w:val="0074158E"/>
    <w:rsid w:val="00753911"/>
    <w:rsid w:val="0076224A"/>
    <w:rsid w:val="00771136"/>
    <w:rsid w:val="00776908"/>
    <w:rsid w:val="00782E47"/>
    <w:rsid w:val="0078363A"/>
    <w:rsid w:val="00795DA3"/>
    <w:rsid w:val="007A4236"/>
    <w:rsid w:val="007C3A40"/>
    <w:rsid w:val="007C53E5"/>
    <w:rsid w:val="007C7E66"/>
    <w:rsid w:val="007F63CA"/>
    <w:rsid w:val="007F65FB"/>
    <w:rsid w:val="00811015"/>
    <w:rsid w:val="0081694F"/>
    <w:rsid w:val="008269F0"/>
    <w:rsid w:val="008328A1"/>
    <w:rsid w:val="008345A0"/>
    <w:rsid w:val="00847958"/>
    <w:rsid w:val="00860563"/>
    <w:rsid w:val="008A3ABE"/>
    <w:rsid w:val="008A6E6C"/>
    <w:rsid w:val="008B576E"/>
    <w:rsid w:val="008B6BA4"/>
    <w:rsid w:val="008C7368"/>
    <w:rsid w:val="008D1F89"/>
    <w:rsid w:val="008E1C75"/>
    <w:rsid w:val="008E39D1"/>
    <w:rsid w:val="009132D1"/>
    <w:rsid w:val="00922E7B"/>
    <w:rsid w:val="009508F0"/>
    <w:rsid w:val="00957788"/>
    <w:rsid w:val="00971395"/>
    <w:rsid w:val="00992371"/>
    <w:rsid w:val="00997F98"/>
    <w:rsid w:val="009A0148"/>
    <w:rsid w:val="009B61C1"/>
    <w:rsid w:val="009D02C7"/>
    <w:rsid w:val="009E015F"/>
    <w:rsid w:val="009E4F7E"/>
    <w:rsid w:val="009F3DE5"/>
    <w:rsid w:val="009F5152"/>
    <w:rsid w:val="00A02C9A"/>
    <w:rsid w:val="00A20EC5"/>
    <w:rsid w:val="00A274F0"/>
    <w:rsid w:val="00A33111"/>
    <w:rsid w:val="00A4348B"/>
    <w:rsid w:val="00A50170"/>
    <w:rsid w:val="00A7182C"/>
    <w:rsid w:val="00A75E13"/>
    <w:rsid w:val="00A854B6"/>
    <w:rsid w:val="00A876CF"/>
    <w:rsid w:val="00A95AD3"/>
    <w:rsid w:val="00AA7DA2"/>
    <w:rsid w:val="00AD03CF"/>
    <w:rsid w:val="00AF0845"/>
    <w:rsid w:val="00B14E44"/>
    <w:rsid w:val="00B20FA8"/>
    <w:rsid w:val="00B22AF0"/>
    <w:rsid w:val="00B271A3"/>
    <w:rsid w:val="00B41E42"/>
    <w:rsid w:val="00B54D6F"/>
    <w:rsid w:val="00B64D2D"/>
    <w:rsid w:val="00B80DDA"/>
    <w:rsid w:val="00B90AEB"/>
    <w:rsid w:val="00B97FCB"/>
    <w:rsid w:val="00BB7100"/>
    <w:rsid w:val="00BC2040"/>
    <w:rsid w:val="00BD247E"/>
    <w:rsid w:val="00BE1159"/>
    <w:rsid w:val="00BF6C15"/>
    <w:rsid w:val="00C02D8D"/>
    <w:rsid w:val="00C12F4C"/>
    <w:rsid w:val="00C23794"/>
    <w:rsid w:val="00C249E8"/>
    <w:rsid w:val="00C65962"/>
    <w:rsid w:val="00C67BFF"/>
    <w:rsid w:val="00CC4FE0"/>
    <w:rsid w:val="00CD1471"/>
    <w:rsid w:val="00CE56D6"/>
    <w:rsid w:val="00CF3C39"/>
    <w:rsid w:val="00D00679"/>
    <w:rsid w:val="00D103A4"/>
    <w:rsid w:val="00D40998"/>
    <w:rsid w:val="00D517A1"/>
    <w:rsid w:val="00DB025E"/>
    <w:rsid w:val="00DC6973"/>
    <w:rsid w:val="00DD3B8D"/>
    <w:rsid w:val="00DE19F4"/>
    <w:rsid w:val="00DE1FC1"/>
    <w:rsid w:val="00DE7AD8"/>
    <w:rsid w:val="00DF387D"/>
    <w:rsid w:val="00E12869"/>
    <w:rsid w:val="00E148A3"/>
    <w:rsid w:val="00E326ED"/>
    <w:rsid w:val="00E45164"/>
    <w:rsid w:val="00E5427B"/>
    <w:rsid w:val="00E77C64"/>
    <w:rsid w:val="00E97939"/>
    <w:rsid w:val="00EA4AC5"/>
    <w:rsid w:val="00EC1E7E"/>
    <w:rsid w:val="00EE19DA"/>
    <w:rsid w:val="00EF7152"/>
    <w:rsid w:val="00F00DA1"/>
    <w:rsid w:val="00F06D8D"/>
    <w:rsid w:val="00F24186"/>
    <w:rsid w:val="00F32132"/>
    <w:rsid w:val="00F323D1"/>
    <w:rsid w:val="00F3618F"/>
    <w:rsid w:val="00F41072"/>
    <w:rsid w:val="00F56490"/>
    <w:rsid w:val="00F65559"/>
    <w:rsid w:val="00F747AD"/>
    <w:rsid w:val="00F91A50"/>
    <w:rsid w:val="00F94DDF"/>
    <w:rsid w:val="00FD0142"/>
    <w:rsid w:val="00FD03F3"/>
    <w:rsid w:val="00FE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40"/>
    <w:rPr>
      <w:sz w:val="18"/>
      <w:szCs w:val="18"/>
    </w:rPr>
  </w:style>
  <w:style w:type="paragraph" w:styleId="a4">
    <w:name w:val="footer"/>
    <w:basedOn w:val="a"/>
    <w:link w:val="Char0"/>
    <w:uiPriority w:val="99"/>
    <w:unhideWhenUsed/>
    <w:rsid w:val="00BC2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40"/>
    <w:rPr>
      <w:sz w:val="18"/>
      <w:szCs w:val="18"/>
    </w:rPr>
  </w:style>
  <w:style w:type="paragraph" w:styleId="a5">
    <w:name w:val="Balloon Text"/>
    <w:basedOn w:val="a"/>
    <w:link w:val="Char1"/>
    <w:uiPriority w:val="99"/>
    <w:semiHidden/>
    <w:unhideWhenUsed/>
    <w:rsid w:val="00AA7DA2"/>
    <w:rPr>
      <w:sz w:val="18"/>
      <w:szCs w:val="18"/>
    </w:rPr>
  </w:style>
  <w:style w:type="character" w:customStyle="1" w:styleId="Char1">
    <w:name w:val="批注框文本 Char"/>
    <w:basedOn w:val="a0"/>
    <w:link w:val="a5"/>
    <w:uiPriority w:val="99"/>
    <w:semiHidden/>
    <w:rsid w:val="00AA7DA2"/>
    <w:rPr>
      <w:rFonts w:ascii="Times New Roman" w:eastAsia="宋体" w:hAnsi="Times New Roman" w:cs="Times New Roman"/>
      <w:sz w:val="18"/>
      <w:szCs w:val="18"/>
    </w:rPr>
  </w:style>
  <w:style w:type="paragraph" w:styleId="a6">
    <w:name w:val="Revision"/>
    <w:hidden/>
    <w:uiPriority w:val="99"/>
    <w:semiHidden/>
    <w:rsid w:val="001C026F"/>
    <w:rPr>
      <w:rFonts w:ascii="Times New Roman" w:eastAsia="宋体" w:hAnsi="Times New Roman" w:cs="Times New Roman"/>
      <w:szCs w:val="20"/>
    </w:rPr>
  </w:style>
  <w:style w:type="paragraph" w:styleId="a7">
    <w:name w:val="Normal (Web)"/>
    <w:basedOn w:val="a"/>
    <w:uiPriority w:val="99"/>
    <w:semiHidden/>
    <w:unhideWhenUsed/>
    <w:rsid w:val="00782E4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40"/>
    <w:rPr>
      <w:sz w:val="18"/>
      <w:szCs w:val="18"/>
    </w:rPr>
  </w:style>
  <w:style w:type="paragraph" w:styleId="a4">
    <w:name w:val="footer"/>
    <w:basedOn w:val="a"/>
    <w:link w:val="Char0"/>
    <w:uiPriority w:val="99"/>
    <w:unhideWhenUsed/>
    <w:rsid w:val="00BC2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40"/>
    <w:rPr>
      <w:sz w:val="18"/>
      <w:szCs w:val="18"/>
    </w:rPr>
  </w:style>
  <w:style w:type="paragraph" w:styleId="a5">
    <w:name w:val="Balloon Text"/>
    <w:basedOn w:val="a"/>
    <w:link w:val="Char1"/>
    <w:uiPriority w:val="99"/>
    <w:semiHidden/>
    <w:unhideWhenUsed/>
    <w:rsid w:val="00AA7DA2"/>
    <w:rPr>
      <w:sz w:val="18"/>
      <w:szCs w:val="18"/>
    </w:rPr>
  </w:style>
  <w:style w:type="character" w:customStyle="1" w:styleId="Char1">
    <w:name w:val="批注框文本 Char"/>
    <w:basedOn w:val="a0"/>
    <w:link w:val="a5"/>
    <w:uiPriority w:val="99"/>
    <w:semiHidden/>
    <w:rsid w:val="00AA7DA2"/>
    <w:rPr>
      <w:rFonts w:ascii="Times New Roman" w:eastAsia="宋体" w:hAnsi="Times New Roman" w:cs="Times New Roman"/>
      <w:sz w:val="18"/>
      <w:szCs w:val="18"/>
    </w:rPr>
  </w:style>
  <w:style w:type="paragraph" w:styleId="a6">
    <w:name w:val="Revision"/>
    <w:hidden/>
    <w:uiPriority w:val="99"/>
    <w:semiHidden/>
    <w:rsid w:val="001C026F"/>
    <w:rPr>
      <w:rFonts w:ascii="Times New Roman" w:eastAsia="宋体" w:hAnsi="Times New Roman" w:cs="Times New Roman"/>
      <w:szCs w:val="20"/>
    </w:rPr>
  </w:style>
  <w:style w:type="paragraph" w:styleId="a7">
    <w:name w:val="Normal (Web)"/>
    <w:basedOn w:val="a"/>
    <w:uiPriority w:val="99"/>
    <w:semiHidden/>
    <w:unhideWhenUsed/>
    <w:rsid w:val="00782E4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903</TotalTime>
  <Pages>1</Pages>
  <Words>307</Words>
  <Characters>314</Characters>
  <Application>Microsoft Office Word</Application>
  <DocSecurity>0</DocSecurity>
  <Lines>14</Lines>
  <Paragraphs>10</Paragraphs>
  <ScaleCrop>false</ScaleCrop>
  <Company>Lenovo (Beijing) Limited</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cp:lastModifiedBy>栾宏斌</cp:lastModifiedBy>
  <cp:revision>51</cp:revision>
  <cp:lastPrinted>2020-08-28T01:11:00Z</cp:lastPrinted>
  <dcterms:created xsi:type="dcterms:W3CDTF">2019-05-13T01:03:00Z</dcterms:created>
  <dcterms:modified xsi:type="dcterms:W3CDTF">2021-10-19T09:48:00Z</dcterms:modified>
</cp:coreProperties>
</file>