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71C27" w:rsidRPr="000631CB" w:rsidRDefault="00C71C27" w:rsidP="00C71C27">
                                  <w:pPr>
                                    <w:jc w:val="center"/>
                                    <w:rPr>
                                      <w:b/>
                                      <w:color w:val="FF0000"/>
                                      <w:w w:val="80"/>
                                    </w:rPr>
                                  </w:pPr>
                                  <w:r w:rsidRPr="000631CB">
                                    <w:rPr>
                                      <w:rFonts w:hint="eastAsia"/>
                                      <w:b/>
                                      <w:color w:val="FF0000"/>
                                      <w:w w:val="80"/>
                                      <w:sz w:val="84"/>
                                    </w:rPr>
                                    <w:t>中共东北大学委员会文件</w:t>
                                  </w:r>
                                </w:p>
                                <w:p w:rsidR="00862ADA" w:rsidRPr="00C71C27" w:rsidRDefault="00862ADA">
                                  <w:pPr>
                                    <w:jc w:val="center"/>
                                    <w:rPr>
                                      <w:b/>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C71C27" w:rsidRPr="000631CB" w:rsidRDefault="00C71C27" w:rsidP="00C71C27">
                            <w:pPr>
                              <w:jc w:val="center"/>
                              <w:rPr>
                                <w:b/>
                                <w:color w:val="FF0000"/>
                                <w:w w:val="80"/>
                              </w:rPr>
                            </w:pPr>
                            <w:r w:rsidRPr="000631CB">
                              <w:rPr>
                                <w:rFonts w:hint="eastAsia"/>
                                <w:b/>
                                <w:color w:val="FF0000"/>
                                <w:w w:val="80"/>
                                <w:sz w:val="84"/>
                              </w:rPr>
                              <w:t>中共东北大学委员会文件</w:t>
                            </w:r>
                          </w:p>
                          <w:p w:rsidR="00862ADA" w:rsidRPr="00C71C27" w:rsidRDefault="00862ADA">
                            <w:pPr>
                              <w:jc w:val="center"/>
                              <w:rPr>
                                <w:b/>
                                <w:color w:val="FF0000"/>
                              </w:rPr>
                            </w:pP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695A9E">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东大党字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18</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695A9E" w:rsidRDefault="00695A9E" w:rsidP="00F63FE5">
      <w:pPr>
        <w:jc w:val="center"/>
        <w:rPr>
          <w:rFonts w:asciiTheme="majorEastAsia" w:eastAsiaTheme="majorEastAsia" w:hAnsiTheme="majorEastAsia"/>
          <w:b/>
          <w:sz w:val="44"/>
          <w:szCs w:val="44"/>
        </w:rPr>
      </w:pPr>
      <w:bookmarkStart w:id="3" w:name="PO_gwnr"/>
      <w:r w:rsidRPr="00B6237A">
        <w:rPr>
          <w:rFonts w:asciiTheme="majorEastAsia" w:eastAsiaTheme="majorEastAsia" w:hAnsiTheme="majorEastAsia" w:hint="eastAsia"/>
          <w:b/>
          <w:sz w:val="44"/>
          <w:szCs w:val="44"/>
        </w:rPr>
        <w:t>关于印发《东北大学新媒体平台</w:t>
      </w:r>
    </w:p>
    <w:p w:rsidR="00695A9E" w:rsidRPr="00B6237A" w:rsidRDefault="00695A9E" w:rsidP="00F63FE5">
      <w:pPr>
        <w:jc w:val="center"/>
        <w:rPr>
          <w:rFonts w:asciiTheme="majorEastAsia" w:eastAsiaTheme="majorEastAsia" w:hAnsiTheme="majorEastAsia"/>
          <w:b/>
          <w:sz w:val="44"/>
          <w:szCs w:val="44"/>
        </w:rPr>
      </w:pPr>
      <w:r w:rsidRPr="00B6237A">
        <w:rPr>
          <w:rFonts w:asciiTheme="majorEastAsia" w:eastAsiaTheme="majorEastAsia" w:hAnsiTheme="majorEastAsia" w:hint="eastAsia"/>
          <w:b/>
          <w:sz w:val="44"/>
          <w:szCs w:val="44"/>
        </w:rPr>
        <w:t>管理办法（暂行）》的通知</w:t>
      </w:r>
    </w:p>
    <w:p w:rsidR="00695A9E" w:rsidRPr="00B707AC" w:rsidRDefault="00695A9E">
      <w:pPr>
        <w:rPr>
          <w:rFonts w:ascii="华文仿宋" w:eastAsia="华文仿宋" w:hAnsi="华文仿宋"/>
          <w:sz w:val="30"/>
          <w:szCs w:val="30"/>
        </w:rPr>
      </w:pPr>
    </w:p>
    <w:p w:rsidR="00695A9E" w:rsidRPr="00695A9E" w:rsidRDefault="00695A9E" w:rsidP="00B6237A">
      <w:pPr>
        <w:spacing w:line="560" w:lineRule="exact"/>
        <w:rPr>
          <w:rFonts w:ascii="仿宋_GB2312" w:eastAsia="仿宋_GB2312" w:hAnsi="华文仿宋"/>
          <w:sz w:val="32"/>
          <w:szCs w:val="32"/>
        </w:rPr>
      </w:pPr>
      <w:r w:rsidRPr="00695A9E">
        <w:rPr>
          <w:rFonts w:ascii="仿宋_GB2312" w:eastAsia="仿宋_GB2312" w:hAnsi="华文仿宋" w:hint="eastAsia"/>
          <w:sz w:val="32"/>
          <w:szCs w:val="32"/>
        </w:rPr>
        <w:t>各部门：</w:t>
      </w:r>
    </w:p>
    <w:p w:rsidR="00695A9E" w:rsidRPr="00695A9E" w:rsidRDefault="00695A9E" w:rsidP="00B6237A">
      <w:pPr>
        <w:spacing w:line="560" w:lineRule="exact"/>
        <w:ind w:firstLine="600"/>
        <w:rPr>
          <w:rFonts w:ascii="仿宋_GB2312" w:eastAsia="仿宋_GB2312" w:hAnsi="华文仿宋"/>
          <w:sz w:val="32"/>
          <w:szCs w:val="32"/>
        </w:rPr>
      </w:pPr>
      <w:r w:rsidRPr="00695A9E">
        <w:rPr>
          <w:rFonts w:ascii="仿宋_GB2312" w:eastAsia="仿宋_GB2312" w:hAnsi="华文仿宋" w:hint="eastAsia"/>
          <w:sz w:val="32"/>
          <w:szCs w:val="32"/>
        </w:rPr>
        <w:t>为进一步加强校园新媒体平台的建设和管理，充分发挥新媒体平台在信息传播、思想教育、舆论引导等方面的积极作用，结合我校实际情况，制定《东北大学新媒体平台管理办法（暂行）》，并印发给你们，请认真贯彻执行。</w:t>
      </w:r>
    </w:p>
    <w:p w:rsidR="00695A9E" w:rsidRPr="00695A9E" w:rsidRDefault="00695A9E" w:rsidP="00B6237A">
      <w:pPr>
        <w:spacing w:line="560" w:lineRule="exact"/>
        <w:ind w:firstLine="600"/>
        <w:rPr>
          <w:rFonts w:ascii="仿宋_GB2312" w:eastAsia="仿宋_GB2312" w:hAnsi="华文仿宋"/>
          <w:sz w:val="32"/>
          <w:szCs w:val="32"/>
        </w:rPr>
      </w:pPr>
    </w:p>
    <w:p w:rsidR="00695A9E" w:rsidRPr="00695A9E" w:rsidRDefault="00695A9E" w:rsidP="00B6237A">
      <w:pPr>
        <w:spacing w:line="560" w:lineRule="exact"/>
        <w:ind w:right="600" w:firstLine="600"/>
        <w:jc w:val="center"/>
        <w:rPr>
          <w:rFonts w:ascii="仿宋_GB2312" w:eastAsia="仿宋_GB2312" w:hAnsi="华文仿宋"/>
          <w:sz w:val="32"/>
          <w:szCs w:val="32"/>
        </w:rPr>
      </w:pPr>
      <w:r w:rsidRPr="00695A9E">
        <w:rPr>
          <w:rFonts w:ascii="仿宋_GB2312" w:eastAsia="仿宋_GB2312" w:hAnsi="华文仿宋" w:hint="eastAsia"/>
          <w:sz w:val="32"/>
          <w:szCs w:val="32"/>
        </w:rPr>
        <w:t xml:space="preserve">                         中共东北大学委员会</w:t>
      </w:r>
    </w:p>
    <w:p w:rsidR="00695A9E" w:rsidRPr="00695A9E" w:rsidRDefault="00695A9E" w:rsidP="00B6237A">
      <w:pPr>
        <w:spacing w:line="560" w:lineRule="exact"/>
        <w:ind w:right="600" w:firstLine="600"/>
        <w:jc w:val="center"/>
        <w:rPr>
          <w:rFonts w:ascii="仿宋_GB2312" w:eastAsia="仿宋_GB2312" w:hAnsi="华文仿宋"/>
          <w:sz w:val="32"/>
          <w:szCs w:val="32"/>
        </w:rPr>
      </w:pPr>
      <w:r w:rsidRPr="00695A9E">
        <w:rPr>
          <w:rFonts w:ascii="仿宋_GB2312" w:eastAsia="仿宋_GB2312" w:hAnsi="华文仿宋" w:hint="eastAsia"/>
          <w:sz w:val="32"/>
          <w:szCs w:val="32"/>
        </w:rPr>
        <w:t xml:space="preserve">                          2017年3月6日</w:t>
      </w:r>
    </w:p>
    <w:p w:rsidR="00695A9E" w:rsidRDefault="00695A9E" w:rsidP="00B6237A">
      <w:pPr>
        <w:spacing w:line="560" w:lineRule="exact"/>
        <w:ind w:firstLine="600"/>
        <w:jc w:val="right"/>
        <w:rPr>
          <w:rFonts w:ascii="华文仿宋" w:eastAsia="华文仿宋" w:hAnsi="华文仿宋"/>
          <w:sz w:val="30"/>
          <w:szCs w:val="30"/>
        </w:rPr>
      </w:pPr>
    </w:p>
    <w:p w:rsidR="00695A9E" w:rsidRDefault="00695A9E" w:rsidP="00B6237A">
      <w:pPr>
        <w:spacing w:line="560" w:lineRule="exact"/>
        <w:ind w:firstLine="600"/>
        <w:jc w:val="right"/>
        <w:rPr>
          <w:rFonts w:ascii="华文仿宋" w:eastAsia="华文仿宋" w:hAnsi="华文仿宋"/>
          <w:sz w:val="30"/>
          <w:szCs w:val="30"/>
        </w:rPr>
      </w:pPr>
    </w:p>
    <w:p w:rsidR="00695A9E" w:rsidRPr="00B6237A" w:rsidRDefault="00695A9E" w:rsidP="00B6237A">
      <w:pPr>
        <w:spacing w:line="560" w:lineRule="exact"/>
        <w:jc w:val="center"/>
        <w:rPr>
          <w:rFonts w:asciiTheme="majorEastAsia" w:eastAsiaTheme="majorEastAsia" w:hAnsiTheme="majorEastAsia"/>
          <w:b/>
          <w:color w:val="000000" w:themeColor="text1"/>
          <w:sz w:val="44"/>
          <w:szCs w:val="44"/>
        </w:rPr>
      </w:pPr>
      <w:r w:rsidRPr="00B6237A">
        <w:rPr>
          <w:rFonts w:asciiTheme="majorEastAsia" w:eastAsiaTheme="majorEastAsia" w:hAnsiTheme="majorEastAsia" w:hint="eastAsia"/>
          <w:b/>
          <w:color w:val="000000" w:themeColor="text1"/>
          <w:sz w:val="44"/>
          <w:szCs w:val="44"/>
        </w:rPr>
        <w:lastRenderedPageBreak/>
        <w:t>东北大学新媒体平台</w:t>
      </w:r>
      <w:r w:rsidRPr="00B6237A">
        <w:rPr>
          <w:rFonts w:asciiTheme="majorEastAsia" w:eastAsiaTheme="majorEastAsia" w:hAnsiTheme="majorEastAsia"/>
          <w:b/>
          <w:color w:val="000000" w:themeColor="text1"/>
          <w:sz w:val="44"/>
          <w:szCs w:val="44"/>
        </w:rPr>
        <w:t>管理办法</w:t>
      </w:r>
      <w:r w:rsidRPr="00B6237A">
        <w:rPr>
          <w:rFonts w:asciiTheme="majorEastAsia" w:eastAsiaTheme="majorEastAsia" w:hAnsiTheme="majorEastAsia" w:hint="eastAsia"/>
          <w:b/>
          <w:color w:val="000000" w:themeColor="text1"/>
          <w:sz w:val="44"/>
          <w:szCs w:val="44"/>
        </w:rPr>
        <w:t>（暂行）</w:t>
      </w:r>
    </w:p>
    <w:p w:rsidR="00695A9E" w:rsidRPr="0073127C" w:rsidRDefault="00695A9E" w:rsidP="00B6237A">
      <w:pPr>
        <w:spacing w:line="560" w:lineRule="exact"/>
        <w:jc w:val="center"/>
        <w:rPr>
          <w:rFonts w:ascii="黑体" w:eastAsia="黑体" w:hAnsi="黑体"/>
          <w:color w:val="000000" w:themeColor="text1"/>
          <w:sz w:val="36"/>
          <w:szCs w:val="36"/>
        </w:rPr>
      </w:pPr>
    </w:p>
    <w:p w:rsidR="00695A9E" w:rsidRPr="00B6237A" w:rsidRDefault="00695A9E" w:rsidP="00B6237A">
      <w:pPr>
        <w:pStyle w:val="a9"/>
        <w:adjustRightInd w:val="0"/>
        <w:snapToGrid w:val="0"/>
        <w:spacing w:before="0" w:beforeAutospacing="0" w:after="0" w:afterAutospacing="0" w:line="560" w:lineRule="exact"/>
        <w:jc w:val="center"/>
        <w:rPr>
          <w:rFonts w:ascii="黑体" w:eastAsia="黑体" w:hAnsi="黑体"/>
          <w:b/>
          <w:color w:val="000000" w:themeColor="text1"/>
          <w:sz w:val="32"/>
          <w:szCs w:val="32"/>
        </w:rPr>
      </w:pPr>
      <w:r w:rsidRPr="00B6237A">
        <w:rPr>
          <w:rStyle w:val="aa"/>
          <w:rFonts w:ascii="黑体" w:eastAsia="黑体" w:hAnsi="黑体"/>
          <w:b w:val="0"/>
          <w:color w:val="000000" w:themeColor="text1"/>
          <w:sz w:val="32"/>
          <w:szCs w:val="32"/>
        </w:rPr>
        <w:t>一、总则</w:t>
      </w:r>
    </w:p>
    <w:p w:rsidR="00695A9E" w:rsidRPr="00B6237A" w:rsidRDefault="00695A9E" w:rsidP="00540A20">
      <w:pPr>
        <w:pStyle w:val="a9"/>
        <w:adjustRightInd w:val="0"/>
        <w:snapToGrid w:val="0"/>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sidRPr="00B6237A">
        <w:rPr>
          <w:rFonts w:ascii="仿宋_GB2312" w:eastAsia="仿宋_GB2312" w:hAnsi="仿宋" w:hint="eastAsia"/>
          <w:b/>
          <w:color w:val="000000" w:themeColor="text1"/>
          <w:sz w:val="32"/>
          <w:szCs w:val="32"/>
        </w:rPr>
        <w:t xml:space="preserve">第一条 </w:t>
      </w:r>
      <w:r w:rsidRPr="00B6237A">
        <w:rPr>
          <w:rFonts w:ascii="仿宋_GB2312" w:eastAsia="仿宋_GB2312" w:hAnsi="仿宋" w:hint="eastAsia"/>
          <w:color w:val="000000" w:themeColor="text1"/>
          <w:sz w:val="32"/>
          <w:szCs w:val="32"/>
        </w:rPr>
        <w:t>为进一步加强校园新媒体平台的建设与管理，充分发挥新媒体平台在信息传播、思想教育、舆论引导等方面 的积极作用，根据国家有关法律法规以及教育部、国家互联网信息办公室、工业和信息化部、公安部等有关文件精神，根据中共中央、国务院《关于加强和改进新形势下高校思想政治工作的意见》的有关要求及学校实际，制定本办法。</w:t>
      </w:r>
    </w:p>
    <w:p w:rsidR="00695A9E" w:rsidRPr="00B6237A" w:rsidRDefault="00695A9E" w:rsidP="00540A20">
      <w:pPr>
        <w:adjustRightInd w:val="0"/>
        <w:snapToGrid w:val="0"/>
        <w:spacing w:line="560" w:lineRule="exact"/>
        <w:ind w:firstLineChars="200" w:firstLine="643"/>
        <w:rPr>
          <w:rFonts w:ascii="仿宋_GB2312" w:eastAsia="仿宋_GB2312" w:hAnsi="仿宋"/>
          <w:color w:val="000000" w:themeColor="text1"/>
          <w:sz w:val="32"/>
          <w:szCs w:val="32"/>
        </w:rPr>
      </w:pPr>
      <w:r w:rsidRPr="00B6237A">
        <w:rPr>
          <w:rFonts w:ascii="仿宋_GB2312" w:eastAsia="仿宋_GB2312" w:hAnsi="仿宋" w:hint="eastAsia"/>
          <w:b/>
          <w:color w:val="000000" w:themeColor="text1"/>
          <w:sz w:val="32"/>
          <w:szCs w:val="32"/>
        </w:rPr>
        <w:t>第二条</w:t>
      </w:r>
      <w:r w:rsidRPr="00B6237A">
        <w:rPr>
          <w:rFonts w:ascii="仿宋_GB2312" w:eastAsia="仿宋_GB2312" w:hAnsi="仿宋" w:hint="eastAsia"/>
          <w:color w:val="000000" w:themeColor="text1"/>
          <w:sz w:val="32"/>
          <w:szCs w:val="32"/>
        </w:rPr>
        <w:t xml:space="preserve"> 本办法适用于以东北大学和东北大学校机关、学院（部、实验室）、直属部门、产业及其下属机构和师生群团组织等名义注册，并使用真实组织信息运营的微博、微信、移动客户端（APP）、头条新闻号等新媒体平台。</w:t>
      </w:r>
    </w:p>
    <w:p w:rsidR="00695A9E" w:rsidRPr="00B6237A" w:rsidRDefault="00695A9E" w:rsidP="00540A20">
      <w:pPr>
        <w:adjustRightInd w:val="0"/>
        <w:snapToGrid w:val="0"/>
        <w:spacing w:line="560" w:lineRule="exact"/>
        <w:ind w:firstLineChars="200" w:firstLine="643"/>
        <w:rPr>
          <w:rFonts w:ascii="仿宋_GB2312" w:eastAsia="仿宋_GB2312" w:hAnsi="仿宋"/>
          <w:color w:val="000000" w:themeColor="text1"/>
          <w:sz w:val="32"/>
          <w:szCs w:val="32"/>
        </w:rPr>
      </w:pPr>
      <w:r w:rsidRPr="00B6237A">
        <w:rPr>
          <w:rFonts w:ascii="仿宋_GB2312" w:eastAsia="仿宋_GB2312" w:hAnsi="仿宋" w:hint="eastAsia"/>
          <w:b/>
          <w:color w:val="000000" w:themeColor="text1"/>
          <w:sz w:val="32"/>
          <w:szCs w:val="32"/>
        </w:rPr>
        <w:t xml:space="preserve">第三条 </w:t>
      </w:r>
      <w:r w:rsidRPr="00B6237A">
        <w:rPr>
          <w:rFonts w:ascii="仿宋_GB2312" w:eastAsia="仿宋_GB2312" w:hAnsi="仿宋" w:hint="eastAsia"/>
          <w:color w:val="000000" w:themeColor="text1"/>
          <w:sz w:val="32"/>
          <w:szCs w:val="32"/>
        </w:rPr>
        <w:t>新媒体平台的建设与管理应全面贯彻党和国家的新闻宣传和文化建设方针，以营造健康舆论场，激发网络正能量为目标，坚持“积极利用、科学发展、依规管理、确保安全”的原则，遵循传播规律、树立正确导向、加强内容建设，营造文明健康、积极向上的网络环境，为学校改革发展提供坚强的舆论保障。</w:t>
      </w:r>
    </w:p>
    <w:p w:rsidR="00695A9E" w:rsidRPr="00B6237A" w:rsidRDefault="00695A9E" w:rsidP="00B6237A">
      <w:pPr>
        <w:pStyle w:val="a9"/>
        <w:adjustRightInd w:val="0"/>
        <w:snapToGrid w:val="0"/>
        <w:spacing w:before="0" w:beforeAutospacing="0" w:after="0" w:afterAutospacing="0" w:line="560" w:lineRule="exact"/>
        <w:jc w:val="center"/>
        <w:rPr>
          <w:rStyle w:val="aa"/>
          <w:rFonts w:ascii="黑体" w:eastAsia="黑体" w:hAnsi="黑体"/>
          <w:b w:val="0"/>
          <w:color w:val="000000" w:themeColor="text1"/>
          <w:sz w:val="32"/>
          <w:szCs w:val="32"/>
        </w:rPr>
      </w:pPr>
      <w:r w:rsidRPr="00B6237A">
        <w:rPr>
          <w:rStyle w:val="aa"/>
          <w:rFonts w:ascii="黑体" w:eastAsia="黑体" w:hAnsi="黑体" w:hint="eastAsia"/>
          <w:b w:val="0"/>
          <w:color w:val="000000" w:themeColor="text1"/>
          <w:sz w:val="32"/>
          <w:szCs w:val="32"/>
        </w:rPr>
        <w:t>二、管理架构及职能</w:t>
      </w:r>
    </w:p>
    <w:p w:rsidR="00695A9E" w:rsidRPr="00B6237A" w:rsidRDefault="00695A9E" w:rsidP="00540A20">
      <w:pPr>
        <w:pStyle w:val="a9"/>
        <w:adjustRightInd w:val="0"/>
        <w:snapToGrid w:val="0"/>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第四条</w:t>
      </w:r>
      <w:r w:rsidRPr="00B6237A">
        <w:rPr>
          <w:rFonts w:ascii="仿宋_GB2312" w:eastAsia="仿宋_GB2312" w:hAnsi="仿宋" w:hint="eastAsia"/>
          <w:color w:val="000000" w:themeColor="text1"/>
          <w:sz w:val="32"/>
          <w:szCs w:val="32"/>
        </w:rPr>
        <w:t xml:space="preserve"> 各级新媒体平台的建设与管理在学校党委统一领导下进行。学校成立“东北大学新媒体建设管理指导委员会”（以下简称委员会），成员由相关职能部门负责人和网络专家组成，负责全校新媒体建设与管理的统筹规划、组织协调、宏观指导和监督检查。委员会下设办公室，挂靠在党委宣传部，负责新媒体建设与管理的日常工作。</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第五条</w:t>
      </w:r>
      <w:r w:rsidRPr="00B6237A">
        <w:rPr>
          <w:rFonts w:ascii="仿宋_GB2312" w:eastAsia="仿宋_GB2312" w:hAnsi="仿宋" w:hint="eastAsia"/>
          <w:color w:val="000000" w:themeColor="text1"/>
          <w:sz w:val="32"/>
          <w:szCs w:val="32"/>
        </w:rPr>
        <w:t xml:space="preserve"> 校内新媒体平台实行分级制。以东北大学名义注册、主办的官方微博、官方微信、官方头条新闻号等为一级平台；以校机关、学院（部、实验室）、直属部门、产业等处级部门名义注册、主办的新媒体为二级平台；以处级部门下辖的各级组织名义注册、主办的新媒体为三级平台。</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第六条</w:t>
      </w:r>
      <w:r w:rsidRPr="00B6237A">
        <w:rPr>
          <w:rFonts w:ascii="仿宋_GB2312" w:eastAsia="仿宋_GB2312" w:hAnsi="仿宋" w:hint="eastAsia"/>
          <w:color w:val="000000" w:themeColor="text1"/>
          <w:sz w:val="32"/>
          <w:szCs w:val="32"/>
        </w:rPr>
        <w:t xml:space="preserve"> 学校根据新媒体平台分级及其隶属关系实行明确的平台责任制。党委宣传部负责一级平台的建设与运营，二级平台的审核审批以及全校各级新媒体平台的备案管理、监督考核等；各处级部门负责自办二级平台的建设与运营，以及下辖三级平台的审核审批、监督考核等；各教学科研基层学术组织、基层党组织、教工群团组织的负责人及各级学生组织负责（指导）教师是自办三级平台的第一责任人，应严格履行对平台建设与运营的指导与监督责任。</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第七条</w:t>
      </w:r>
      <w:r w:rsidRPr="00B6237A">
        <w:rPr>
          <w:rFonts w:ascii="仿宋_GB2312" w:eastAsia="仿宋_GB2312" w:hAnsi="仿宋" w:hint="eastAsia"/>
          <w:color w:val="000000" w:themeColor="text1"/>
          <w:sz w:val="32"/>
          <w:szCs w:val="32"/>
        </w:rPr>
        <w:t xml:space="preserve"> 下辖多个新媒体平台的处级部门，原则上应成立由主要领导、相关负责人和专家组成的新媒体工作小组，专门负责下辖新媒体平台建设的指导及日常各项管理工作。</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第八条</w:t>
      </w:r>
      <w:r w:rsidRPr="00B6237A">
        <w:rPr>
          <w:rFonts w:ascii="仿宋_GB2312" w:eastAsia="仿宋_GB2312" w:hAnsi="仿宋" w:hint="eastAsia"/>
          <w:color w:val="000000" w:themeColor="text1"/>
          <w:sz w:val="32"/>
          <w:szCs w:val="32"/>
        </w:rPr>
        <w:t xml:space="preserve"> 全校广大师生是各级新媒体平台的服务对象，广大师生应主动参与、积极配合做好新媒体平台的建设、管理、运营和监督。</w:t>
      </w:r>
    </w:p>
    <w:p w:rsidR="00695A9E" w:rsidRPr="00B6237A" w:rsidRDefault="00695A9E" w:rsidP="00B6237A">
      <w:pPr>
        <w:pStyle w:val="a9"/>
        <w:adjustRightInd w:val="0"/>
        <w:snapToGrid w:val="0"/>
        <w:spacing w:before="0" w:beforeAutospacing="0" w:after="0" w:afterAutospacing="0" w:line="560" w:lineRule="exact"/>
        <w:jc w:val="center"/>
        <w:rPr>
          <w:rStyle w:val="aa"/>
          <w:rFonts w:ascii="黑体" w:eastAsia="黑体" w:hAnsi="黑体"/>
          <w:b w:val="0"/>
          <w:color w:val="000000" w:themeColor="text1"/>
          <w:sz w:val="32"/>
          <w:szCs w:val="32"/>
        </w:rPr>
      </w:pPr>
      <w:r w:rsidRPr="00B6237A">
        <w:rPr>
          <w:rStyle w:val="aa"/>
          <w:rFonts w:ascii="黑体" w:eastAsia="黑体" w:hAnsi="黑体" w:hint="eastAsia"/>
          <w:b w:val="0"/>
          <w:color w:val="000000" w:themeColor="text1"/>
          <w:sz w:val="32"/>
          <w:szCs w:val="32"/>
        </w:rPr>
        <w:t>三、申报审批管理</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第九条</w:t>
      </w:r>
      <w:r w:rsidRPr="00B6237A">
        <w:rPr>
          <w:rFonts w:ascii="仿宋_GB2312" w:eastAsia="仿宋_GB2312" w:hAnsi="仿宋" w:hint="eastAsia"/>
          <w:color w:val="000000" w:themeColor="text1"/>
          <w:sz w:val="32"/>
          <w:szCs w:val="32"/>
        </w:rPr>
        <w:t xml:space="preserve"> 校内新媒体平台的增设需履行相应的申报、审批程序，未经申报审批，任何部门、组织和个人不得以学校和其他各类校内组织名义开通或运营新媒体平台。具体申报审批程序如下：</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（一）申报部门（部位）提出申请，并填写《东北大学新媒体平台开设申请表》，其中，申报二级平台的报党委宣传部，申报三级平台的报所属部门；</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bookmarkStart w:id="4" w:name="OLE_LINK1"/>
      <w:bookmarkStart w:id="5" w:name="OLE_LINK2"/>
      <w:r w:rsidRPr="00B6237A">
        <w:rPr>
          <w:rFonts w:ascii="仿宋_GB2312" w:eastAsia="仿宋_GB2312" w:hAnsi="仿宋" w:hint="eastAsia"/>
          <w:color w:val="000000" w:themeColor="text1"/>
          <w:sz w:val="32"/>
          <w:szCs w:val="32"/>
        </w:rPr>
        <w:t>（二）党委宣传部组织“东北大学新媒体建设管理指导委员会”对二级平台的申请进行审议审批，各部门组织本部门新媒体工作小组对三级平台的申请进行审议审批；</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（三）审批通过后，申请部门（部位）应在30个工作日内开通新媒体平台。</w:t>
      </w:r>
    </w:p>
    <w:bookmarkEnd w:id="4"/>
    <w:bookmarkEnd w:id="5"/>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第十条</w:t>
      </w:r>
      <w:r w:rsidRPr="00B6237A">
        <w:rPr>
          <w:rFonts w:ascii="仿宋_GB2312" w:eastAsia="仿宋_GB2312" w:hAnsi="仿宋" w:hint="eastAsia"/>
          <w:color w:val="000000" w:themeColor="text1"/>
          <w:sz w:val="32"/>
          <w:szCs w:val="32"/>
        </w:rPr>
        <w:t xml:space="preserve"> 各级新媒体平台运营期间，如发生负责人员变动、账号及名称变更或平台撤销，须填写《东北大学新媒体平台变更、撤销备案表》。其中，二级平台须报党委宣传部备案，三级平台须报所属部门备案。</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第十一条</w:t>
      </w:r>
      <w:r w:rsidRPr="00B6237A">
        <w:rPr>
          <w:rFonts w:ascii="仿宋_GB2312" w:eastAsia="仿宋_GB2312" w:hAnsi="仿宋" w:hint="eastAsia"/>
          <w:color w:val="000000" w:themeColor="text1"/>
          <w:sz w:val="32"/>
          <w:szCs w:val="32"/>
        </w:rPr>
        <w:t xml:space="preserve"> 各级新媒体平台运营期间，如发生机构撤并、基层党组织调整或师生群团组织解散的（如社团或临时性师生团体解散，已经毕业的学生班级等），以其名义注册的新媒体平台不得继续运营，相关负责部门（部位）应及时填报《东北大学新媒体平台变更、注销备案表》履行平台注销手续。其中，二级平台须报党委宣传部备案，三级平台须报所属部门备案。</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第十二条</w:t>
      </w:r>
      <w:r w:rsidRPr="00B6237A">
        <w:rPr>
          <w:rFonts w:ascii="仿宋_GB2312" w:eastAsia="仿宋_GB2312" w:hAnsi="仿宋" w:hint="eastAsia"/>
          <w:color w:val="000000" w:themeColor="text1"/>
          <w:sz w:val="32"/>
          <w:szCs w:val="32"/>
        </w:rPr>
        <w:t xml:space="preserve"> 在申请注册或认证新媒体平台过程中，如需借用东北大学组织机构代码证，须至少符合如下条件中的1项，且须向“东北大学新媒体建设管理指导委员会”提交相关书面申请材料（材料应详细说明平台认证的重要性、必要性及运营效果，特别是预期为学校发展建设带来的经济社会效益），经论证后，方可按照相关流程办理。具体条件如下：</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（一）具有代表学校发布某类专门信息职能的部门（部位）；</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（二）经学校研究特别授权允许代表学校发布某类专门信息的部门（部位）；</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（三）其他经学校研究允许注册或认证平台的部门（部位）。</w:t>
      </w:r>
    </w:p>
    <w:p w:rsidR="00695A9E" w:rsidRPr="00B6237A" w:rsidRDefault="00695A9E" w:rsidP="00B6237A">
      <w:pPr>
        <w:pStyle w:val="a9"/>
        <w:adjustRightInd w:val="0"/>
        <w:snapToGrid w:val="0"/>
        <w:spacing w:before="0" w:beforeAutospacing="0" w:after="0" w:afterAutospacing="0" w:line="560" w:lineRule="exact"/>
        <w:jc w:val="center"/>
        <w:rPr>
          <w:rStyle w:val="aa"/>
          <w:rFonts w:ascii="黑体" w:eastAsia="黑体" w:hAnsi="黑体"/>
          <w:b w:val="0"/>
          <w:color w:val="000000" w:themeColor="text1"/>
          <w:sz w:val="32"/>
          <w:szCs w:val="32"/>
        </w:rPr>
      </w:pPr>
      <w:r w:rsidRPr="00B6237A">
        <w:rPr>
          <w:rStyle w:val="aa"/>
          <w:rFonts w:ascii="黑体" w:eastAsia="黑体" w:hAnsi="黑体" w:hint="eastAsia"/>
          <w:b w:val="0"/>
          <w:color w:val="000000" w:themeColor="text1"/>
          <w:sz w:val="32"/>
          <w:szCs w:val="32"/>
        </w:rPr>
        <w:t>四、运营管理</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第十三条</w:t>
      </w:r>
      <w:r w:rsidRPr="00B6237A">
        <w:rPr>
          <w:rFonts w:ascii="仿宋_GB2312" w:eastAsia="仿宋_GB2312" w:hAnsi="仿宋" w:hint="eastAsia"/>
          <w:color w:val="000000" w:themeColor="text1"/>
          <w:sz w:val="32"/>
          <w:szCs w:val="32"/>
        </w:rPr>
        <w:t xml:space="preserve"> 新媒体平台的日常运营管理应遵守宪法、法律、行政法规和学校各项规章制度，严格按照“谁主办、谁负责，谁审批、谁监管”的原则，坚持正确舆论导向，自觉维护国家利益、公共利益和学校利益。</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第十四条</w:t>
      </w:r>
      <w:r w:rsidRPr="00B6237A">
        <w:rPr>
          <w:rFonts w:ascii="仿宋_GB2312" w:eastAsia="仿宋_GB2312" w:hAnsi="仿宋" w:hint="eastAsia"/>
          <w:color w:val="000000" w:themeColor="text1"/>
          <w:sz w:val="32"/>
          <w:szCs w:val="32"/>
        </w:rPr>
        <w:t xml:space="preserve"> 各级新媒体平台应组建专门的运营管理工作团队，并参考本办法制定详细的运营管理细则。明确具体负责人和执行人，实现专人专管，原则上不得委托非本单位的任何个人或校外公司单独运营和管理。</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第十五条</w:t>
      </w:r>
      <w:r w:rsidRPr="00B6237A">
        <w:rPr>
          <w:rFonts w:ascii="仿宋_GB2312" w:eastAsia="仿宋_GB2312" w:hAnsi="仿宋" w:hint="eastAsia"/>
          <w:color w:val="000000" w:themeColor="text1"/>
          <w:sz w:val="32"/>
          <w:szCs w:val="32"/>
        </w:rPr>
        <w:t xml:space="preserve"> 各级新媒体平台应建立健全内容发布审查机制，要有明确的信息发布频次，严格执行“先审后发”制度，应至少安排1名专人审核把关。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（一）以学校各部门名义开通的平台原则上应由部门主要负责人审核把关；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（二）以校级学生群团组织名义开通的平台根据其隶属关系原则上应由校团委或研究生院主要负责人审核把关；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（三）以院级学生群团组织名义开通的平台原则上应由学院主管学生工作的主要负责人审核把关；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（四）以教学科研基层学术组织或基层党支部名义开通的平台，原则上应由组织负责人或支部书记审核把关；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（五）以职工群团组织名义开通的平台，原则上应由组织负责人审核把关；</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（六）以学生团支部、党支部、班级、专业或临时性社会实践团体等名义开通的平台原则上应由院级学生工作主管部门相关老师负责宏观把控并委派政治立场坚定、认真负责的学生干部负责日常运营管理。</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第十六条</w:t>
      </w:r>
      <w:r w:rsidRPr="00B6237A">
        <w:rPr>
          <w:rFonts w:ascii="仿宋_GB2312" w:eastAsia="仿宋_GB2312" w:hAnsi="仿宋" w:hint="eastAsia"/>
          <w:color w:val="000000" w:themeColor="text1"/>
          <w:sz w:val="32"/>
          <w:szCs w:val="32"/>
        </w:rPr>
        <w:t xml:space="preserve"> 各级新媒体平台要高度重视所发布内容的真实性和准确性，注重发布内容的权威性和实用性，增强发布内容的丰富性和可读性。发布的内容应严格遵循如下规定：</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（一）严禁发布违反《国家互联网信息服务管理办法》《知识产权管理规定》等相关文件要求的信息；</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（二）严禁制作、复制、发布、传播不真实信息或涉密信息；</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（三）未经本人同意，严禁制作、发布、传播能够识别他人身份和涉及他人隐私的信息；</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（四）严禁发布损害学校声誉或可能引起社会负面舆论争议的信息；</w:t>
      </w:r>
    </w:p>
    <w:p w:rsidR="00695A9E" w:rsidRPr="00B6237A" w:rsidRDefault="00695A9E" w:rsidP="000465A8">
      <w:pPr>
        <w:pStyle w:val="a9"/>
        <w:adjustRightInd w:val="0"/>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sidRPr="00B6237A">
        <w:rPr>
          <w:rFonts w:ascii="仿宋_GB2312" w:eastAsia="仿宋_GB2312" w:hAnsi="仿宋" w:hint="eastAsia"/>
          <w:color w:val="000000" w:themeColor="text1"/>
          <w:sz w:val="32"/>
          <w:szCs w:val="32"/>
        </w:rPr>
        <w:t>（五）严禁发布或转载敏感话题及经营性商业活动信息。</w:t>
      </w:r>
    </w:p>
    <w:p w:rsidR="00695A9E" w:rsidRPr="00B6237A" w:rsidRDefault="00695A9E" w:rsidP="00540A20">
      <w:pPr>
        <w:pStyle w:val="a9"/>
        <w:adjustRightInd w:val="0"/>
        <w:snapToGrid w:val="0"/>
        <w:spacing w:before="0" w:beforeAutospacing="0" w:after="0" w:afterAutospacing="0" w:line="560" w:lineRule="exact"/>
        <w:ind w:firstLineChars="196" w:firstLine="630"/>
        <w:jc w:val="both"/>
        <w:rPr>
          <w:rFonts w:ascii="仿宋_GB2312" w:eastAsia="仿宋_GB2312" w:hAnsi="仿宋"/>
          <w:color w:val="000000" w:themeColor="text1"/>
          <w:sz w:val="32"/>
          <w:szCs w:val="32"/>
        </w:rPr>
      </w:pPr>
      <w:r w:rsidRPr="000465A8">
        <w:rPr>
          <w:rFonts w:ascii="仿宋_GB2312" w:eastAsia="仿宋_GB2312" w:hAnsi="仿宋" w:hint="eastAsia"/>
          <w:b/>
          <w:color w:val="000000" w:themeColor="text1"/>
          <w:sz w:val="32"/>
          <w:szCs w:val="32"/>
        </w:rPr>
        <w:t>第十七条</w:t>
      </w:r>
      <w:r w:rsidRPr="00B6237A">
        <w:rPr>
          <w:rFonts w:ascii="仿宋_GB2312" w:eastAsia="仿宋_GB2312" w:hAnsi="仿宋" w:hint="eastAsia"/>
          <w:color w:val="000000" w:themeColor="text1"/>
          <w:sz w:val="32"/>
          <w:szCs w:val="32"/>
        </w:rPr>
        <w:t xml:space="preserve"> 新媒体平台运营管理所发生的相关费用由运营部门（部位）安排支出。学生群团组织开设的新媒体平台所发生的运营管理费用由其上级指导部门根据实际需要支出。</w:t>
      </w:r>
    </w:p>
    <w:p w:rsidR="00695A9E" w:rsidRPr="00B6237A" w:rsidRDefault="00695A9E" w:rsidP="00B6237A">
      <w:pPr>
        <w:pStyle w:val="a9"/>
        <w:adjustRightInd w:val="0"/>
        <w:snapToGrid w:val="0"/>
        <w:spacing w:before="0" w:beforeAutospacing="0" w:after="0" w:afterAutospacing="0" w:line="560" w:lineRule="exact"/>
        <w:jc w:val="center"/>
        <w:rPr>
          <w:rStyle w:val="aa"/>
          <w:rFonts w:ascii="黑体" w:eastAsia="黑体" w:hAnsi="黑体"/>
          <w:b w:val="0"/>
          <w:sz w:val="32"/>
          <w:szCs w:val="32"/>
        </w:rPr>
      </w:pPr>
      <w:r w:rsidRPr="00B6237A">
        <w:rPr>
          <w:rStyle w:val="aa"/>
          <w:rFonts w:ascii="黑体" w:eastAsia="黑体" w:hAnsi="黑体" w:hint="eastAsia"/>
          <w:b w:val="0"/>
          <w:sz w:val="32"/>
          <w:szCs w:val="32"/>
        </w:rPr>
        <w:t>五、监督考核管理</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第十八条</w:t>
      </w:r>
      <w:r w:rsidRPr="00B6237A">
        <w:rPr>
          <w:rFonts w:ascii="仿宋_GB2312" w:eastAsia="仿宋_GB2312" w:hAnsi="仿宋" w:cs="宋体" w:hint="eastAsia"/>
          <w:color w:val="000000" w:themeColor="text1"/>
          <w:kern w:val="0"/>
          <w:sz w:val="32"/>
          <w:szCs w:val="32"/>
        </w:rPr>
        <w:t xml:space="preserve"> 学校对各级新媒体平台实行日常监督和定期检查相结合的监管机制，实时对各级新媒体平台运营状态和发布内容进行在线监控和反馈。</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第十九条</w:t>
      </w:r>
      <w:r w:rsidRPr="00B6237A">
        <w:rPr>
          <w:rFonts w:ascii="仿宋_GB2312" w:eastAsia="仿宋_GB2312" w:hAnsi="仿宋" w:cs="宋体" w:hint="eastAsia"/>
          <w:color w:val="000000" w:themeColor="text1"/>
          <w:kern w:val="0"/>
          <w:sz w:val="32"/>
          <w:szCs w:val="32"/>
        </w:rPr>
        <w:t xml:space="preserve"> 学校对校内运营的所有新媒体平台资质实行年检制度。下辖多个新媒体平台的处级部门每年年终须填写《</w:t>
      </w:r>
      <w:bookmarkStart w:id="6" w:name="OLE_LINK5"/>
      <w:bookmarkStart w:id="7" w:name="OLE_LINK6"/>
      <w:r w:rsidRPr="00B6237A">
        <w:rPr>
          <w:rFonts w:ascii="仿宋_GB2312" w:eastAsia="仿宋_GB2312" w:hAnsi="仿宋" w:cs="宋体" w:hint="eastAsia"/>
          <w:color w:val="000000" w:themeColor="text1"/>
          <w:kern w:val="0"/>
          <w:sz w:val="32"/>
          <w:szCs w:val="32"/>
        </w:rPr>
        <w:t>东北大学部门新媒体平台汇总表</w:t>
      </w:r>
      <w:bookmarkEnd w:id="6"/>
      <w:bookmarkEnd w:id="7"/>
      <w:r w:rsidRPr="00B6237A">
        <w:rPr>
          <w:rFonts w:ascii="仿宋_GB2312" w:eastAsia="仿宋_GB2312" w:hAnsi="仿宋" w:cs="宋体" w:hint="eastAsia"/>
          <w:color w:val="000000" w:themeColor="text1"/>
          <w:kern w:val="0"/>
          <w:sz w:val="32"/>
          <w:szCs w:val="32"/>
        </w:rPr>
        <w:t>》，并于每年12月31日前报党委宣传部。学校将适时对各级新媒体平台的建设与管理情况进行抽检。</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第二十条</w:t>
      </w:r>
      <w:r w:rsidRPr="00B6237A">
        <w:rPr>
          <w:rFonts w:ascii="仿宋_GB2312" w:eastAsia="仿宋_GB2312" w:hAnsi="仿宋" w:cs="宋体" w:hint="eastAsia"/>
          <w:color w:val="000000" w:themeColor="text1"/>
          <w:kern w:val="0"/>
          <w:sz w:val="32"/>
          <w:szCs w:val="32"/>
        </w:rPr>
        <w:t xml:space="preserve"> 各级新媒体平台的责任单位必须切实加强账号管理和内容监管，确保网络安全和信息安全。对出现违规信息或违规操作的，学校将责令其整改；对未能按时整改或拒不整改的，学校将采取措施停止或取消其平台账号，并追究相关人员责任；对违反相关法律法规的，将移交新闻管理部门、公安机关、通信管理部门、互联网信息管理部门依法依规处理。</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第二十一条</w:t>
      </w:r>
      <w:r w:rsidRPr="00B6237A">
        <w:rPr>
          <w:rFonts w:ascii="仿宋_GB2312" w:eastAsia="仿宋_GB2312" w:hAnsi="仿宋" w:cs="宋体" w:hint="eastAsia"/>
          <w:color w:val="000000" w:themeColor="text1"/>
          <w:kern w:val="0"/>
          <w:sz w:val="32"/>
          <w:szCs w:val="32"/>
        </w:rPr>
        <w:t xml:space="preserve"> 新媒体平台建设与管理情况纳入宣传思想工作目标考核体系和各类奖惩条例。学校将定期开展优秀新媒体平台、优秀新媒体作品、新媒体工作先进个人等的评选表彰。</w:t>
      </w:r>
    </w:p>
    <w:p w:rsidR="00695A9E" w:rsidRPr="00B6237A" w:rsidRDefault="00695A9E" w:rsidP="00B6237A">
      <w:pPr>
        <w:pStyle w:val="a9"/>
        <w:adjustRightInd w:val="0"/>
        <w:snapToGrid w:val="0"/>
        <w:spacing w:before="0" w:beforeAutospacing="0" w:after="0" w:afterAutospacing="0" w:line="560" w:lineRule="exact"/>
        <w:jc w:val="center"/>
        <w:rPr>
          <w:rStyle w:val="aa"/>
        </w:rPr>
      </w:pPr>
      <w:r w:rsidRPr="00B6237A">
        <w:rPr>
          <w:rStyle w:val="aa"/>
        </w:rPr>
        <w:tab/>
      </w:r>
      <w:r w:rsidRPr="00B6237A">
        <w:rPr>
          <w:rStyle w:val="aa"/>
          <w:rFonts w:ascii="黑体" w:eastAsia="黑体" w:hAnsi="黑体" w:hint="eastAsia"/>
          <w:b w:val="0"/>
          <w:sz w:val="32"/>
          <w:szCs w:val="32"/>
        </w:rPr>
        <w:t>六、附则</w:t>
      </w:r>
      <w:r w:rsidRPr="00B6237A">
        <w:rPr>
          <w:rStyle w:val="aa"/>
        </w:rPr>
        <w:tab/>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第二十二条</w:t>
      </w:r>
      <w:r w:rsidRPr="00B6237A">
        <w:rPr>
          <w:rFonts w:ascii="仿宋_GB2312" w:eastAsia="仿宋_GB2312" w:hAnsi="仿宋" w:cs="宋体" w:hint="eastAsia"/>
          <w:color w:val="000000" w:themeColor="text1"/>
          <w:kern w:val="0"/>
          <w:sz w:val="32"/>
          <w:szCs w:val="32"/>
        </w:rPr>
        <w:t xml:space="preserve"> 本办法中未涉事项参照国家、地方的有关法律法规执行。</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第二十三条</w:t>
      </w:r>
      <w:r w:rsidRPr="00B6237A">
        <w:rPr>
          <w:rFonts w:ascii="仿宋_GB2312" w:eastAsia="仿宋_GB2312" w:hAnsi="仿宋" w:cs="宋体" w:hint="eastAsia"/>
          <w:color w:val="000000" w:themeColor="text1"/>
          <w:kern w:val="0"/>
          <w:sz w:val="32"/>
          <w:szCs w:val="32"/>
        </w:rPr>
        <w:t xml:space="preserve"> 本办法由东北大学党委宣传部负责解释，特殊问题由学校研究决定。</w:t>
      </w:r>
    </w:p>
    <w:p w:rsidR="00695A9E" w:rsidRPr="00B6237A" w:rsidRDefault="00695A9E" w:rsidP="00540A20">
      <w:pPr>
        <w:adjustRightInd w:val="0"/>
        <w:snapToGrid w:val="0"/>
        <w:spacing w:line="560" w:lineRule="exact"/>
        <w:ind w:firstLineChars="200" w:firstLine="643"/>
        <w:rPr>
          <w:rFonts w:ascii="仿宋_GB2312" w:eastAsia="仿宋_GB2312" w:hAnsi="仿宋" w:cs="宋体"/>
          <w:color w:val="000000" w:themeColor="text1"/>
          <w:kern w:val="0"/>
          <w:sz w:val="32"/>
          <w:szCs w:val="32"/>
        </w:rPr>
      </w:pPr>
      <w:r w:rsidRPr="000465A8">
        <w:rPr>
          <w:rFonts w:ascii="仿宋_GB2312" w:eastAsia="仿宋_GB2312" w:hAnsi="仿宋" w:cs="宋体" w:hint="eastAsia"/>
          <w:b/>
          <w:color w:val="000000" w:themeColor="text1"/>
          <w:kern w:val="0"/>
          <w:sz w:val="32"/>
          <w:szCs w:val="32"/>
        </w:rPr>
        <w:t>第二十四条</w:t>
      </w:r>
      <w:r w:rsidRPr="00B6237A">
        <w:rPr>
          <w:rFonts w:ascii="仿宋_GB2312" w:eastAsia="仿宋_GB2312" w:hAnsi="仿宋" w:cs="宋体" w:hint="eastAsia"/>
          <w:color w:val="000000" w:themeColor="text1"/>
          <w:kern w:val="0"/>
          <w:sz w:val="32"/>
          <w:szCs w:val="32"/>
        </w:rPr>
        <w:t xml:space="preserve"> 本办法自发布之日起施行。</w:t>
      </w:r>
    </w:p>
    <w:p w:rsidR="00695A9E" w:rsidRDefault="00695A9E" w:rsidP="00B6237A">
      <w:pPr>
        <w:adjustRightInd w:val="0"/>
        <w:snapToGrid w:val="0"/>
        <w:spacing w:line="560" w:lineRule="exact"/>
        <w:ind w:firstLineChars="150" w:firstLine="480"/>
        <w:rPr>
          <w:rFonts w:ascii="仿宋" w:eastAsia="仿宋" w:hAnsi="仿宋" w:cs="Arial"/>
          <w:color w:val="000000" w:themeColor="text1"/>
          <w:kern w:val="0"/>
          <w:sz w:val="32"/>
          <w:szCs w:val="32"/>
        </w:rPr>
      </w:pPr>
    </w:p>
    <w:p w:rsidR="00695A9E" w:rsidRPr="00B6237A" w:rsidRDefault="00695A9E" w:rsidP="00695A9E">
      <w:pPr>
        <w:adjustRightInd w:val="0"/>
        <w:snapToGrid w:val="0"/>
        <w:spacing w:line="560" w:lineRule="exact"/>
        <w:ind w:firstLineChars="200" w:firstLine="640"/>
        <w:rPr>
          <w:rFonts w:ascii="仿宋_GB2312" w:eastAsia="仿宋_GB2312" w:hAnsi="仿宋" w:cs="Arial"/>
          <w:color w:val="000000" w:themeColor="text1"/>
          <w:kern w:val="0"/>
          <w:sz w:val="32"/>
          <w:szCs w:val="32"/>
        </w:rPr>
      </w:pPr>
      <w:r w:rsidRPr="00B6237A">
        <w:rPr>
          <w:rFonts w:ascii="仿宋_GB2312" w:eastAsia="仿宋_GB2312" w:hAnsi="仿宋" w:cs="Arial" w:hint="eastAsia"/>
          <w:color w:val="000000" w:themeColor="text1"/>
          <w:kern w:val="0"/>
          <w:sz w:val="32"/>
          <w:szCs w:val="32"/>
        </w:rPr>
        <w:t>附件：１.东北大学新媒体平台开设申请表</w:t>
      </w:r>
    </w:p>
    <w:p w:rsidR="00695A9E" w:rsidRPr="00B6237A" w:rsidRDefault="00695A9E" w:rsidP="00695A9E">
      <w:pPr>
        <w:adjustRightInd w:val="0"/>
        <w:snapToGrid w:val="0"/>
        <w:spacing w:line="560" w:lineRule="exact"/>
        <w:ind w:firstLineChars="500" w:firstLine="1600"/>
        <w:rPr>
          <w:rFonts w:ascii="仿宋_GB2312" w:eastAsia="仿宋_GB2312" w:hAnsi="仿宋" w:cs="Arial"/>
          <w:color w:val="000000" w:themeColor="text1"/>
          <w:kern w:val="0"/>
          <w:sz w:val="32"/>
          <w:szCs w:val="32"/>
        </w:rPr>
      </w:pPr>
      <w:r w:rsidRPr="00B6237A">
        <w:rPr>
          <w:rFonts w:ascii="仿宋_GB2312" w:eastAsia="仿宋_GB2312" w:hAnsi="仿宋" w:cs="Arial" w:hint="eastAsia"/>
          <w:color w:val="000000" w:themeColor="text1"/>
          <w:kern w:val="0"/>
          <w:sz w:val="32"/>
          <w:szCs w:val="32"/>
        </w:rPr>
        <w:t>２.东北大学新媒体平台变更、注销备案表</w:t>
      </w:r>
    </w:p>
    <w:p w:rsidR="00695A9E" w:rsidRPr="00B6237A" w:rsidRDefault="00695A9E" w:rsidP="00695A9E">
      <w:pPr>
        <w:widowControl/>
        <w:spacing w:line="560" w:lineRule="exact"/>
        <w:ind w:firstLineChars="500" w:firstLine="1600"/>
        <w:jc w:val="left"/>
        <w:rPr>
          <w:rFonts w:ascii="仿宋_GB2312" w:eastAsia="仿宋_GB2312"/>
          <w:b/>
          <w:color w:val="000000" w:themeColor="text1"/>
          <w:sz w:val="32"/>
          <w:szCs w:val="32"/>
        </w:rPr>
      </w:pPr>
      <w:r w:rsidRPr="00B6237A">
        <w:rPr>
          <w:rFonts w:ascii="仿宋_GB2312" w:eastAsia="仿宋_GB2312" w:hAnsi="仿宋" w:cs="Arial" w:hint="eastAsia"/>
          <w:color w:val="000000" w:themeColor="text1"/>
          <w:kern w:val="0"/>
          <w:sz w:val="32"/>
          <w:szCs w:val="32"/>
        </w:rPr>
        <w:t>３.东北大学</w:t>
      </w:r>
      <w:r w:rsidRPr="00B6237A">
        <w:rPr>
          <w:rFonts w:ascii="仿宋_GB2312" w:eastAsia="仿宋_GB2312" w:hAnsi="黑体" w:hint="eastAsia"/>
          <w:b/>
          <w:color w:val="000000" w:themeColor="text1"/>
          <w:sz w:val="32"/>
          <w:szCs w:val="32"/>
          <w:u w:val="single"/>
        </w:rPr>
        <w:t xml:space="preserve">      </w:t>
      </w:r>
      <w:r w:rsidRPr="00B6237A">
        <w:rPr>
          <w:rFonts w:ascii="仿宋_GB2312" w:eastAsia="仿宋_GB2312" w:hAnsi="黑体" w:hint="eastAsia"/>
          <w:color w:val="000000" w:themeColor="text1"/>
          <w:sz w:val="32"/>
          <w:szCs w:val="32"/>
        </w:rPr>
        <w:t>（部门）新媒体平台汇总表</w:t>
      </w:r>
      <w:bookmarkStart w:id="8" w:name="OLE_LINK3"/>
      <w:bookmarkStart w:id="9" w:name="OLE_LINK4"/>
    </w:p>
    <w:p w:rsidR="00695A9E" w:rsidRPr="00B6237A" w:rsidRDefault="00695A9E" w:rsidP="00B6237A">
      <w:pPr>
        <w:widowControl/>
        <w:jc w:val="left"/>
        <w:rPr>
          <w:rFonts w:ascii="仿宋_GB2312" w:eastAsia="仿宋_GB2312"/>
          <w:b/>
          <w:color w:val="000000" w:themeColor="text1"/>
          <w:sz w:val="32"/>
          <w:szCs w:val="32"/>
        </w:rPr>
      </w:pPr>
    </w:p>
    <w:p w:rsidR="00695A9E" w:rsidRPr="00B6237A"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p>
    <w:p w:rsidR="00695A9E" w:rsidRDefault="00695A9E" w:rsidP="00B6237A">
      <w:pPr>
        <w:widowControl/>
        <w:jc w:val="left"/>
        <w:rPr>
          <w:rFonts w:ascii="仿宋_GB2312" w:eastAsia="仿宋_GB2312"/>
          <w:b/>
          <w:color w:val="000000" w:themeColor="text1"/>
          <w:sz w:val="32"/>
          <w:szCs w:val="32"/>
        </w:rPr>
      </w:pPr>
      <w:r w:rsidRPr="00B6237A">
        <w:rPr>
          <w:rFonts w:ascii="黑体" w:eastAsia="黑体" w:hAnsi="黑体" w:hint="eastAsia"/>
          <w:color w:val="000000" w:themeColor="text1"/>
          <w:sz w:val="32"/>
          <w:szCs w:val="32"/>
        </w:rPr>
        <w:t>附件1</w:t>
      </w:r>
    </w:p>
    <w:p w:rsidR="00695A9E" w:rsidRPr="00B6237A" w:rsidRDefault="00695A9E" w:rsidP="00695A9E">
      <w:pPr>
        <w:widowControl/>
        <w:adjustRightInd w:val="0"/>
        <w:snapToGrid w:val="0"/>
        <w:spacing w:line="560" w:lineRule="exact"/>
        <w:jc w:val="center"/>
        <w:rPr>
          <w:rFonts w:asciiTheme="majorEastAsia" w:eastAsiaTheme="majorEastAsia" w:hAnsiTheme="majorEastAsia"/>
          <w:b/>
          <w:color w:val="000000" w:themeColor="text1"/>
          <w:sz w:val="44"/>
          <w:szCs w:val="44"/>
        </w:rPr>
      </w:pPr>
      <w:r w:rsidRPr="00B6237A">
        <w:rPr>
          <w:rFonts w:asciiTheme="majorEastAsia" w:eastAsiaTheme="majorEastAsia" w:hAnsiTheme="majorEastAsia" w:hint="eastAsia"/>
          <w:b/>
          <w:color w:val="000000" w:themeColor="text1"/>
          <w:sz w:val="44"/>
          <w:szCs w:val="44"/>
        </w:rPr>
        <w:t>东北大学新媒体平台开设申请表</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2535"/>
        <w:gridCol w:w="903"/>
        <w:gridCol w:w="754"/>
        <w:gridCol w:w="3471"/>
      </w:tblGrid>
      <w:tr w:rsidR="00695A9E" w:rsidRPr="0073127C" w:rsidTr="007B3E6D">
        <w:trPr>
          <w:trHeight w:val="397"/>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平台名称</w:t>
            </w:r>
          </w:p>
        </w:tc>
        <w:tc>
          <w:tcPr>
            <w:tcW w:w="1325" w:type="pct"/>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c>
          <w:tcPr>
            <w:tcW w:w="866" w:type="pct"/>
            <w:gridSpan w:val="2"/>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账号（ID）</w:t>
            </w:r>
          </w:p>
        </w:tc>
        <w:tc>
          <w:tcPr>
            <w:tcW w:w="1814" w:type="pct"/>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r>
      <w:tr w:rsidR="00695A9E" w:rsidRPr="0073127C" w:rsidTr="007B3E6D">
        <w:trPr>
          <w:trHeight w:val="397"/>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主办单位</w:t>
            </w:r>
          </w:p>
        </w:tc>
        <w:tc>
          <w:tcPr>
            <w:tcW w:w="1325" w:type="pct"/>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c>
          <w:tcPr>
            <w:tcW w:w="866" w:type="pct"/>
            <w:gridSpan w:val="2"/>
            <w:vAlign w:val="center"/>
          </w:tcPr>
          <w:p w:rsidR="00695A9E" w:rsidRPr="0073127C" w:rsidRDefault="00695A9E" w:rsidP="007B3E6D">
            <w:pPr>
              <w:adjustRightInd w:val="0"/>
              <w:snapToGrid w:val="0"/>
              <w:rPr>
                <w:rFonts w:ascii="仿宋_GB2312" w:eastAsia="仿宋_GB2312" w:hAnsi="宋体"/>
                <w:color w:val="000000" w:themeColor="text1"/>
                <w:sz w:val="24"/>
              </w:rPr>
            </w:pPr>
            <w:r w:rsidRPr="0073127C">
              <w:rPr>
                <w:rFonts w:ascii="仿宋_GB2312" w:eastAsia="仿宋_GB2312" w:hAnsi="宋体" w:hint="eastAsia"/>
                <w:b/>
                <w:color w:val="000000" w:themeColor="text1"/>
                <w:sz w:val="24"/>
              </w:rPr>
              <w:t>隶属部门</w:t>
            </w:r>
          </w:p>
        </w:tc>
        <w:tc>
          <w:tcPr>
            <w:tcW w:w="1814" w:type="pct"/>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r>
      <w:tr w:rsidR="00695A9E" w:rsidRPr="0073127C" w:rsidTr="007B3E6D">
        <w:trPr>
          <w:trHeight w:val="419"/>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媒体类型</w:t>
            </w:r>
          </w:p>
        </w:tc>
        <w:tc>
          <w:tcPr>
            <w:tcW w:w="4005" w:type="pct"/>
            <w:gridSpan w:val="4"/>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微博</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微信</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color w:val="000000" w:themeColor="text1"/>
                <w:sz w:val="24"/>
              </w:rPr>
              <w:t>APP</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头条号</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其他</w:t>
            </w:r>
            <w:r w:rsidRPr="0073127C">
              <w:rPr>
                <w:rFonts w:ascii="仿宋_GB2312" w:eastAsia="仿宋_GB2312" w:hAnsi="宋体"/>
                <w:color w:val="000000" w:themeColor="text1"/>
                <w:sz w:val="24"/>
                <w:u w:val="single"/>
              </w:rPr>
              <w:t xml:space="preserve">              </w:t>
            </w:r>
          </w:p>
        </w:tc>
      </w:tr>
      <w:tr w:rsidR="00695A9E" w:rsidRPr="0073127C" w:rsidTr="00695A9E">
        <w:trPr>
          <w:trHeight w:val="3626"/>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平台基本情况</w:t>
            </w:r>
          </w:p>
        </w:tc>
        <w:tc>
          <w:tcPr>
            <w:tcW w:w="4005" w:type="pct"/>
            <w:gridSpan w:val="4"/>
          </w:tcPr>
          <w:p w:rsidR="00695A9E" w:rsidRPr="00695A9E" w:rsidRDefault="00695A9E" w:rsidP="007B3E6D">
            <w:pPr>
              <w:adjustRightInd w:val="0"/>
              <w:snapToGrid w:val="0"/>
              <w:spacing w:line="360" w:lineRule="auto"/>
              <w:rPr>
                <w:rFonts w:ascii="仿宋_GB2312" w:eastAsia="仿宋_GB2312" w:hAnsi="宋体"/>
                <w:color w:val="000000" w:themeColor="text1"/>
                <w:szCs w:val="21"/>
              </w:rPr>
            </w:pPr>
            <w:r w:rsidRPr="0073127C">
              <w:rPr>
                <w:rFonts w:ascii="仿宋_GB2312" w:eastAsia="仿宋_GB2312" w:hAnsi="宋体" w:hint="eastAsia"/>
                <w:color w:val="000000" w:themeColor="text1"/>
                <w:szCs w:val="21"/>
              </w:rPr>
              <w:t>（详细说明平台架构、运行机制、主要发布内容、预期效果）</w:t>
            </w:r>
          </w:p>
        </w:tc>
      </w:tr>
      <w:tr w:rsidR="00695A9E" w:rsidRPr="0073127C" w:rsidTr="007B3E6D">
        <w:trPr>
          <w:trHeight w:val="397"/>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计划开通时间</w:t>
            </w:r>
          </w:p>
        </w:tc>
        <w:tc>
          <w:tcPr>
            <w:tcW w:w="4005" w:type="pct"/>
            <w:gridSpan w:val="4"/>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p>
        </w:tc>
      </w:tr>
      <w:tr w:rsidR="00695A9E" w:rsidRPr="0073127C" w:rsidTr="007B3E6D">
        <w:trPr>
          <w:trHeight w:val="397"/>
          <w:jc w:val="center"/>
        </w:trPr>
        <w:tc>
          <w:tcPr>
            <w:tcW w:w="995" w:type="pct"/>
            <w:vMerge w:val="restar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Pr>
                <w:rFonts w:ascii="仿宋_GB2312" w:eastAsia="仿宋_GB2312" w:hAnsi="宋体" w:hint="eastAsia"/>
                <w:b/>
                <w:color w:val="000000" w:themeColor="text1"/>
                <w:sz w:val="24"/>
              </w:rPr>
              <w:t>运营团队</w:t>
            </w:r>
          </w:p>
        </w:tc>
        <w:tc>
          <w:tcPr>
            <w:tcW w:w="1797" w:type="pct"/>
            <w:gridSpan w:val="2"/>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团队成员数量</w:t>
            </w:r>
            <w:r>
              <w:rPr>
                <w:rFonts w:ascii="仿宋_GB2312" w:eastAsia="仿宋_GB2312" w:hAnsi="宋体" w:hint="eastAsia"/>
                <w:color w:val="000000" w:themeColor="text1"/>
                <w:sz w:val="24"/>
              </w:rPr>
              <w:t>（人）</w:t>
            </w:r>
          </w:p>
        </w:tc>
        <w:tc>
          <w:tcPr>
            <w:tcW w:w="2208" w:type="pct"/>
            <w:gridSpan w:val="2"/>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p>
        </w:tc>
      </w:tr>
      <w:tr w:rsidR="00695A9E" w:rsidRPr="0073127C" w:rsidTr="007B3E6D">
        <w:trPr>
          <w:trHeight w:val="397"/>
          <w:jc w:val="center"/>
        </w:trPr>
        <w:tc>
          <w:tcPr>
            <w:tcW w:w="995" w:type="pct"/>
            <w:vMerge/>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c>
          <w:tcPr>
            <w:tcW w:w="1797" w:type="pct"/>
            <w:gridSpan w:val="2"/>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团队负责人（姓名/联系电话）</w:t>
            </w:r>
          </w:p>
        </w:tc>
        <w:tc>
          <w:tcPr>
            <w:tcW w:w="2208" w:type="pct"/>
            <w:gridSpan w:val="2"/>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p>
        </w:tc>
      </w:tr>
      <w:tr w:rsidR="00695A9E" w:rsidRPr="0073127C" w:rsidTr="007B3E6D">
        <w:trPr>
          <w:trHeight w:val="397"/>
          <w:jc w:val="center"/>
        </w:trPr>
        <w:tc>
          <w:tcPr>
            <w:tcW w:w="995" w:type="pct"/>
            <w:vMerge/>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p>
        </w:tc>
        <w:tc>
          <w:tcPr>
            <w:tcW w:w="1797" w:type="pct"/>
            <w:gridSpan w:val="2"/>
            <w:vAlign w:val="center"/>
          </w:tcPr>
          <w:p w:rsidR="00695A9E" w:rsidRPr="0073127C" w:rsidRDefault="00695A9E" w:rsidP="007B3E6D">
            <w:pPr>
              <w:adjustRightInd w:val="0"/>
              <w:snapToGrid w:val="0"/>
              <w:jc w:val="center"/>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信息审核人（姓名/联系电话）</w:t>
            </w:r>
          </w:p>
        </w:tc>
        <w:tc>
          <w:tcPr>
            <w:tcW w:w="2208" w:type="pct"/>
            <w:gridSpan w:val="2"/>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p>
        </w:tc>
      </w:tr>
      <w:tr w:rsidR="00695A9E" w:rsidRPr="0073127C" w:rsidTr="00695A9E">
        <w:trPr>
          <w:trHeight w:val="1779"/>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隶属部门意见</w:t>
            </w:r>
          </w:p>
        </w:tc>
        <w:tc>
          <w:tcPr>
            <w:tcW w:w="4005" w:type="pct"/>
            <w:gridSpan w:val="4"/>
            <w:vAlign w:val="center"/>
          </w:tcPr>
          <w:p w:rsidR="00695A9E" w:rsidRDefault="00695A9E" w:rsidP="00695A9E">
            <w:pPr>
              <w:adjustRightInd w:val="0"/>
              <w:snapToGrid w:val="0"/>
              <w:spacing w:line="360" w:lineRule="auto"/>
              <w:rPr>
                <w:rFonts w:ascii="仿宋_GB2312" w:eastAsia="仿宋_GB2312" w:hAnsi="宋体"/>
                <w:color w:val="000000" w:themeColor="text1"/>
                <w:sz w:val="24"/>
              </w:rPr>
            </w:pPr>
          </w:p>
          <w:p w:rsidR="00695A9E" w:rsidRDefault="00695A9E" w:rsidP="00695A9E">
            <w:pPr>
              <w:adjustRightInd w:val="0"/>
              <w:snapToGrid w:val="0"/>
              <w:spacing w:line="360" w:lineRule="auto"/>
              <w:rPr>
                <w:rFonts w:ascii="仿宋_GB2312" w:eastAsia="仿宋_GB2312" w:hAnsi="宋体"/>
                <w:color w:val="000000" w:themeColor="text1"/>
                <w:sz w:val="24"/>
              </w:rPr>
            </w:pPr>
          </w:p>
          <w:p w:rsidR="00695A9E" w:rsidRPr="0073127C" w:rsidRDefault="00695A9E" w:rsidP="007B3E6D">
            <w:pPr>
              <w:adjustRightInd w:val="0"/>
              <w:snapToGrid w:val="0"/>
              <w:spacing w:line="360" w:lineRule="auto"/>
              <w:ind w:firstLineChars="250" w:firstLine="600"/>
              <w:rPr>
                <w:rFonts w:ascii="仿宋_GB2312" w:eastAsia="仿宋_GB2312" w:hAnsi="宋体"/>
                <w:color w:val="000000" w:themeColor="text1"/>
                <w:sz w:val="24"/>
              </w:rPr>
            </w:pPr>
            <w:r w:rsidRPr="0073127C">
              <w:rPr>
                <w:rFonts w:ascii="仿宋_GB2312" w:eastAsia="仿宋_GB2312" w:hAnsi="宋体"/>
                <w:color w:val="000000" w:themeColor="text1"/>
                <w:sz w:val="24"/>
              </w:rPr>
              <w:t xml:space="preserve">                </w:t>
            </w:r>
            <w:r>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签字（盖章）：</w:t>
            </w:r>
          </w:p>
          <w:p w:rsidR="00695A9E" w:rsidRPr="0073127C" w:rsidRDefault="00695A9E" w:rsidP="007B3E6D">
            <w:pPr>
              <w:adjustRightInd w:val="0"/>
              <w:snapToGrid w:val="0"/>
              <w:spacing w:line="360" w:lineRule="auto"/>
              <w:ind w:firstLineChars="2100" w:firstLine="5040"/>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年</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月</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日</w:t>
            </w:r>
          </w:p>
        </w:tc>
      </w:tr>
      <w:tr w:rsidR="00695A9E" w:rsidRPr="0073127C" w:rsidTr="007B3E6D">
        <w:trPr>
          <w:trHeight w:val="1355"/>
          <w:jc w:val="center"/>
        </w:trPr>
        <w:tc>
          <w:tcPr>
            <w:tcW w:w="995"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审批意见</w:t>
            </w:r>
          </w:p>
        </w:tc>
        <w:tc>
          <w:tcPr>
            <w:tcW w:w="4005" w:type="pct"/>
            <w:gridSpan w:val="4"/>
            <w:vAlign w:val="center"/>
          </w:tcPr>
          <w:p w:rsidR="00695A9E" w:rsidRPr="0073127C" w:rsidRDefault="00695A9E" w:rsidP="007B3E6D">
            <w:pPr>
              <w:adjustRightInd w:val="0"/>
              <w:snapToGrid w:val="0"/>
              <w:spacing w:line="360" w:lineRule="auto"/>
              <w:rPr>
                <w:rFonts w:ascii="仿宋_GB2312" w:eastAsia="仿宋_GB2312" w:hAnsi="宋体"/>
                <w:color w:val="000000" w:themeColor="text1"/>
                <w:sz w:val="24"/>
              </w:rPr>
            </w:pPr>
          </w:p>
          <w:p w:rsidR="00695A9E" w:rsidRDefault="00695A9E" w:rsidP="00695A9E">
            <w:pPr>
              <w:adjustRightInd w:val="0"/>
              <w:snapToGrid w:val="0"/>
              <w:spacing w:line="360" w:lineRule="auto"/>
              <w:rPr>
                <w:rFonts w:ascii="仿宋_GB2312" w:eastAsia="仿宋_GB2312" w:hAnsi="宋体"/>
                <w:color w:val="000000" w:themeColor="text1"/>
                <w:sz w:val="24"/>
              </w:rPr>
            </w:pPr>
          </w:p>
          <w:p w:rsidR="00695A9E" w:rsidRPr="0073127C" w:rsidRDefault="00695A9E" w:rsidP="007B3E6D">
            <w:pPr>
              <w:adjustRightInd w:val="0"/>
              <w:snapToGrid w:val="0"/>
              <w:spacing w:line="360" w:lineRule="auto"/>
              <w:ind w:firstLineChars="1400" w:firstLine="3360"/>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签字（盖章）：</w:t>
            </w:r>
          </w:p>
          <w:p w:rsidR="00695A9E" w:rsidRPr="0073127C" w:rsidRDefault="00695A9E" w:rsidP="007B3E6D">
            <w:pPr>
              <w:adjustRightInd w:val="0"/>
              <w:snapToGrid w:val="0"/>
              <w:spacing w:line="360" w:lineRule="auto"/>
              <w:ind w:firstLineChars="2100" w:firstLine="5040"/>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年</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月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日</w:t>
            </w:r>
          </w:p>
        </w:tc>
      </w:tr>
    </w:tbl>
    <w:p w:rsidR="00695A9E" w:rsidRPr="0073127C" w:rsidRDefault="00695A9E" w:rsidP="00AA0978">
      <w:pPr>
        <w:adjustRightInd w:val="0"/>
        <w:snapToGrid w:val="0"/>
        <w:rPr>
          <w:rFonts w:ascii="仿宋_GB2312" w:eastAsia="仿宋_GB2312" w:hAnsi="宋体"/>
          <w:color w:val="000000" w:themeColor="text1"/>
          <w:szCs w:val="21"/>
        </w:rPr>
      </w:pPr>
      <w:r w:rsidRPr="0073127C">
        <w:rPr>
          <w:rFonts w:ascii="仿宋_GB2312" w:eastAsia="仿宋_GB2312" w:hAnsi="宋体" w:hint="eastAsia"/>
          <w:color w:val="000000" w:themeColor="text1"/>
          <w:szCs w:val="21"/>
        </w:rPr>
        <w:t>注：</w:t>
      </w:r>
      <w:r w:rsidRPr="0073127C">
        <w:rPr>
          <w:rFonts w:ascii="仿宋_GB2312" w:eastAsia="仿宋_GB2312" w:hAnsi="宋体"/>
          <w:color w:val="000000" w:themeColor="text1"/>
          <w:szCs w:val="21"/>
        </w:rPr>
        <w:t>1.</w:t>
      </w:r>
      <w:r w:rsidRPr="0073127C">
        <w:rPr>
          <w:rFonts w:ascii="仿宋_GB2312" w:eastAsia="仿宋_GB2312" w:hAnsi="宋体" w:hint="eastAsia"/>
          <w:color w:val="000000" w:themeColor="text1"/>
          <w:szCs w:val="21"/>
        </w:rPr>
        <w:t>本表一式两份，申报部门（部位）和审批部门各留存一份，空表可在党委宣传部网站</w:t>
      </w:r>
    </w:p>
    <w:p w:rsidR="00695A9E" w:rsidRPr="0073127C" w:rsidRDefault="00695A9E" w:rsidP="00AA0978">
      <w:pPr>
        <w:adjustRightInd w:val="0"/>
        <w:snapToGrid w:val="0"/>
        <w:ind w:firstLineChars="300" w:firstLine="630"/>
        <w:rPr>
          <w:rFonts w:ascii="仿宋_GB2312" w:eastAsia="仿宋_GB2312" w:hAnsi="宋体"/>
          <w:color w:val="000000" w:themeColor="text1"/>
          <w:szCs w:val="21"/>
        </w:rPr>
      </w:pPr>
      <w:r w:rsidRPr="0073127C">
        <w:rPr>
          <w:rFonts w:ascii="仿宋_GB2312" w:eastAsia="仿宋_GB2312" w:hAnsi="宋体" w:hint="eastAsia"/>
          <w:color w:val="000000" w:themeColor="text1"/>
          <w:szCs w:val="21"/>
        </w:rPr>
        <w:t>“通知公告”栏目下载。</w:t>
      </w:r>
    </w:p>
    <w:p w:rsidR="00695A9E" w:rsidRPr="00695A9E" w:rsidRDefault="00695A9E" w:rsidP="00695A9E">
      <w:pPr>
        <w:adjustRightInd w:val="0"/>
        <w:snapToGrid w:val="0"/>
        <w:ind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sidRPr="0073127C">
        <w:rPr>
          <w:rFonts w:ascii="仿宋_GB2312" w:eastAsia="仿宋_GB2312" w:hAnsi="宋体" w:hint="eastAsia"/>
          <w:color w:val="000000" w:themeColor="text1"/>
          <w:szCs w:val="21"/>
        </w:rPr>
        <w:t>.“计划开通时间”按如下格式填写:yyyy/mm/dd</w:t>
      </w:r>
      <w:bookmarkEnd w:id="8"/>
      <w:bookmarkEnd w:id="9"/>
    </w:p>
    <w:p w:rsidR="00695A9E" w:rsidRPr="0073127C" w:rsidRDefault="00695A9E" w:rsidP="00AA0978">
      <w:pPr>
        <w:widowControl/>
        <w:adjustRightInd w:val="0"/>
        <w:snapToGrid w:val="0"/>
        <w:spacing w:line="360" w:lineRule="auto"/>
        <w:rPr>
          <w:rFonts w:ascii="仿宋_GB2312" w:eastAsia="仿宋_GB2312"/>
          <w:b/>
          <w:color w:val="000000" w:themeColor="text1"/>
          <w:sz w:val="32"/>
          <w:szCs w:val="32"/>
        </w:rPr>
      </w:pPr>
      <w:r w:rsidRPr="00B6237A">
        <w:rPr>
          <w:rFonts w:ascii="黑体" w:eastAsia="黑体" w:hAnsi="黑体" w:hint="eastAsia"/>
          <w:color w:val="000000" w:themeColor="text1"/>
          <w:sz w:val="32"/>
          <w:szCs w:val="32"/>
        </w:rPr>
        <w:t>附件2</w:t>
      </w:r>
    </w:p>
    <w:p w:rsidR="00695A9E" w:rsidRPr="00B6237A" w:rsidRDefault="00695A9E" w:rsidP="00695A9E">
      <w:pPr>
        <w:widowControl/>
        <w:adjustRightInd w:val="0"/>
        <w:snapToGrid w:val="0"/>
        <w:spacing w:line="560" w:lineRule="exact"/>
        <w:jc w:val="center"/>
        <w:rPr>
          <w:rFonts w:asciiTheme="majorEastAsia" w:eastAsiaTheme="majorEastAsia" w:hAnsiTheme="majorEastAsia"/>
          <w:b/>
          <w:color w:val="000000" w:themeColor="text1"/>
          <w:sz w:val="44"/>
          <w:szCs w:val="44"/>
        </w:rPr>
      </w:pPr>
      <w:r w:rsidRPr="00B6237A">
        <w:rPr>
          <w:rFonts w:asciiTheme="majorEastAsia" w:eastAsiaTheme="majorEastAsia" w:hAnsiTheme="majorEastAsia" w:hint="eastAsia"/>
          <w:b/>
          <w:color w:val="000000" w:themeColor="text1"/>
          <w:sz w:val="44"/>
          <w:szCs w:val="44"/>
        </w:rPr>
        <w:t>东北大学新媒体平台变更、注销备案表</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3155"/>
        <w:gridCol w:w="1355"/>
        <w:gridCol w:w="3171"/>
      </w:tblGrid>
      <w:tr w:rsidR="00695A9E" w:rsidRPr="0073127C" w:rsidTr="007B3E6D">
        <w:trPr>
          <w:trHeight w:val="731"/>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平台名称</w:t>
            </w:r>
          </w:p>
        </w:tc>
        <w:tc>
          <w:tcPr>
            <w:tcW w:w="1649" w:type="pct"/>
            <w:vAlign w:val="center"/>
          </w:tcPr>
          <w:p w:rsidR="00695A9E" w:rsidRPr="0073127C" w:rsidRDefault="00695A9E" w:rsidP="007B3E6D">
            <w:pPr>
              <w:adjustRightInd w:val="0"/>
              <w:snapToGrid w:val="0"/>
              <w:rPr>
                <w:rFonts w:ascii="仿宋_GB2312" w:eastAsia="仿宋_GB2312" w:hAnsi="宋体"/>
                <w:color w:val="000000" w:themeColor="text1"/>
                <w:sz w:val="24"/>
              </w:rPr>
            </w:pPr>
          </w:p>
        </w:tc>
        <w:tc>
          <w:tcPr>
            <w:tcW w:w="708" w:type="pct"/>
            <w:vAlign w:val="center"/>
          </w:tcPr>
          <w:p w:rsidR="00695A9E" w:rsidRPr="0073127C" w:rsidRDefault="00695A9E" w:rsidP="007B3E6D">
            <w:pPr>
              <w:adjustRightInd w:val="0"/>
              <w:snapToGrid w:val="0"/>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账号（ID）</w:t>
            </w:r>
          </w:p>
        </w:tc>
        <w:tc>
          <w:tcPr>
            <w:tcW w:w="1657" w:type="pct"/>
            <w:vAlign w:val="center"/>
          </w:tcPr>
          <w:p w:rsidR="00695A9E" w:rsidRPr="0073127C" w:rsidRDefault="00695A9E" w:rsidP="007B3E6D">
            <w:pPr>
              <w:adjustRightInd w:val="0"/>
              <w:snapToGrid w:val="0"/>
              <w:rPr>
                <w:rFonts w:ascii="仿宋_GB2312" w:eastAsia="仿宋_GB2312" w:hAnsi="宋体"/>
                <w:color w:val="000000" w:themeColor="text1"/>
                <w:sz w:val="24"/>
              </w:rPr>
            </w:pPr>
          </w:p>
        </w:tc>
      </w:tr>
      <w:tr w:rsidR="00695A9E" w:rsidRPr="0073127C" w:rsidTr="007B3E6D">
        <w:trPr>
          <w:trHeight w:val="698"/>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主办单位</w:t>
            </w:r>
          </w:p>
        </w:tc>
        <w:tc>
          <w:tcPr>
            <w:tcW w:w="1649" w:type="pct"/>
            <w:vAlign w:val="center"/>
          </w:tcPr>
          <w:p w:rsidR="00695A9E" w:rsidRPr="0073127C" w:rsidRDefault="00695A9E" w:rsidP="007B3E6D">
            <w:pPr>
              <w:adjustRightInd w:val="0"/>
              <w:snapToGrid w:val="0"/>
              <w:rPr>
                <w:rFonts w:ascii="仿宋_GB2312" w:eastAsia="仿宋_GB2312" w:hAnsi="宋体"/>
                <w:color w:val="000000" w:themeColor="text1"/>
                <w:sz w:val="24"/>
              </w:rPr>
            </w:pPr>
          </w:p>
        </w:tc>
        <w:tc>
          <w:tcPr>
            <w:tcW w:w="708" w:type="pct"/>
            <w:vAlign w:val="center"/>
          </w:tcPr>
          <w:p w:rsidR="00695A9E" w:rsidRPr="0073127C" w:rsidRDefault="00695A9E" w:rsidP="007B3E6D">
            <w:pPr>
              <w:adjustRightInd w:val="0"/>
              <w:snapToGrid w:val="0"/>
              <w:rPr>
                <w:rFonts w:ascii="仿宋_GB2312" w:eastAsia="仿宋_GB2312" w:hAnsi="宋体"/>
                <w:color w:val="000000" w:themeColor="text1"/>
                <w:sz w:val="24"/>
              </w:rPr>
            </w:pPr>
            <w:r w:rsidRPr="0073127C">
              <w:rPr>
                <w:rFonts w:ascii="仿宋_GB2312" w:eastAsia="仿宋_GB2312" w:hAnsi="宋体" w:hint="eastAsia"/>
                <w:b/>
                <w:color w:val="000000" w:themeColor="text1"/>
                <w:sz w:val="24"/>
              </w:rPr>
              <w:t>隶属部门</w:t>
            </w:r>
          </w:p>
        </w:tc>
        <w:tc>
          <w:tcPr>
            <w:tcW w:w="1657" w:type="pct"/>
            <w:vAlign w:val="center"/>
          </w:tcPr>
          <w:p w:rsidR="00695A9E" w:rsidRPr="0073127C" w:rsidRDefault="00695A9E" w:rsidP="007B3E6D">
            <w:pPr>
              <w:adjustRightInd w:val="0"/>
              <w:snapToGrid w:val="0"/>
              <w:rPr>
                <w:rFonts w:ascii="仿宋_GB2312" w:eastAsia="仿宋_GB2312" w:hAnsi="宋体"/>
                <w:color w:val="000000" w:themeColor="text1"/>
                <w:sz w:val="24"/>
              </w:rPr>
            </w:pPr>
          </w:p>
        </w:tc>
      </w:tr>
      <w:tr w:rsidR="00695A9E" w:rsidRPr="0073127C" w:rsidTr="007B3E6D">
        <w:trPr>
          <w:trHeight w:val="553"/>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媒体类型</w:t>
            </w:r>
          </w:p>
        </w:tc>
        <w:tc>
          <w:tcPr>
            <w:tcW w:w="4014" w:type="pct"/>
            <w:gridSpan w:val="3"/>
            <w:vAlign w:val="center"/>
          </w:tcPr>
          <w:p w:rsidR="00695A9E" w:rsidRPr="0073127C" w:rsidRDefault="00695A9E" w:rsidP="007B3E6D">
            <w:pPr>
              <w:adjustRightInd w:val="0"/>
              <w:snapToGrid w:val="0"/>
              <w:rPr>
                <w:rFonts w:ascii="仿宋_GB2312" w:eastAsia="仿宋_GB2312" w:hAnsi="宋体"/>
                <w:color w:val="000000" w:themeColor="text1"/>
                <w:sz w:val="24"/>
              </w:rPr>
            </w:pP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微博</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微信</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color w:val="000000" w:themeColor="text1"/>
                <w:sz w:val="24"/>
              </w:rPr>
              <w:t>APP</w:t>
            </w:r>
            <w:r w:rsidRPr="0073127C">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头条号</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其他</w:t>
            </w:r>
            <w:r w:rsidRPr="0073127C">
              <w:rPr>
                <w:rFonts w:ascii="仿宋_GB2312" w:eastAsia="仿宋_GB2312" w:hAnsi="宋体"/>
                <w:color w:val="000000" w:themeColor="text1"/>
                <w:sz w:val="24"/>
                <w:u w:val="single"/>
              </w:rPr>
              <w:t xml:space="preserve">              </w:t>
            </w:r>
          </w:p>
        </w:tc>
      </w:tr>
      <w:tr w:rsidR="00695A9E" w:rsidRPr="0073127C" w:rsidTr="007B3E6D">
        <w:trPr>
          <w:trHeight w:val="397"/>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备案类型</w:t>
            </w:r>
          </w:p>
        </w:tc>
        <w:tc>
          <w:tcPr>
            <w:tcW w:w="1649" w:type="pct"/>
            <w:vAlign w:val="center"/>
          </w:tcPr>
          <w:p w:rsidR="00695A9E" w:rsidRPr="0073127C" w:rsidRDefault="00695A9E" w:rsidP="007B3E6D">
            <w:pPr>
              <w:adjustRightInd w:val="0"/>
              <w:snapToGrid w:val="0"/>
              <w:rPr>
                <w:rFonts w:ascii="仿宋_GB2312" w:eastAsia="仿宋_GB2312" w:hAnsi="宋体"/>
                <w:color w:val="000000" w:themeColor="text1"/>
                <w:szCs w:val="21"/>
              </w:rPr>
            </w:pPr>
            <w:r w:rsidRPr="0073127C">
              <w:rPr>
                <w:rFonts w:ascii="仿宋_GB2312" w:eastAsia="仿宋_GB2312" w:hAnsi="宋体" w:hint="eastAsia"/>
                <w:color w:val="000000" w:themeColor="text1"/>
                <w:sz w:val="30"/>
                <w:szCs w:val="30"/>
              </w:rPr>
              <w:t>□</w:t>
            </w:r>
            <w:r w:rsidRPr="0073127C">
              <w:rPr>
                <w:rFonts w:ascii="仿宋_GB2312" w:eastAsia="仿宋_GB2312" w:hAnsi="宋体" w:hint="eastAsia"/>
                <w:color w:val="000000" w:themeColor="text1"/>
                <w:sz w:val="24"/>
              </w:rPr>
              <w:t>信息变更</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30"/>
                <w:szCs w:val="30"/>
              </w:rPr>
              <w:t>□</w:t>
            </w:r>
            <w:r>
              <w:rPr>
                <w:rFonts w:ascii="仿宋_GB2312" w:eastAsia="仿宋_GB2312" w:hAnsi="宋体" w:hint="eastAsia"/>
                <w:color w:val="000000" w:themeColor="text1"/>
                <w:sz w:val="24"/>
              </w:rPr>
              <w:t>平台注销</w:t>
            </w:r>
          </w:p>
        </w:tc>
        <w:tc>
          <w:tcPr>
            <w:tcW w:w="708" w:type="pct"/>
            <w:vAlign w:val="center"/>
          </w:tcPr>
          <w:p w:rsidR="00695A9E" w:rsidRPr="0073127C" w:rsidRDefault="00695A9E" w:rsidP="007B3E6D">
            <w:pPr>
              <w:adjustRightInd w:val="0"/>
              <w:snapToGrid w:val="0"/>
              <w:jc w:val="center"/>
              <w:rPr>
                <w:rFonts w:ascii="仿宋_GB2312" w:eastAsia="仿宋_GB2312" w:hAnsi="宋体"/>
                <w:color w:val="000000" w:themeColor="text1"/>
                <w:szCs w:val="21"/>
              </w:rPr>
            </w:pPr>
            <w:r>
              <w:rPr>
                <w:rFonts w:ascii="仿宋_GB2312" w:eastAsia="仿宋_GB2312" w:hAnsi="宋体" w:hint="eastAsia"/>
                <w:b/>
                <w:color w:val="000000" w:themeColor="text1"/>
                <w:sz w:val="24"/>
              </w:rPr>
              <w:t>变更或注销</w:t>
            </w:r>
            <w:r w:rsidRPr="0073127C">
              <w:rPr>
                <w:rFonts w:ascii="仿宋_GB2312" w:eastAsia="仿宋_GB2312" w:hAnsi="宋体" w:hint="eastAsia"/>
                <w:b/>
                <w:color w:val="000000" w:themeColor="text1"/>
                <w:sz w:val="24"/>
              </w:rPr>
              <w:t>时间</w:t>
            </w:r>
          </w:p>
        </w:tc>
        <w:tc>
          <w:tcPr>
            <w:tcW w:w="1657" w:type="pct"/>
            <w:vAlign w:val="center"/>
          </w:tcPr>
          <w:p w:rsidR="00695A9E" w:rsidRPr="0073127C" w:rsidRDefault="00695A9E" w:rsidP="007B3E6D">
            <w:pPr>
              <w:adjustRightInd w:val="0"/>
              <w:snapToGrid w:val="0"/>
              <w:rPr>
                <w:rFonts w:ascii="仿宋_GB2312" w:eastAsia="仿宋_GB2312" w:hAnsi="宋体"/>
                <w:color w:val="000000" w:themeColor="text1"/>
                <w:szCs w:val="21"/>
              </w:rPr>
            </w:pPr>
          </w:p>
        </w:tc>
      </w:tr>
      <w:tr w:rsidR="00695A9E" w:rsidRPr="0073127C" w:rsidTr="00695A9E">
        <w:trPr>
          <w:trHeight w:val="4523"/>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变更内容</w:t>
            </w:r>
          </w:p>
          <w:p w:rsidR="00695A9E"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或撤销原因</w:t>
            </w:r>
          </w:p>
          <w:p w:rsidR="00695A9E" w:rsidRPr="00C14DF0" w:rsidRDefault="00695A9E" w:rsidP="007B3E6D">
            <w:pPr>
              <w:rPr>
                <w:rFonts w:ascii="华文宋体" w:eastAsia="华文宋体" w:hAnsi="华文宋体"/>
              </w:rPr>
            </w:pPr>
            <w:r w:rsidRPr="00C14DF0">
              <w:rPr>
                <w:rFonts w:ascii="华文宋体" w:eastAsia="华文宋体" w:hAnsi="华文宋体" w:hint="eastAsia"/>
              </w:rPr>
              <w:t>（平台注销须注明原平台运营账号及密码）</w:t>
            </w:r>
          </w:p>
        </w:tc>
        <w:tc>
          <w:tcPr>
            <w:tcW w:w="4014" w:type="pct"/>
            <w:gridSpan w:val="3"/>
            <w:vAlign w:val="center"/>
          </w:tcPr>
          <w:p w:rsidR="00695A9E" w:rsidRPr="0073127C" w:rsidRDefault="00695A9E" w:rsidP="007B3E6D">
            <w:pPr>
              <w:adjustRightInd w:val="0"/>
              <w:snapToGrid w:val="0"/>
              <w:rPr>
                <w:rFonts w:ascii="仿宋_GB2312" w:eastAsia="仿宋_GB2312" w:hAnsi="宋体"/>
                <w:color w:val="000000" w:themeColor="text1"/>
                <w:sz w:val="30"/>
                <w:szCs w:val="30"/>
              </w:rPr>
            </w:pPr>
          </w:p>
        </w:tc>
      </w:tr>
      <w:tr w:rsidR="00695A9E" w:rsidRPr="0073127C" w:rsidTr="00695A9E">
        <w:trPr>
          <w:trHeight w:val="1838"/>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隶属部门意见</w:t>
            </w:r>
          </w:p>
        </w:tc>
        <w:tc>
          <w:tcPr>
            <w:tcW w:w="4014" w:type="pct"/>
            <w:gridSpan w:val="3"/>
            <w:vAlign w:val="center"/>
          </w:tcPr>
          <w:p w:rsidR="00695A9E" w:rsidRPr="0073127C" w:rsidRDefault="00695A9E" w:rsidP="007B3E6D">
            <w:pPr>
              <w:adjustRightInd w:val="0"/>
              <w:snapToGrid w:val="0"/>
              <w:jc w:val="right"/>
              <w:rPr>
                <w:rFonts w:ascii="仿宋_GB2312" w:eastAsia="仿宋_GB2312" w:hAnsi="宋体"/>
                <w:color w:val="000000" w:themeColor="text1"/>
                <w:sz w:val="24"/>
              </w:rPr>
            </w:pPr>
          </w:p>
          <w:p w:rsidR="00695A9E" w:rsidRDefault="00695A9E" w:rsidP="007B3E6D">
            <w:pPr>
              <w:adjustRightInd w:val="0"/>
              <w:snapToGrid w:val="0"/>
              <w:jc w:val="right"/>
              <w:rPr>
                <w:rFonts w:ascii="仿宋_GB2312" w:eastAsia="仿宋_GB2312" w:hAnsi="宋体"/>
                <w:color w:val="000000" w:themeColor="text1"/>
                <w:sz w:val="24"/>
              </w:rPr>
            </w:pPr>
            <w:r>
              <w:rPr>
                <w:rFonts w:ascii="仿宋_GB2312" w:eastAsia="仿宋_GB2312" w:hAnsi="宋体"/>
                <w:color w:val="000000" w:themeColor="text1"/>
                <w:sz w:val="24"/>
              </w:rPr>
              <w:t xml:space="preserve">                     </w:t>
            </w:r>
          </w:p>
          <w:p w:rsidR="00695A9E" w:rsidRPr="0073127C" w:rsidRDefault="00695A9E" w:rsidP="007B3E6D">
            <w:pPr>
              <w:adjustRightInd w:val="0"/>
              <w:snapToGrid w:val="0"/>
              <w:ind w:right="480"/>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 xml:space="preserve">         </w:t>
            </w:r>
            <w:r w:rsidRPr="0073127C">
              <w:rPr>
                <w:rFonts w:ascii="仿宋_GB2312" w:eastAsia="仿宋_GB2312" w:hAnsi="宋体" w:hint="eastAsia"/>
                <w:color w:val="000000" w:themeColor="text1"/>
                <w:sz w:val="24"/>
              </w:rPr>
              <w:t>签字（盖章）：</w:t>
            </w:r>
          </w:p>
          <w:p w:rsidR="00695A9E" w:rsidRPr="0073127C" w:rsidRDefault="00695A9E" w:rsidP="007B3E6D">
            <w:pPr>
              <w:adjustRightInd w:val="0"/>
              <w:snapToGrid w:val="0"/>
              <w:jc w:val="right"/>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年</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月</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日</w:t>
            </w:r>
          </w:p>
        </w:tc>
      </w:tr>
      <w:tr w:rsidR="00695A9E" w:rsidRPr="0073127C" w:rsidTr="00695A9E">
        <w:trPr>
          <w:trHeight w:val="1835"/>
          <w:jc w:val="center"/>
        </w:trPr>
        <w:tc>
          <w:tcPr>
            <w:tcW w:w="986" w:type="pct"/>
            <w:vAlign w:val="center"/>
          </w:tcPr>
          <w:p w:rsidR="00695A9E" w:rsidRPr="0073127C" w:rsidRDefault="00695A9E" w:rsidP="007B3E6D">
            <w:pPr>
              <w:adjustRightInd w:val="0"/>
              <w:snapToGrid w:val="0"/>
              <w:jc w:val="center"/>
              <w:rPr>
                <w:rFonts w:ascii="仿宋_GB2312" w:eastAsia="仿宋_GB2312" w:hAnsi="宋体"/>
                <w:b/>
                <w:color w:val="000000" w:themeColor="text1"/>
                <w:sz w:val="24"/>
              </w:rPr>
            </w:pPr>
            <w:r w:rsidRPr="0073127C">
              <w:rPr>
                <w:rFonts w:ascii="仿宋_GB2312" w:eastAsia="仿宋_GB2312" w:hAnsi="宋体" w:hint="eastAsia"/>
                <w:b/>
                <w:color w:val="000000" w:themeColor="text1"/>
                <w:sz w:val="24"/>
              </w:rPr>
              <w:t>审批意见</w:t>
            </w:r>
          </w:p>
        </w:tc>
        <w:tc>
          <w:tcPr>
            <w:tcW w:w="4014" w:type="pct"/>
            <w:gridSpan w:val="3"/>
            <w:vAlign w:val="center"/>
          </w:tcPr>
          <w:p w:rsidR="00695A9E" w:rsidRDefault="00695A9E" w:rsidP="007B3E6D">
            <w:pPr>
              <w:adjustRightInd w:val="0"/>
              <w:snapToGrid w:val="0"/>
              <w:ind w:right="480"/>
              <w:rPr>
                <w:rFonts w:ascii="仿宋_GB2312" w:eastAsia="仿宋_GB2312" w:hAnsi="宋体"/>
                <w:color w:val="000000" w:themeColor="text1"/>
                <w:sz w:val="24"/>
              </w:rPr>
            </w:pPr>
          </w:p>
          <w:p w:rsidR="00695A9E" w:rsidRPr="0073127C" w:rsidRDefault="00695A9E" w:rsidP="007B3E6D">
            <w:pPr>
              <w:adjustRightInd w:val="0"/>
              <w:snapToGrid w:val="0"/>
              <w:ind w:right="480" w:firstLineChars="1250" w:firstLine="3000"/>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签字（盖章）：</w:t>
            </w:r>
          </w:p>
          <w:p w:rsidR="00695A9E" w:rsidRPr="0073127C" w:rsidRDefault="00695A9E" w:rsidP="007B3E6D">
            <w:pPr>
              <w:adjustRightInd w:val="0"/>
              <w:snapToGrid w:val="0"/>
              <w:jc w:val="right"/>
              <w:rPr>
                <w:rFonts w:ascii="仿宋_GB2312" w:eastAsia="仿宋_GB2312" w:hAnsi="宋体"/>
                <w:color w:val="000000" w:themeColor="text1"/>
                <w:sz w:val="24"/>
              </w:rPr>
            </w:pPr>
            <w:r w:rsidRPr="0073127C">
              <w:rPr>
                <w:rFonts w:ascii="仿宋_GB2312" w:eastAsia="仿宋_GB2312" w:hAnsi="宋体" w:hint="eastAsia"/>
                <w:color w:val="000000" w:themeColor="text1"/>
                <w:sz w:val="24"/>
              </w:rPr>
              <w:t>年</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 xml:space="preserve">月 </w:t>
            </w:r>
            <w:r w:rsidRPr="0073127C">
              <w:rPr>
                <w:rFonts w:ascii="仿宋_GB2312" w:eastAsia="仿宋_GB2312" w:hAnsi="宋体"/>
                <w:color w:val="000000" w:themeColor="text1"/>
                <w:sz w:val="24"/>
              </w:rPr>
              <w:t xml:space="preserve">   </w:t>
            </w:r>
            <w:r w:rsidRPr="0073127C">
              <w:rPr>
                <w:rFonts w:ascii="仿宋_GB2312" w:eastAsia="仿宋_GB2312" w:hAnsi="宋体" w:hint="eastAsia"/>
                <w:color w:val="000000" w:themeColor="text1"/>
                <w:sz w:val="24"/>
              </w:rPr>
              <w:t>日</w:t>
            </w:r>
          </w:p>
        </w:tc>
      </w:tr>
    </w:tbl>
    <w:p w:rsidR="00695A9E" w:rsidRPr="0073127C" w:rsidRDefault="00695A9E" w:rsidP="00AA0978">
      <w:pPr>
        <w:adjustRightInd w:val="0"/>
        <w:snapToGrid w:val="0"/>
        <w:rPr>
          <w:rFonts w:ascii="仿宋_GB2312" w:eastAsia="仿宋_GB2312" w:hAnsi="宋体"/>
          <w:color w:val="000000" w:themeColor="text1"/>
          <w:szCs w:val="21"/>
        </w:rPr>
        <w:sectPr w:rsidR="00695A9E" w:rsidRPr="0073127C" w:rsidSect="00695A9E">
          <w:footerReference w:type="even" r:id="rId7"/>
          <w:footerReference w:type="default" r:id="rId8"/>
          <w:pgSz w:w="11906" w:h="16838" w:code="9"/>
          <w:pgMar w:top="2098" w:right="1474" w:bottom="1985" w:left="1588" w:header="851" w:footer="1418" w:gutter="0"/>
          <w:cols w:space="425"/>
          <w:docGrid w:type="lines" w:linePitch="312"/>
        </w:sectPr>
      </w:pPr>
      <w:r w:rsidRPr="0073127C">
        <w:rPr>
          <w:rFonts w:ascii="仿宋_GB2312" w:eastAsia="仿宋_GB2312" w:hAnsi="宋体" w:hint="eastAsia"/>
          <w:color w:val="000000" w:themeColor="text1"/>
          <w:szCs w:val="21"/>
        </w:rPr>
        <w:t>注：本表一式两份，申报部门（部位）和审批部门各留存一份，空表可在党委宣传部网站“通知公告”栏目下载。</w:t>
      </w:r>
    </w:p>
    <w:p w:rsidR="00695A9E" w:rsidRPr="0073127C" w:rsidRDefault="00695A9E" w:rsidP="00AA0978">
      <w:pPr>
        <w:adjustRightInd w:val="0"/>
        <w:snapToGrid w:val="0"/>
        <w:spacing w:line="360" w:lineRule="auto"/>
        <w:rPr>
          <w:rFonts w:ascii="仿宋_GB2312" w:eastAsia="仿宋_GB2312"/>
          <w:b/>
          <w:color w:val="000000" w:themeColor="text1"/>
          <w:sz w:val="32"/>
          <w:szCs w:val="32"/>
        </w:rPr>
      </w:pPr>
      <w:r w:rsidRPr="00B6237A">
        <w:rPr>
          <w:rFonts w:ascii="黑体" w:eastAsia="黑体" w:hAnsi="黑体" w:hint="eastAsia"/>
          <w:color w:val="000000" w:themeColor="text1"/>
          <w:sz w:val="32"/>
          <w:szCs w:val="32"/>
        </w:rPr>
        <w:t>附件3</w:t>
      </w:r>
    </w:p>
    <w:p w:rsidR="00695A9E" w:rsidRPr="00B6237A" w:rsidRDefault="00695A9E" w:rsidP="00695A9E">
      <w:pPr>
        <w:widowControl/>
        <w:adjustRightInd w:val="0"/>
        <w:snapToGrid w:val="0"/>
        <w:spacing w:line="560" w:lineRule="exact"/>
        <w:jc w:val="center"/>
        <w:rPr>
          <w:rFonts w:asciiTheme="majorEastAsia" w:eastAsiaTheme="majorEastAsia" w:hAnsiTheme="majorEastAsia"/>
          <w:b/>
          <w:color w:val="000000" w:themeColor="text1"/>
          <w:sz w:val="44"/>
          <w:szCs w:val="44"/>
        </w:rPr>
      </w:pPr>
      <w:r w:rsidRPr="00B6237A">
        <w:rPr>
          <w:rFonts w:asciiTheme="majorEastAsia" w:eastAsiaTheme="majorEastAsia" w:hAnsiTheme="majorEastAsia" w:hint="eastAsia"/>
          <w:b/>
          <w:color w:val="000000" w:themeColor="text1"/>
          <w:sz w:val="44"/>
          <w:szCs w:val="44"/>
        </w:rPr>
        <w:t>东北大学</w:t>
      </w:r>
      <w:r w:rsidRPr="00B6237A">
        <w:rPr>
          <w:rFonts w:asciiTheme="majorEastAsia" w:eastAsiaTheme="majorEastAsia" w:hAnsiTheme="majorEastAsia" w:hint="eastAsia"/>
          <w:b/>
          <w:color w:val="000000" w:themeColor="text1"/>
          <w:sz w:val="44"/>
          <w:szCs w:val="44"/>
          <w:u w:val="single"/>
        </w:rPr>
        <w:t xml:space="preserve">      </w:t>
      </w:r>
      <w:r w:rsidRPr="00B6237A">
        <w:rPr>
          <w:rFonts w:asciiTheme="majorEastAsia" w:eastAsiaTheme="majorEastAsia" w:hAnsiTheme="majorEastAsia" w:hint="eastAsia"/>
          <w:b/>
          <w:color w:val="000000" w:themeColor="text1"/>
          <w:sz w:val="44"/>
          <w:szCs w:val="44"/>
        </w:rPr>
        <w:t>(部门）新媒体平台汇总表</w:t>
      </w:r>
    </w:p>
    <w:tbl>
      <w:tblPr>
        <w:tblStyle w:val="ab"/>
        <w:tblpPr w:leftFromText="180" w:rightFromText="180" w:vertAnchor="text" w:horzAnchor="margin" w:tblpY="212"/>
        <w:tblW w:w="14174" w:type="dxa"/>
        <w:tblLook w:val="04A0" w:firstRow="1" w:lastRow="0" w:firstColumn="1" w:lastColumn="0" w:noHBand="0" w:noVBand="1"/>
      </w:tblPr>
      <w:tblGrid>
        <w:gridCol w:w="817"/>
        <w:gridCol w:w="1285"/>
        <w:gridCol w:w="1408"/>
        <w:gridCol w:w="1985"/>
        <w:gridCol w:w="2268"/>
        <w:gridCol w:w="3118"/>
        <w:gridCol w:w="3293"/>
      </w:tblGrid>
      <w:tr w:rsidR="00695A9E" w:rsidRPr="0073127C" w:rsidTr="007B3E6D">
        <w:tc>
          <w:tcPr>
            <w:tcW w:w="817" w:type="dxa"/>
            <w:vAlign w:val="center"/>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序号</w:t>
            </w:r>
          </w:p>
        </w:tc>
        <w:tc>
          <w:tcPr>
            <w:tcW w:w="1285" w:type="dxa"/>
            <w:vAlign w:val="center"/>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媒体类型</w:t>
            </w:r>
          </w:p>
        </w:tc>
        <w:tc>
          <w:tcPr>
            <w:tcW w:w="1408" w:type="dxa"/>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平台名称</w:t>
            </w:r>
          </w:p>
        </w:tc>
        <w:tc>
          <w:tcPr>
            <w:tcW w:w="1985" w:type="dxa"/>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平台账号（</w:t>
            </w:r>
            <w:r w:rsidRPr="0073127C">
              <w:rPr>
                <w:rFonts w:hint="eastAsia"/>
                <w:b/>
                <w:color w:val="000000" w:themeColor="text1"/>
                <w:sz w:val="24"/>
                <w:szCs w:val="24"/>
              </w:rPr>
              <w:t>ID</w:t>
            </w:r>
            <w:r w:rsidRPr="0073127C">
              <w:rPr>
                <w:rFonts w:hint="eastAsia"/>
                <w:b/>
                <w:color w:val="000000" w:themeColor="text1"/>
                <w:sz w:val="24"/>
                <w:szCs w:val="24"/>
              </w:rPr>
              <w:t>）</w:t>
            </w:r>
          </w:p>
        </w:tc>
        <w:tc>
          <w:tcPr>
            <w:tcW w:w="2268" w:type="dxa"/>
            <w:vAlign w:val="center"/>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隶属部门</w:t>
            </w:r>
          </w:p>
        </w:tc>
        <w:tc>
          <w:tcPr>
            <w:tcW w:w="3118" w:type="dxa"/>
            <w:vAlign w:val="center"/>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平台联系人</w:t>
            </w:r>
          </w:p>
        </w:tc>
        <w:tc>
          <w:tcPr>
            <w:tcW w:w="3293" w:type="dxa"/>
          </w:tcPr>
          <w:p w:rsidR="00695A9E" w:rsidRPr="0073127C" w:rsidRDefault="00695A9E" w:rsidP="007B3E6D">
            <w:pPr>
              <w:adjustRightInd w:val="0"/>
              <w:snapToGrid w:val="0"/>
              <w:jc w:val="center"/>
              <w:rPr>
                <w:b/>
                <w:color w:val="000000" w:themeColor="text1"/>
                <w:sz w:val="24"/>
                <w:szCs w:val="24"/>
              </w:rPr>
            </w:pPr>
            <w:r w:rsidRPr="0073127C">
              <w:rPr>
                <w:rFonts w:hint="eastAsia"/>
                <w:b/>
                <w:color w:val="000000" w:themeColor="text1"/>
                <w:sz w:val="24"/>
                <w:szCs w:val="24"/>
              </w:rPr>
              <w:t>联系方式（手机号）</w:t>
            </w: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1</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2</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3</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4</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5</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6</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r w:rsidR="00695A9E" w:rsidRPr="0073127C" w:rsidTr="007B3E6D">
        <w:trPr>
          <w:trHeight w:val="680"/>
        </w:trPr>
        <w:tc>
          <w:tcPr>
            <w:tcW w:w="817" w:type="dxa"/>
            <w:vAlign w:val="center"/>
          </w:tcPr>
          <w:p w:rsidR="00695A9E" w:rsidRPr="0073127C" w:rsidRDefault="00695A9E" w:rsidP="007B3E6D">
            <w:pPr>
              <w:adjustRightInd w:val="0"/>
              <w:snapToGrid w:val="0"/>
              <w:jc w:val="center"/>
              <w:rPr>
                <w:color w:val="000000" w:themeColor="text1"/>
              </w:rPr>
            </w:pPr>
            <w:r w:rsidRPr="0073127C">
              <w:rPr>
                <w:rFonts w:hint="eastAsia"/>
                <w:color w:val="000000" w:themeColor="text1"/>
              </w:rPr>
              <w:t>7</w:t>
            </w:r>
          </w:p>
        </w:tc>
        <w:tc>
          <w:tcPr>
            <w:tcW w:w="1285" w:type="dxa"/>
            <w:vAlign w:val="center"/>
          </w:tcPr>
          <w:p w:rsidR="00695A9E" w:rsidRPr="0073127C" w:rsidRDefault="00695A9E" w:rsidP="007B3E6D">
            <w:pPr>
              <w:adjustRightInd w:val="0"/>
              <w:snapToGrid w:val="0"/>
              <w:rPr>
                <w:color w:val="000000" w:themeColor="text1"/>
              </w:rPr>
            </w:pPr>
          </w:p>
        </w:tc>
        <w:tc>
          <w:tcPr>
            <w:tcW w:w="1408" w:type="dxa"/>
          </w:tcPr>
          <w:p w:rsidR="00695A9E" w:rsidRPr="0073127C" w:rsidRDefault="00695A9E" w:rsidP="007B3E6D">
            <w:pPr>
              <w:adjustRightInd w:val="0"/>
              <w:snapToGrid w:val="0"/>
              <w:rPr>
                <w:color w:val="000000" w:themeColor="text1"/>
              </w:rPr>
            </w:pPr>
          </w:p>
        </w:tc>
        <w:tc>
          <w:tcPr>
            <w:tcW w:w="1985" w:type="dxa"/>
          </w:tcPr>
          <w:p w:rsidR="00695A9E" w:rsidRPr="0073127C" w:rsidRDefault="00695A9E" w:rsidP="007B3E6D">
            <w:pPr>
              <w:adjustRightInd w:val="0"/>
              <w:snapToGrid w:val="0"/>
              <w:rPr>
                <w:color w:val="000000" w:themeColor="text1"/>
              </w:rPr>
            </w:pPr>
          </w:p>
        </w:tc>
        <w:tc>
          <w:tcPr>
            <w:tcW w:w="2268" w:type="dxa"/>
            <w:vAlign w:val="center"/>
          </w:tcPr>
          <w:p w:rsidR="00695A9E" w:rsidRPr="0073127C" w:rsidRDefault="00695A9E" w:rsidP="007B3E6D">
            <w:pPr>
              <w:adjustRightInd w:val="0"/>
              <w:snapToGrid w:val="0"/>
              <w:rPr>
                <w:color w:val="000000" w:themeColor="text1"/>
              </w:rPr>
            </w:pPr>
          </w:p>
        </w:tc>
        <w:tc>
          <w:tcPr>
            <w:tcW w:w="3118" w:type="dxa"/>
            <w:vAlign w:val="center"/>
          </w:tcPr>
          <w:p w:rsidR="00695A9E" w:rsidRPr="0073127C" w:rsidRDefault="00695A9E" w:rsidP="007B3E6D">
            <w:pPr>
              <w:adjustRightInd w:val="0"/>
              <w:snapToGrid w:val="0"/>
              <w:rPr>
                <w:color w:val="000000" w:themeColor="text1"/>
              </w:rPr>
            </w:pPr>
          </w:p>
        </w:tc>
        <w:tc>
          <w:tcPr>
            <w:tcW w:w="3293" w:type="dxa"/>
          </w:tcPr>
          <w:p w:rsidR="00695A9E" w:rsidRPr="0073127C" w:rsidRDefault="00695A9E" w:rsidP="007B3E6D">
            <w:pPr>
              <w:adjustRightInd w:val="0"/>
              <w:snapToGrid w:val="0"/>
              <w:rPr>
                <w:color w:val="000000" w:themeColor="text1"/>
              </w:rPr>
            </w:pPr>
          </w:p>
        </w:tc>
      </w:tr>
    </w:tbl>
    <w:p w:rsidR="00695A9E" w:rsidRPr="00C23AE1" w:rsidRDefault="00695A9E" w:rsidP="00AA0978">
      <w:pPr>
        <w:adjustRightInd w:val="0"/>
        <w:snapToGrid w:val="0"/>
        <w:rPr>
          <w:rFonts w:ascii="仿宋_GB2312" w:eastAsia="仿宋_GB2312"/>
          <w:color w:val="000000" w:themeColor="text1"/>
          <w:spacing w:val="-10"/>
          <w:sz w:val="24"/>
          <w:szCs w:val="24"/>
        </w:rPr>
      </w:pPr>
      <w:r w:rsidRPr="00C23AE1">
        <w:rPr>
          <w:rFonts w:ascii="仿宋_GB2312" w:eastAsia="仿宋_GB2312" w:hint="eastAsia"/>
          <w:color w:val="000000" w:themeColor="text1"/>
          <w:spacing w:val="-10"/>
          <w:sz w:val="24"/>
          <w:szCs w:val="24"/>
        </w:rPr>
        <w:t>注：媒体类型包括微博、微信、移动客户端（APP）、头条新闻号等新媒体平台</w:t>
      </w:r>
    </w:p>
    <w:p w:rsidR="00695A9E" w:rsidRPr="0073127C" w:rsidRDefault="00695A9E" w:rsidP="00540A20">
      <w:pPr>
        <w:adjustRightInd w:val="0"/>
        <w:snapToGrid w:val="0"/>
        <w:spacing w:beforeLines="100" w:before="312" w:line="360" w:lineRule="auto"/>
        <w:ind w:left="663" w:hangingChars="300" w:hanging="663"/>
        <w:rPr>
          <w:rFonts w:ascii="仿宋_GB2312" w:eastAsia="仿宋_GB2312"/>
          <w:b/>
          <w:color w:val="000000" w:themeColor="text1"/>
          <w:spacing w:val="-10"/>
          <w:sz w:val="24"/>
          <w:szCs w:val="24"/>
        </w:rPr>
        <w:sectPr w:rsidR="00695A9E" w:rsidRPr="0073127C" w:rsidSect="00EE18BC">
          <w:pgSz w:w="16838" w:h="11906" w:orient="landscape"/>
          <w:pgMar w:top="1800" w:right="1440" w:bottom="1800" w:left="1440" w:header="851" w:footer="992" w:gutter="0"/>
          <w:cols w:space="425"/>
          <w:docGrid w:type="lines" w:linePitch="312"/>
        </w:sectPr>
      </w:pPr>
      <w:r w:rsidRPr="0073127C">
        <w:rPr>
          <w:rFonts w:ascii="仿宋_GB2312" w:eastAsia="仿宋_GB2312" w:hint="eastAsia"/>
          <w:b/>
          <w:color w:val="000000" w:themeColor="text1"/>
          <w:spacing w:val="-10"/>
          <w:sz w:val="24"/>
          <w:szCs w:val="24"/>
        </w:rPr>
        <w:t>负责人（签章）：                                填表人：            联系方式：</w:t>
      </w:r>
    </w:p>
    <w:bookmarkEnd w:id="3"/>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8712200</wp:posOffset>
                </wp:positionV>
                <wp:extent cx="5200650" cy="360090"/>
                <wp:effectExtent l="0" t="0" r="0" b="1905"/>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Default="00862ADA">
                            <w:pPr>
                              <w:spacing w:line="560" w:lineRule="exact"/>
                              <w:ind w:left="964" w:hanging="964"/>
                              <w:rPr>
                                <w:rFonts w:ascii="仿宋_GB2312" w:eastAsia="仿宋_GB2312"/>
                                <w:sz w:val="32"/>
                              </w:rPr>
                            </w:pPr>
                            <w:bookmarkStart w:id="10" w:name="PO_cs"/>
                            <w:bookmarkEnd w:id="10"/>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6pt;width:409.5pt;height:28.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02sQIAALEFAAAOAAAAZHJzL2Uyb0RvYy54bWysVG1vmzAQ/j5p/8Hyd4pJyQuopEpCmCZ1&#10;L1K7H+CACdbAZrYT6Kb9951NSZNWk6ZtfEBn+3y+557n7ua2b2p0ZEpzKRIcXBGMmMhlwcU+wV8e&#10;Mm+BkTZUFLSWgiX4kWl8u3z75qZrYzaRlawLphAEETru2gRXxrSx7+u8Yg3VV7JlAg5LqRpqYKn2&#10;fqFoB9Gb2p8QMvM7qYpWyZxpDbvpcIiXLn5Zstx8KkvNDKoTDLkZ91fuv7N/f3lD472ibcXzpzTo&#10;X2TRUC7g0VOolBqKDoq/CtXwXEktS3OVy8aXZclz5jAAmoC8QHNf0ZY5LFAc3Z7KpP9f2Pzj8bNC&#10;vEjwHCNBG6DogfUGrWWPgsCWp2t1DF73LfiZHvaBZgdVt3cy/6qRkJuKij1bKSW7itEC0nM3/bOr&#10;Qxxtg+y6D7KAd+jBSBeoL1VjawfVQBAdaHo8UWNzyWFzasmewlEOZ9czQiLHnU/j8XartHnHZIOs&#10;kWAF1Lvo9HinDeAA19HFPiZkxuva0V+Liw1wHHbgbbhqz2wWjs0fEYm2i+0i9MLJbOuFJE29VbYJ&#10;vVkWzKfpdbrZpMFP+24QxhUvCibsM6OygvDPmHvS+KCJk7a0rHlhw9mUtNrvNrVCRwrKztxn2YLk&#10;z9z8yzTcMWB5ASmYhGQ9ibxstph7YRZOvWhOFh4JonU0I2EUptklpDsu2L9DQl2Co+lkOojpt9iI&#10;+15jo3HDDcyOmjcJXpycaGwluBWFo9ZQXg/2WSls+s+lgIqNRDvBWo0OajX9rnetceqDnSweQcFK&#10;gsBAizD3wKik+o5RBzMkwfrbgSqGUf1eQBfYgTMaajR2o0FFDlcTbDAazI0ZBtOhVXxfQeShz4Rc&#10;QaeU3InYttSQBSCwC5gLDsvTDLOD53ztvJ4n7fIXAAAA//8DAFBLAwQUAAYACAAAACEApJz+e+AA&#10;AAAMAQAADwAAAGRycy9kb3ducmV2LnhtbEyPwU7DMBBE70j8g7VI3KjdFNo0jVNVCE5IiDQcODqx&#10;m1iN1yF22/D3LKdy3NnRzJt8O7menc0YrEcJ85kAZrDx2mIr4bN6fUiBhahQq96jkfBjAmyL25tc&#10;ZdpfsDTnfWwZhWDIlIQuxiHjPDSdcSrM/GCQfgc/OhXpHFuuR3WhcNfzRIgld8oiNXRqMM+daY77&#10;k5Ow+8LyxX6/1x/lobRVtRb4tjxKeX837TbAopni1Qx/+IQOBTHV/oQ6sF7CYk7kkfTFKqFR5Eif&#10;BEk1SY9JugJe5Pz/iOIXAAD//wMAUEsBAi0AFAAGAAgAAAAhALaDOJL+AAAA4QEAABMAAAAAAAAA&#10;AAAAAAAAAAAAAFtDb250ZW50X1R5cGVzXS54bWxQSwECLQAUAAYACAAAACEAOP0h/9YAAACUAQAA&#10;CwAAAAAAAAAAAAAAAAAvAQAAX3JlbHMvLnJlbHNQSwECLQAUAAYACAAAACEA3DZdNrECAACxBQAA&#10;DgAAAAAAAAAAAAAAAAAuAgAAZHJzL2Uyb0RvYy54bWxQSwECLQAUAAYACAAAACEApJz+e+AAAAAM&#10;AQAADwAAAAAAAAAAAAAAAAALBQAAZHJzL2Rvd25yZXYueG1sUEsFBgAAAAAEAAQA8wAAABgGAAAA&#10;AA==&#10;" o:allowincell="f" filled="f" stroked="f">
                <v:textbox inset="0,0,0,0">
                  <w:txbxContent>
                    <w:p w:rsidR="00862ADA" w:rsidRDefault="00862ADA">
                      <w:pPr>
                        <w:spacing w:line="560" w:lineRule="exact"/>
                        <w:ind w:left="964" w:hanging="964"/>
                        <w:rPr>
                          <w:rFonts w:ascii="仿宋_GB2312" w:eastAsia="仿宋_GB2312"/>
                          <w:sz w:val="32"/>
                        </w:rPr>
                      </w:pPr>
                      <w:bookmarkStart w:id="11" w:name="PO_cs"/>
                      <w:bookmarkEnd w:id="11"/>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w:t>
                            </w:r>
                            <w:r w:rsidR="00C71C27">
                              <w:rPr>
                                <w:rFonts w:hint="eastAsia"/>
                                <w:sz w:val="28"/>
                                <w:szCs w:val="28"/>
                              </w:rPr>
                              <w:t>党委</w:t>
                            </w:r>
                            <w:r>
                              <w:rPr>
                                <w:rFonts w:hint="eastAsia"/>
                                <w:sz w:val="28"/>
                                <w:szCs w:val="28"/>
                              </w:rPr>
                              <w:t>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w:t>
                      </w:r>
                      <w:r w:rsidR="00C71C27">
                        <w:rPr>
                          <w:rFonts w:hint="eastAsia"/>
                          <w:sz w:val="28"/>
                          <w:szCs w:val="28"/>
                        </w:rPr>
                        <w:t>党委</w:t>
                      </w:r>
                      <w:r>
                        <w:rPr>
                          <w:rFonts w:hint="eastAsia"/>
                          <w:sz w:val="28"/>
                          <w:szCs w:val="28"/>
                        </w:rPr>
                        <w:t>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695A9E">
                            <w:pPr>
                              <w:jc w:val="right"/>
                              <w:rPr>
                                <w:rFonts w:ascii="仿宋_GB2312" w:eastAsia="仿宋_GB2312"/>
                                <w:sz w:val="28"/>
                                <w:szCs w:val="28"/>
                              </w:rPr>
                            </w:pPr>
                            <w:bookmarkStart w:id="12" w:name="PO_rqxx2"/>
                            <w:r>
                              <w:rPr>
                                <w:rFonts w:ascii="仿宋_GB2312" w:eastAsia="仿宋_GB2312" w:hint="eastAsia"/>
                                <w:sz w:val="28"/>
                                <w:szCs w:val="28"/>
                              </w:rPr>
                              <w:t>2017年3月6日</w:t>
                            </w:r>
                            <w:bookmarkEnd w:id="12"/>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695A9E">
                      <w:pPr>
                        <w:jc w:val="right"/>
                        <w:rPr>
                          <w:rFonts w:ascii="仿宋_GB2312" w:eastAsia="仿宋_GB2312"/>
                          <w:sz w:val="28"/>
                          <w:szCs w:val="28"/>
                        </w:rPr>
                      </w:pPr>
                      <w:bookmarkStart w:id="13" w:name="PO_rqxx2"/>
                      <w:r>
                        <w:rPr>
                          <w:rFonts w:ascii="仿宋_GB2312" w:eastAsia="仿宋_GB2312" w:hint="eastAsia"/>
                          <w:sz w:val="28"/>
                          <w:szCs w:val="28"/>
                        </w:rPr>
                        <w:t>2017年3月6日</w:t>
                      </w:r>
                      <w:bookmarkEnd w:id="13"/>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8352155</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5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Oo7kyHfAAAA&#10;CgEAAA8AAABkcnMvZG93bnJldi54bWxMj8FOwzAQRO9I/IO1SNyo3RRCCHGqCsEJCTUNB45O7CZW&#10;43WI3Tb8PdsTHHdmNPumWM9uYCczBetRwnIhgBlsvbbYSfis3+4yYCEq1GrwaCT8mADr8vqqULn2&#10;Z6zMaRc7RiUYciWhj3HMOQ9tb5wKCz8aJG/vJ6cinVPH9aTOVO4GngiRcqcs0odejealN+1hd3QS&#10;Nl9Yvdrvj2Zb7Stb108C39ODlLc38+YZWDRz/AvDBZ/QoSSmxh9RBzZISChH6mr5sAJGfpbdp8Ca&#10;i/SYCOBlwf9PKH8BAAD//wMAUEsBAi0AFAAGAAgAAAAhALaDOJL+AAAA4QEAABMAAAAAAAAAAAAA&#10;AAAAAAAAAFtDb250ZW50X1R5cGVzXS54bWxQSwECLQAUAAYACAAAACEAOP0h/9YAAACUAQAACwAA&#10;AAAAAAAAAAAAAAAvAQAAX3JlbHMvLnJlbHNQSwECLQAUAAYACAAAACEAavKUQq8CAACwBQAADgAA&#10;AAAAAAAAAAAAAAAuAgAAZHJzL2Uyb0RvYy54bWxQSwECLQAUAAYACAAAACEA6juTI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9"/>
      <w:headerReference w:type="default" r:id="rId10"/>
      <w:footerReference w:type="even" r:id="rId11"/>
      <w:footerReference w:type="default" r:id="rId12"/>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7D" w:rsidRDefault="00CD667D" w:rsidP="00862ADA">
      <w:r>
        <w:separator/>
      </w:r>
    </w:p>
  </w:endnote>
  <w:endnote w:type="continuationSeparator" w:id="0">
    <w:p w:rsidR="00CD667D" w:rsidRDefault="00CD667D"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9E" w:rsidRDefault="00695A9E">
    <w:pPr>
      <w:pStyle w:val="a6"/>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40A20">
      <w:rPr>
        <w:rStyle w:val="a7"/>
        <w:noProof/>
        <w:sz w:val="28"/>
      </w:rPr>
      <w:t>10</w:t>
    </w:r>
    <w:r>
      <w:rPr>
        <w:rStyle w:val="a7"/>
        <w:sz w:val="28"/>
      </w:rPr>
      <w:fldChar w:fldCharType="end"/>
    </w:r>
    <w:r>
      <w:rPr>
        <w:rStyle w:val="a7"/>
        <w:sz w:val="28"/>
      </w:rPr>
      <w:t xml:space="preserve"> </w:t>
    </w:r>
    <w:r>
      <w:rPr>
        <w:rStyle w:val="a7"/>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432642"/>
      <w:docPartObj>
        <w:docPartGallery w:val="Page Numbers (Bottom of Page)"/>
        <w:docPartUnique/>
      </w:docPartObj>
    </w:sdtPr>
    <w:sdtEndPr/>
    <w:sdtContent>
      <w:p w:rsidR="00695A9E" w:rsidRDefault="00695A9E">
        <w:pPr>
          <w:pStyle w:val="a6"/>
          <w:jc w:val="right"/>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CD667D">
          <w:rPr>
            <w:rStyle w:val="a7"/>
            <w:noProof/>
            <w:sz w:val="28"/>
          </w:rPr>
          <w:t>1</w:t>
        </w:r>
        <w:r>
          <w:rPr>
            <w:rStyle w:val="a7"/>
            <w:sz w:val="28"/>
          </w:rPr>
          <w:fldChar w:fldCharType="end"/>
        </w:r>
        <w:r>
          <w:rPr>
            <w:rStyle w:val="a7"/>
            <w:sz w:val="28"/>
          </w:rPr>
          <w:t xml:space="preserve"> </w:t>
        </w:r>
        <w:r>
          <w:rPr>
            <w:rStyle w:val="a7"/>
            <w:rFonts w:hint="eastAsia"/>
            <w:sz w:val="28"/>
          </w:rPr>
          <w:t>—</w:t>
        </w:r>
      </w:p>
    </w:sdtContent>
  </w:sdt>
  <w:p w:rsidR="00695A9E" w:rsidRDefault="00695A9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40A20">
      <w:rPr>
        <w:rStyle w:val="a7"/>
        <w:noProof/>
        <w:sz w:val="28"/>
      </w:rPr>
      <w:t>12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695A9E">
      <w:rPr>
        <w:rStyle w:val="a7"/>
        <w:noProof/>
        <w:sz w:val="28"/>
      </w:rPr>
      <w:t>13</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7D" w:rsidRDefault="00CD667D" w:rsidP="00862ADA">
      <w:r>
        <w:separator/>
      </w:r>
    </w:p>
  </w:footnote>
  <w:footnote w:type="continuationSeparator" w:id="0">
    <w:p w:rsidR="00CD667D" w:rsidRDefault="00CD667D"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X9v2Pr3PWRRyE1hm7lS2Kxcf4qk=" w:salt="hoGumC+jW5J8EP+upGbfPw=="/>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26671F"/>
    <w:rsid w:val="00313A5C"/>
    <w:rsid w:val="0045511C"/>
    <w:rsid w:val="004F4553"/>
    <w:rsid w:val="00540A20"/>
    <w:rsid w:val="00612072"/>
    <w:rsid w:val="006134DC"/>
    <w:rsid w:val="00695A9E"/>
    <w:rsid w:val="0070043E"/>
    <w:rsid w:val="00755FAF"/>
    <w:rsid w:val="007D4922"/>
    <w:rsid w:val="007D7639"/>
    <w:rsid w:val="00862ADA"/>
    <w:rsid w:val="008F2D4A"/>
    <w:rsid w:val="00973673"/>
    <w:rsid w:val="009C6C26"/>
    <w:rsid w:val="00B91D70"/>
    <w:rsid w:val="00C27080"/>
    <w:rsid w:val="00C30341"/>
    <w:rsid w:val="00C71C27"/>
    <w:rsid w:val="00C72805"/>
    <w:rsid w:val="00CD667D"/>
    <w:rsid w:val="00DA3C71"/>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link w:val="Char"/>
    <w:uiPriority w:val="99"/>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rsid w:val="00695A9E"/>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sid w:val="00695A9E"/>
    <w:rPr>
      <w:b/>
      <w:bCs/>
    </w:rPr>
  </w:style>
  <w:style w:type="table" w:styleId="ab">
    <w:name w:val="Table Grid"/>
    <w:basedOn w:val="a1"/>
    <w:uiPriority w:val="59"/>
    <w:rsid w:val="00695A9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6"/>
    <w:uiPriority w:val="99"/>
    <w:rsid w:val="00695A9E"/>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link w:val="Char"/>
    <w:uiPriority w:val="99"/>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rsid w:val="00695A9E"/>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sid w:val="00695A9E"/>
    <w:rPr>
      <w:b/>
      <w:bCs/>
    </w:rPr>
  </w:style>
  <w:style w:type="table" w:styleId="ab">
    <w:name w:val="Table Grid"/>
    <w:basedOn w:val="a1"/>
    <w:uiPriority w:val="59"/>
    <w:rsid w:val="00695A9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6"/>
    <w:uiPriority w:val="99"/>
    <w:rsid w:val="00695A9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公文新版15下发</Template>
  <TotalTime>34</TotalTime>
  <Pages>2</Pages>
  <Words>2220</Words>
  <Characters>2221</Characters>
  <Application>Microsoft Office Word</Application>
  <DocSecurity>8</DocSecurity>
  <Lines>185</Lines>
  <Paragraphs>134</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丛林</cp:lastModifiedBy>
  <cp:revision>8</cp:revision>
  <cp:lastPrinted>2000-10-16T04:16:00Z</cp:lastPrinted>
  <dcterms:created xsi:type="dcterms:W3CDTF">2016-05-06T09:16:00Z</dcterms:created>
  <dcterms:modified xsi:type="dcterms:W3CDTF">2017-03-16T06:49:00Z</dcterms:modified>
</cp:coreProperties>
</file>